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D" w:rsidRDefault="00D156CD" w:rsidP="00D156CD">
      <w:pPr>
        <w:pStyle w:val="a3"/>
        <w:rPr>
          <w:caps/>
          <w:sz w:val="20"/>
          <w:lang w:val="ru-RU"/>
        </w:rPr>
      </w:pPr>
      <w:r>
        <w:rPr>
          <w:caps/>
          <w:sz w:val="20"/>
          <w:lang w:val="ru-RU"/>
        </w:rPr>
        <w:t>СОГЛАШЕНИЕ О НЕРАЗГЛАШЕНИИ ИНФОРМАЦИИ</w:t>
      </w:r>
    </w:p>
    <w:p w:rsidR="00D156CD" w:rsidRDefault="00D156CD">
      <w:pPr>
        <w:rPr>
          <w:lang w:val="ru-RU"/>
        </w:rPr>
      </w:pPr>
    </w:p>
    <w:p w:rsidR="00D156CD" w:rsidRPr="00D156CD" w:rsidRDefault="00D156CD">
      <w:pPr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156CD" w:rsidRPr="00BC7962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Pr="00D34703" w:rsidRDefault="00D156CD" w:rsidP="00324AF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proofErr w:type="gramStart"/>
            <w:r>
              <w:rPr>
                <w:sz w:val="20"/>
                <w:lang w:val="ru-RU"/>
              </w:rPr>
              <w:t>.Я</w:t>
            </w:r>
            <w:proofErr w:type="gramEnd"/>
            <w:r>
              <w:rPr>
                <w:sz w:val="20"/>
                <w:lang w:val="ru-RU"/>
              </w:rPr>
              <w:t>рцево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Смоленской</w:t>
            </w:r>
            <w:r>
              <w:rPr>
                <w:sz w:val="20"/>
                <w:lang w:val="ru-RU"/>
              </w:rPr>
              <w:t xml:space="preserve"> области     </w:t>
            </w:r>
            <w:r>
              <w:rPr>
                <w:sz w:val="20"/>
                <w:lang w:val="ru-RU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lang w:val="ru-RU"/>
              </w:rPr>
              <w:t xml:space="preserve"> </w:t>
            </w:r>
            <w:r w:rsidRPr="00D3470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«</w:t>
            </w:r>
            <w:r w:rsidRPr="00882463">
              <w:rPr>
                <w:sz w:val="20"/>
                <w:lang w:val="ru-RU"/>
              </w:rPr>
              <w:t>__</w:t>
            </w:r>
            <w:r>
              <w:rPr>
                <w:sz w:val="20"/>
                <w:lang w:val="ru-RU"/>
              </w:rPr>
              <w:t>»</w:t>
            </w:r>
            <w:r w:rsidRPr="00882463">
              <w:rPr>
                <w:sz w:val="20"/>
                <w:lang w:val="ru-RU"/>
              </w:rPr>
              <w:t>______</w:t>
            </w:r>
            <w:r>
              <w:rPr>
                <w:sz w:val="20"/>
                <w:lang w:val="ru-RU"/>
              </w:rPr>
              <w:t xml:space="preserve"> </w:t>
            </w:r>
            <w:r w:rsidRPr="00D34703">
              <w:rPr>
                <w:sz w:val="20"/>
                <w:lang w:val="ru-RU"/>
              </w:rPr>
              <w:t>201</w:t>
            </w:r>
            <w:r>
              <w:rPr>
                <w:sz w:val="20"/>
                <w:lang w:val="ru-RU"/>
              </w:rPr>
              <w:t>6</w:t>
            </w:r>
            <w:r w:rsidRPr="00D3470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</w:t>
            </w:r>
            <w:r w:rsidRPr="00D34703">
              <w:rPr>
                <w:sz w:val="20"/>
                <w:lang w:val="ru-RU"/>
              </w:rPr>
              <w:t>.</w:t>
            </w:r>
          </w:p>
          <w:p w:rsidR="00D156CD" w:rsidRPr="00D34703" w:rsidRDefault="00D156CD" w:rsidP="00324AF4">
            <w:pPr>
              <w:jc w:val="both"/>
              <w:rPr>
                <w:sz w:val="20"/>
                <w:lang w:val="ru-RU"/>
              </w:rPr>
            </w:pPr>
          </w:p>
          <w:p w:rsidR="00D156CD" w:rsidRPr="00BC7962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b/>
                <w:sz w:val="20"/>
                <w:lang w:val="ru-RU"/>
              </w:rPr>
            </w:pPr>
            <w:proofErr w:type="gramStart"/>
            <w:r w:rsidRPr="00BC7962">
              <w:rPr>
                <w:b/>
                <w:sz w:val="20"/>
                <w:lang w:val="ru-RU"/>
              </w:rPr>
              <w:t>А</w:t>
            </w:r>
            <w:r>
              <w:rPr>
                <w:b/>
                <w:sz w:val="20"/>
                <w:lang w:val="ru-RU"/>
              </w:rPr>
              <w:t xml:space="preserve">кционерное </w:t>
            </w:r>
            <w:proofErr w:type="spellStart"/>
            <w:r w:rsidRPr="00BC7962">
              <w:rPr>
                <w:b/>
                <w:sz w:val="20"/>
                <w:lang w:val="ru-RU"/>
              </w:rPr>
              <w:t>О</w:t>
            </w:r>
            <w:r>
              <w:rPr>
                <w:b/>
                <w:sz w:val="20"/>
                <w:lang w:val="ru-RU"/>
              </w:rPr>
              <w:t>бщесто</w:t>
            </w:r>
            <w:proofErr w:type="spellEnd"/>
            <w:r w:rsidRPr="00BC7962">
              <w:rPr>
                <w:b/>
                <w:sz w:val="20"/>
                <w:lang w:val="ru-RU"/>
              </w:rPr>
              <w:t xml:space="preserve"> «ИНВЕСТ МУЛЬТИМОДАЛ»</w:t>
            </w:r>
            <w:r w:rsidRPr="00882463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далее именуемое </w:t>
            </w:r>
            <w:r w:rsidRPr="00882463">
              <w:rPr>
                <w:sz w:val="20"/>
                <w:lang w:val="ru-RU"/>
              </w:rPr>
              <w:t>«</w:t>
            </w:r>
            <w:r w:rsidRPr="00BC7962">
              <w:rPr>
                <w:b/>
                <w:sz w:val="20"/>
                <w:lang w:val="ru-RU"/>
              </w:rPr>
              <w:t>ИНВЕСТ МУЛЬТИМОДАЛ</w:t>
            </w:r>
            <w:r w:rsidRPr="00882463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 xml:space="preserve">, в лице </w:t>
            </w:r>
            <w:r>
              <w:rPr>
                <w:sz w:val="20"/>
                <w:lang w:val="ru-RU"/>
              </w:rPr>
              <w:t xml:space="preserve">генерального директора </w:t>
            </w:r>
            <w:proofErr w:type="spellStart"/>
            <w:r>
              <w:rPr>
                <w:sz w:val="20"/>
                <w:lang w:val="ru-RU"/>
              </w:rPr>
              <w:t>Террона</w:t>
            </w:r>
            <w:proofErr w:type="spellEnd"/>
            <w:r>
              <w:rPr>
                <w:sz w:val="20"/>
                <w:lang w:val="ru-RU"/>
              </w:rPr>
              <w:t xml:space="preserve"> Игоря </w:t>
            </w:r>
            <w:proofErr w:type="spellStart"/>
            <w:r>
              <w:rPr>
                <w:sz w:val="20"/>
                <w:lang w:val="ru-RU"/>
              </w:rPr>
              <w:t>Хозеевича</w:t>
            </w:r>
            <w:proofErr w:type="spellEnd"/>
            <w:r w:rsidRPr="003D5904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действующего на основании Устава</w:t>
            </w:r>
            <w:r w:rsidRPr="00882463">
              <w:rPr>
                <w:sz w:val="20"/>
                <w:lang w:val="ru-RU"/>
              </w:rPr>
              <w:t xml:space="preserve"> именуемое далее «</w:t>
            </w:r>
            <w:r w:rsidRPr="00BC7962">
              <w:rPr>
                <w:b/>
                <w:sz w:val="20"/>
                <w:lang w:val="ru-RU"/>
              </w:rPr>
              <w:t>ИНВЕСТ МУЛЬТИМОДАЛ</w:t>
            </w:r>
            <w:r w:rsidRPr="00882463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 xml:space="preserve">, с одной стороны, и </w:t>
            </w:r>
            <w:r>
              <w:rPr>
                <w:b/>
                <w:sz w:val="20"/>
                <w:lang w:val="ru-RU"/>
              </w:rPr>
              <w:t xml:space="preserve">____________________________________________________ </w:t>
            </w:r>
            <w:r>
              <w:rPr>
                <w:sz w:val="20"/>
                <w:lang w:val="ru-RU"/>
              </w:rPr>
              <w:t>далее именуемое</w:t>
            </w:r>
            <w:r>
              <w:rPr>
                <w:sz w:val="20"/>
                <w:lang w:val="ru-RU"/>
              </w:rPr>
              <w:t xml:space="preserve"> _________________________</w:t>
            </w:r>
            <w:r>
              <w:rPr>
                <w:sz w:val="20"/>
                <w:lang w:val="ru-RU"/>
              </w:rPr>
              <w:t xml:space="preserve"> в лице </w:t>
            </w:r>
            <w:r>
              <w:rPr>
                <w:sz w:val="20"/>
                <w:lang w:val="ru-RU"/>
              </w:rPr>
              <w:t>_________________________________________________________</w:t>
            </w:r>
            <w:r w:rsidRPr="003D5904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 xml:space="preserve"> действующего на основании </w:t>
            </w:r>
            <w:r>
              <w:rPr>
                <w:sz w:val="20"/>
                <w:lang w:val="ru-RU"/>
              </w:rPr>
              <w:t>___________________________________</w:t>
            </w:r>
            <w:r>
              <w:rPr>
                <w:sz w:val="20"/>
                <w:lang w:val="ru-RU"/>
              </w:rPr>
              <w:t xml:space="preserve"> вместе именуемые “Стороны”, заключили настоящее Соглашение о неразглашении («Соглашение») о нижеследующем:</w:t>
            </w:r>
            <w:proofErr w:type="gramEnd"/>
          </w:p>
        </w:tc>
      </w:tr>
      <w:tr w:rsidR="00D156CD" w:rsidRP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Для рассмотрения возможности сотрудничества, а также в ходе делового и/или финансового сотрудничества между Сторонами  (далее «Цели Соглашения»), Стороны предусматривают возможность обмена некоторой конфиденциальной информацией. </w:t>
            </w: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Настоящим под «Раскрывающей Стороной» понимается сторона, которая предоставит, а под «Получающей Стороной» сторона, которая получит определенную конфиденциальную информацию в документарной, факсимильной или электронной форме, включающей в себя в том числе информацию о предлагаемой форме сотрудничества, существующие или будущие исследования, анализ возможностей, финансовый анализ, бизне</w:t>
            </w:r>
            <w:proofErr w:type="gramStart"/>
            <w:r>
              <w:rPr>
                <w:rFonts w:ascii="Book Antiqua" w:hAnsi="Book Antiqua"/>
              </w:rPr>
              <w:t>с-</w:t>
            </w:r>
            <w:proofErr w:type="gramEnd"/>
            <w:r>
              <w:rPr>
                <w:rFonts w:ascii="Book Antiqua" w:hAnsi="Book Antiqua"/>
              </w:rPr>
              <w:t xml:space="preserve"> и финансовый планы, информацию о развитии и стратегиях, продукте, услугах, технические знания, которые Раскрывающая Сторона укажет как </w:t>
            </w:r>
            <w:proofErr w:type="gramStart"/>
            <w:r>
              <w:rPr>
                <w:rFonts w:ascii="Book Antiqua" w:hAnsi="Book Antiqua"/>
              </w:rPr>
              <w:t>конфиденциальную</w:t>
            </w:r>
            <w:proofErr w:type="gramEnd"/>
            <w:r>
              <w:rPr>
                <w:rFonts w:ascii="Book Antiqua" w:hAnsi="Book Antiqua"/>
              </w:rPr>
              <w:t xml:space="preserve"> («Конфиденциальная Информация»).  </w:t>
            </w: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>В отношении таковой Конфиденциальной Информации будут применяться нижеследующие правила:</w:t>
            </w:r>
          </w:p>
          <w:p w:rsidR="00620FC1" w:rsidRPr="00620FC1" w:rsidRDefault="00620FC1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  <w:lang w:val="en-US"/>
              </w:rPr>
            </w:pP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</w:tc>
      </w:tr>
      <w:tr w:rsidR="00D156CD" w:rsidRPr="00620FC1" w:rsidTr="00D156CD">
        <w:trPr>
          <w:trHeight w:val="7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Pr="00326C91" w:rsidRDefault="00D156CD" w:rsidP="00D156CD">
            <w:pPr>
              <w:pStyle w:val="1"/>
              <w:numPr>
                <w:ilvl w:val="0"/>
                <w:numId w:val="1"/>
              </w:numPr>
              <w:tabs>
                <w:tab w:val="left" w:pos="90"/>
                <w:tab w:val="left" w:pos="405"/>
                <w:tab w:val="left" w:pos="720"/>
              </w:tabs>
              <w:jc w:val="both"/>
              <w:rPr>
                <w:rFonts w:ascii="Book Antiqua" w:hAnsi="Book Antiqua"/>
                <w:b/>
              </w:rPr>
            </w:pPr>
            <w:r w:rsidRPr="00326C91">
              <w:rPr>
                <w:rFonts w:ascii="Book Antiqua" w:hAnsi="Book Antiqua"/>
                <w:b/>
              </w:rPr>
              <w:t xml:space="preserve">ИСПОЛЬЗОВАНИЕ КОНФИДЕНЦИАЛЬНОЙ ИНФОРМАЦИИ </w:t>
            </w: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1.1. Конфиденциальная Информация Раскрывающей Стороны может быть использована Получающей Стороной только в Целях Соглашения; </w:t>
            </w: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  <w:p w:rsidR="00D156CD" w:rsidRPr="00620FC1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1.2. Получающая Сторона обязуется не использовать Конфиденциальную Информацию в коммерческих целях без письменного согласия Раскрывающей Стороны. </w:t>
            </w:r>
          </w:p>
          <w:p w:rsidR="00620FC1" w:rsidRDefault="00620FC1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  <w:lang w:val="en-US"/>
              </w:rPr>
            </w:pPr>
          </w:p>
          <w:p w:rsidR="00620FC1" w:rsidRPr="00620FC1" w:rsidRDefault="00620FC1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  <w:lang w:val="en-US"/>
              </w:rPr>
            </w:pPr>
          </w:p>
          <w:p w:rsidR="00D156CD" w:rsidRPr="00620FC1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</w:tc>
      </w:tr>
      <w:tr w:rsidR="00D156CD" w:rsidRP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Pr="002C3C52" w:rsidRDefault="00D156CD" w:rsidP="00324AF4">
            <w:pPr>
              <w:pStyle w:val="1"/>
              <w:tabs>
                <w:tab w:val="left" w:pos="90"/>
              </w:tabs>
              <w:jc w:val="both"/>
              <w:rPr>
                <w:rFonts w:ascii="Book Antiqua" w:hAnsi="Book Antiqua"/>
                <w:b/>
              </w:rPr>
            </w:pPr>
            <w:r w:rsidRPr="002C3C52">
              <w:rPr>
                <w:rFonts w:ascii="Book Antiqua" w:hAnsi="Book Antiqua"/>
                <w:b/>
              </w:rPr>
              <w:t xml:space="preserve">2. ОБРАЩЕНИЕ С КОНФИДЕНЦИАЛЬНОЙ ИНФОРМАЦИЕЙ </w:t>
            </w:r>
          </w:p>
          <w:p w:rsidR="00620FC1" w:rsidRDefault="00620FC1" w:rsidP="00324AF4">
            <w:pPr>
              <w:pStyle w:val="1"/>
              <w:tabs>
                <w:tab w:val="left" w:pos="90"/>
              </w:tabs>
              <w:jc w:val="both"/>
              <w:rPr>
                <w:rFonts w:ascii="Book Antiqua" w:hAnsi="Book Antiqua"/>
                <w:lang w:val="en-US"/>
              </w:rPr>
            </w:pPr>
          </w:p>
          <w:p w:rsidR="00D156CD" w:rsidRDefault="00D156CD" w:rsidP="00324AF4">
            <w:pPr>
              <w:pStyle w:val="1"/>
              <w:tabs>
                <w:tab w:val="left" w:pos="9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2.1. Получающая Сторона соглашается защищать конфиденциальность Конфиденциальной Информации Раскрывающей Стороны таким же образом, как защищает конфиденциальность своей собственной имущественной и конфиденциальной информации подобного рода. Допуск к Конфиденциальной Информации будет разрешен только специально уполномоченному на это персоналу Получающей Стороны; </w:t>
            </w: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</w:p>
          <w:p w:rsidR="00D156CD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2.2. Получающая Сторона обязуется обеспечить надлежащее хранение Конфиденциальной Информации, переданной Раскрывающей Стороной в форме документов, бумаг, компьютерных дискет, электронной форме или иной форме. </w:t>
            </w:r>
          </w:p>
        </w:tc>
      </w:tr>
      <w:tr w:rsidR="00D156CD" w:rsidRPr="00620FC1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20FC1" w:rsidRDefault="00620FC1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  <w:lang w:val="en-US"/>
              </w:rPr>
            </w:pPr>
          </w:p>
          <w:p w:rsidR="00D156CD" w:rsidRPr="0019093B" w:rsidRDefault="00D156CD" w:rsidP="00324AF4">
            <w:pPr>
              <w:pStyle w:val="1"/>
              <w:tabs>
                <w:tab w:val="left" w:pos="90"/>
                <w:tab w:val="left" w:pos="720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2.3. Конфиденциальная Информация может копироваться или воспроизводиться только в Целях Соглашения; все сделанные копии являются собственностью Раскрывающей</w:t>
            </w:r>
            <w:r w:rsidRPr="0019093B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Стороны.</w:t>
            </w:r>
          </w:p>
        </w:tc>
      </w:tr>
      <w:tr w:rsidR="00D156CD" w:rsidRPr="002C3C52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20FC1" w:rsidRDefault="00620FC1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D156CD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2.4.</w:t>
            </w:r>
            <w:r>
              <w:rPr>
                <w:sz w:val="20"/>
                <w:lang w:val="ru-RU"/>
              </w:rPr>
              <w:tab/>
              <w:t xml:space="preserve">Вся Конфиденциальная Информация, предоставленная в силу настоящего, включая ее копии, должна </w:t>
            </w:r>
            <w:proofErr w:type="gramStart"/>
            <w:r>
              <w:rPr>
                <w:sz w:val="20"/>
                <w:lang w:val="ru-RU"/>
              </w:rPr>
              <w:t>быть</w:t>
            </w:r>
            <w:proofErr w:type="gramEnd"/>
            <w:r>
              <w:rPr>
                <w:sz w:val="20"/>
                <w:lang w:val="ru-RU"/>
              </w:rPr>
              <w:t xml:space="preserve"> возвращена Раскрывающей Стороне по письменному требованию по  завершении рассмотрения и/или переговоров о деловом и/или финансовом сотрудничестве между сторонами. </w:t>
            </w:r>
          </w:p>
          <w:p w:rsidR="00D156CD" w:rsidRPr="00620FC1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620FC1" w:rsidRDefault="00620FC1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620FC1" w:rsidRPr="00620FC1" w:rsidRDefault="00620FC1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D156CD" w:rsidRPr="002C3C52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b/>
                <w:sz w:val="20"/>
              </w:rPr>
            </w:pPr>
            <w:r w:rsidRPr="002C3C52">
              <w:rPr>
                <w:b/>
                <w:sz w:val="20"/>
              </w:rPr>
              <w:t xml:space="preserve">3. </w:t>
            </w:r>
            <w:r w:rsidRPr="002C3C52">
              <w:rPr>
                <w:b/>
                <w:sz w:val="20"/>
                <w:lang w:val="ru-RU"/>
              </w:rPr>
              <w:t>ОГРАНИЧЕНИЯ</w:t>
            </w:r>
            <w:r w:rsidRPr="002C3C52">
              <w:rPr>
                <w:b/>
                <w:sz w:val="20"/>
              </w:rPr>
              <w:t xml:space="preserve"> </w:t>
            </w:r>
          </w:p>
        </w:tc>
      </w:tr>
      <w:tr w:rsid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20FC1" w:rsidRDefault="00620FC1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</w:rPr>
            </w:pPr>
          </w:p>
          <w:p w:rsidR="00D156CD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3.1.</w:t>
            </w:r>
            <w:r>
              <w:rPr>
                <w:sz w:val="20"/>
                <w:lang w:val="ru-RU"/>
              </w:rPr>
              <w:tab/>
              <w:t xml:space="preserve">Ничто в настоящем Соглашении не должно запрещать или ограничивать Получающую Сторону в использовании информации (включая, </w:t>
            </w:r>
            <w:proofErr w:type="gramStart"/>
            <w:r>
              <w:rPr>
                <w:sz w:val="20"/>
                <w:lang w:val="ru-RU"/>
              </w:rPr>
              <w:t>но</w:t>
            </w:r>
            <w:proofErr w:type="gramEnd"/>
            <w:r>
              <w:rPr>
                <w:sz w:val="20"/>
                <w:lang w:val="ru-RU"/>
              </w:rPr>
              <w:t xml:space="preserve"> не ограничиваясь этим, идеи, концепции, ноу-хау, технические приемы и методологии):</w:t>
            </w:r>
          </w:p>
        </w:tc>
      </w:tr>
      <w:tr w:rsid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3.1.1. ранее известной Получающей Стороне без обязательств о конфиденциальности, </w:t>
            </w:r>
          </w:p>
        </w:tc>
      </w:tr>
      <w:tr w:rsid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3.1.2. самостоятельно разработанной Получающей Стороной или для Получающей Стороны,</w:t>
            </w:r>
          </w:p>
        </w:tc>
      </w:tr>
      <w:tr w:rsid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3.1.3 приобретенной Получающей Стороной у третьей стороны, </w:t>
            </w:r>
          </w:p>
        </w:tc>
      </w:tr>
      <w:tr w:rsidR="00D156CD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Default="00D156CD" w:rsidP="00324AF4">
            <w:pPr>
              <w:tabs>
                <w:tab w:val="left" w:pos="90"/>
                <w:tab w:val="left" w:pos="709"/>
              </w:tabs>
              <w:ind w:left="3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3.1.4. </w:t>
            </w:r>
            <w:proofErr w:type="gramStart"/>
            <w:r>
              <w:rPr>
                <w:sz w:val="20"/>
                <w:lang w:val="ru-RU"/>
              </w:rPr>
              <w:t>которая</w:t>
            </w:r>
            <w:proofErr w:type="gramEnd"/>
            <w:r>
              <w:rPr>
                <w:sz w:val="20"/>
                <w:lang w:val="ru-RU"/>
              </w:rPr>
              <w:t xml:space="preserve"> является или становится публично известной без нарушения настоящего Соглашения, </w:t>
            </w:r>
          </w:p>
          <w:p w:rsidR="00D156CD" w:rsidRDefault="00D156CD" w:rsidP="00324AF4">
            <w:pPr>
              <w:tabs>
                <w:tab w:val="left" w:pos="90"/>
                <w:tab w:val="left" w:pos="709"/>
              </w:tabs>
              <w:ind w:left="34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3.1.5. по истечении трех лет </w:t>
            </w:r>
            <w:proofErr w:type="gramStart"/>
            <w:r>
              <w:rPr>
                <w:sz w:val="20"/>
                <w:lang w:val="ru-RU"/>
              </w:rPr>
              <w:t>с даты</w:t>
            </w:r>
            <w:proofErr w:type="gramEnd"/>
            <w:r>
              <w:rPr>
                <w:sz w:val="20"/>
                <w:lang w:val="ru-RU"/>
              </w:rPr>
              <w:t xml:space="preserve"> последней передачи информации Получающей Стороне.  </w:t>
            </w:r>
          </w:p>
          <w:p w:rsidR="00D156CD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</w:p>
        </w:tc>
      </w:tr>
      <w:tr w:rsidR="00D156CD" w:rsidRPr="002C3C52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56CD" w:rsidRPr="002C3C52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3.2. В случае получения Получающей Стороной официальной повестки суда или иного имеющего законную силу требования, выданного судебным или административным органом, запрашивающим Конфиденциальную Информацию Раскрывающей Стороны, Получающая Сторона обязуется незамедлительно известить Раскрывающую Сторону о получении такой повестки. В этом случае Получающая Сторона не несет ответственность за такое раскрытие Конфиденциальной Информации. </w:t>
            </w:r>
          </w:p>
        </w:tc>
      </w:tr>
      <w:tr w:rsidR="00D156CD" w:rsidRPr="00CC4AEC" w:rsidTr="00D156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20FC1" w:rsidRDefault="00620FC1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 xml:space="preserve">3.3. Ничто в настоящем Соглашении не должно запрещать Получающей Стороне передавать Конфиденциальную Информацию своим центральным офисам, </w:t>
            </w:r>
            <w:proofErr w:type="spellStart"/>
            <w:r w:rsidRPr="00CC4AEC">
              <w:rPr>
                <w:sz w:val="20"/>
                <w:lang w:val="ru-RU"/>
              </w:rPr>
              <w:t>аффилированным</w:t>
            </w:r>
            <w:proofErr w:type="spellEnd"/>
            <w:r w:rsidRPr="00CC4AEC">
              <w:rPr>
                <w:sz w:val="20"/>
                <w:lang w:val="ru-RU"/>
              </w:rPr>
              <w:t xml:space="preserve"> лицам и подразделениям, если передача такой информации является разумно необходимой для выполнения Целей Соглашения. При этом Получающая Сторона </w:t>
            </w:r>
            <w:r>
              <w:rPr>
                <w:sz w:val="20"/>
                <w:lang w:val="ru-RU"/>
              </w:rPr>
              <w:t xml:space="preserve">обязуется </w:t>
            </w:r>
            <w:r w:rsidRPr="00CC4AEC">
              <w:rPr>
                <w:sz w:val="20"/>
                <w:lang w:val="ru-RU"/>
              </w:rPr>
              <w:t>обеспечить сохранность Конфиденциальной Информации</w:t>
            </w:r>
            <w:r>
              <w:rPr>
                <w:sz w:val="20"/>
                <w:lang w:val="ru-RU"/>
              </w:rPr>
              <w:t>, переданной всем перечисленным в настоящем</w:t>
            </w:r>
            <w:r w:rsidRPr="00CC4A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пункте лицам</w:t>
            </w:r>
            <w:r w:rsidRPr="00CC4AE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и </w:t>
            </w:r>
            <w:r w:rsidRPr="00CC4AEC">
              <w:rPr>
                <w:sz w:val="20"/>
                <w:lang w:val="ru-RU"/>
              </w:rPr>
              <w:t xml:space="preserve">возврат всех копий Раскрывающей Стороне. </w:t>
            </w:r>
          </w:p>
          <w:p w:rsidR="00620FC1" w:rsidRDefault="00620FC1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D156CD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b/>
                <w:bCs/>
                <w:color w:val="7030A0"/>
                <w:sz w:val="20"/>
                <w:lang w:val="ru-RU"/>
              </w:rPr>
            </w:pPr>
            <w:r w:rsidRPr="00045252">
              <w:rPr>
                <w:sz w:val="20"/>
                <w:lang w:val="ru-RU"/>
              </w:rPr>
              <w:t xml:space="preserve">3.4. В случае если для выполнения Целей Соглашения необходимо </w:t>
            </w:r>
            <w:r>
              <w:rPr>
                <w:sz w:val="20"/>
                <w:lang w:val="ru-RU"/>
              </w:rPr>
              <w:t>передать</w:t>
            </w:r>
            <w:r w:rsidRPr="00045252">
              <w:rPr>
                <w:sz w:val="20"/>
                <w:lang w:val="ru-RU"/>
              </w:rPr>
              <w:t xml:space="preserve"> Конфиденциальн</w:t>
            </w:r>
            <w:r>
              <w:rPr>
                <w:sz w:val="20"/>
                <w:lang w:val="ru-RU"/>
              </w:rPr>
              <w:t>ую</w:t>
            </w:r>
            <w:r w:rsidRPr="00045252">
              <w:rPr>
                <w:sz w:val="20"/>
                <w:lang w:val="ru-RU"/>
              </w:rPr>
              <w:t xml:space="preserve"> Информаци</w:t>
            </w:r>
            <w:r>
              <w:rPr>
                <w:sz w:val="20"/>
                <w:lang w:val="ru-RU"/>
              </w:rPr>
              <w:t>ю</w:t>
            </w:r>
            <w:r w:rsidRPr="00045252">
              <w:rPr>
                <w:sz w:val="20"/>
                <w:lang w:val="ru-RU"/>
              </w:rPr>
              <w:t xml:space="preserve"> иным третьим лицам, в том числе, субподрядчикам, Получающая Сторона обязуется получить письменное согласие</w:t>
            </w:r>
            <w:r>
              <w:rPr>
                <w:sz w:val="20"/>
                <w:lang w:val="ru-RU"/>
              </w:rPr>
              <w:t xml:space="preserve"> (по </w:t>
            </w:r>
            <w:r>
              <w:rPr>
                <w:sz w:val="20"/>
              </w:rPr>
              <w:t>email</w:t>
            </w:r>
            <w:r w:rsidRPr="003C2D87">
              <w:rPr>
                <w:sz w:val="20"/>
                <w:lang w:val="ru-RU"/>
              </w:rPr>
              <w:t>)</w:t>
            </w:r>
            <w:r w:rsidRPr="00045252">
              <w:rPr>
                <w:sz w:val="20"/>
                <w:lang w:val="ru-RU"/>
              </w:rPr>
              <w:t xml:space="preserve"> Раскрывающей Стороны на такую передачу. При этом Получающая  Сторона обязуется обеспечить сохранность передаваемой Конфиденциальной Информации и возврат всех копий Раскрывающей Стороне.</w:t>
            </w:r>
            <w:r>
              <w:rPr>
                <w:b/>
                <w:bCs/>
                <w:color w:val="7030A0"/>
                <w:sz w:val="20"/>
                <w:lang w:val="ru-RU"/>
              </w:rPr>
              <w:t> </w:t>
            </w:r>
          </w:p>
          <w:p w:rsidR="00D156CD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620FC1" w:rsidRPr="00620FC1" w:rsidRDefault="00620FC1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</w:rPr>
            </w:pPr>
          </w:p>
          <w:p w:rsidR="00D156CD" w:rsidRPr="002C3C52" w:rsidRDefault="00D156CD" w:rsidP="00324AF4">
            <w:pPr>
              <w:pStyle w:val="1"/>
              <w:rPr>
                <w:rFonts w:ascii="Book Antiqua" w:hAnsi="Book Antiqua"/>
                <w:b/>
              </w:rPr>
            </w:pPr>
            <w:r w:rsidRPr="002C3C52">
              <w:rPr>
                <w:rFonts w:ascii="Book Antiqua" w:hAnsi="Book Antiqua"/>
                <w:b/>
              </w:rPr>
              <w:t xml:space="preserve">4. ОТВЕТСТВЕННОСТЬ СТОРОН </w:t>
            </w:r>
          </w:p>
          <w:p w:rsidR="00620FC1" w:rsidRDefault="00620FC1" w:rsidP="00324AF4">
            <w:pPr>
              <w:jc w:val="both"/>
              <w:rPr>
                <w:sz w:val="20"/>
              </w:rPr>
            </w:pPr>
          </w:p>
          <w:p w:rsidR="00D156CD" w:rsidRPr="00CC4AEC" w:rsidRDefault="00D156CD" w:rsidP="00324AF4">
            <w:pPr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 xml:space="preserve">4.1. Стороны несут безусловную ответственность за действия всех сотрудников, приведшие к разглашению Конфиденциальной информации третьим лицам даже в случае их увольнения. В случае разглашения Конфиденциальной информации третьим лицам Принимающей стороной без получения письменного разрешения на такое разглашение, Раскрывающая Сторона имеет право обращаться с требованием о компенсации за фактически причиненный ущерб в результате такого разглашения. </w:t>
            </w:r>
          </w:p>
          <w:p w:rsidR="00D156CD" w:rsidRPr="00CC4AEC" w:rsidRDefault="00D156CD" w:rsidP="00324AF4">
            <w:pPr>
              <w:pStyle w:val="1"/>
              <w:rPr>
                <w:rFonts w:ascii="Book Antiqua" w:hAnsi="Book Antiqua"/>
              </w:rPr>
            </w:pPr>
          </w:p>
          <w:p w:rsidR="00D156CD" w:rsidRPr="003C2D87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>4.2. В случае возникновения разногласий в отношении выполнения настоящего Соглашения или каких-либо его положений Стороны примут все усилия к тому, чтобы решить их путем переговоров. Споры сторон будут рассматриваться  в Арбитражном суде</w:t>
            </w:r>
            <w:r w:rsidRPr="002C3C52">
              <w:rPr>
                <w:sz w:val="20"/>
                <w:lang w:val="ru-RU"/>
              </w:rPr>
              <w:t xml:space="preserve"> </w:t>
            </w:r>
            <w:r w:rsidRPr="00CC4AEC">
              <w:rPr>
                <w:sz w:val="20"/>
                <w:lang w:val="ru-RU"/>
              </w:rPr>
              <w:t>Моск</w:t>
            </w:r>
            <w:r>
              <w:rPr>
                <w:sz w:val="20"/>
                <w:lang w:val="ru-RU"/>
              </w:rPr>
              <w:t>овской области</w:t>
            </w:r>
            <w:r w:rsidRPr="00CC4AEC">
              <w:rPr>
                <w:sz w:val="20"/>
                <w:lang w:val="ru-RU"/>
              </w:rPr>
              <w:t>. Настоящее Соглашение регулируется нормами законодательства Российской Федерации.</w:t>
            </w:r>
          </w:p>
          <w:p w:rsidR="00D156CD" w:rsidRPr="003C2D87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3C2D87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2C3C52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b/>
                <w:sz w:val="20"/>
                <w:lang w:val="ru-RU"/>
              </w:rPr>
            </w:pPr>
            <w:r w:rsidRPr="002C3C52">
              <w:rPr>
                <w:b/>
                <w:sz w:val="20"/>
                <w:lang w:val="ru-RU"/>
              </w:rPr>
              <w:t xml:space="preserve">5. ДРУГИЕ УСЛОВИЯ </w:t>
            </w:r>
          </w:p>
          <w:p w:rsidR="00620FC1" w:rsidRDefault="00620FC1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</w:rPr>
            </w:pPr>
          </w:p>
          <w:p w:rsidR="00D156CD" w:rsidRPr="00CC4AEC" w:rsidRDefault="00D156CD" w:rsidP="00324AF4">
            <w:pPr>
              <w:tabs>
                <w:tab w:val="left" w:pos="90"/>
                <w:tab w:val="left" w:pos="70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 xml:space="preserve">5.1. Раскрывающая Сторона гарантирует наличие у нее права для передачи Конфиденциальной Информации Получающей Стороне, а также для передачи Получающей Стороне права использования Конфиденциальной Информации в Целях Соглашения либо иных указанных целях. </w:t>
            </w: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 xml:space="preserve">5.2. Все письменные уведомления по настоящему Соглашению должны быть посланы по факсу или отправлены заказной почтой Стороне по указанному ниже адресу, или по иному адресу, указанному Стороной-получателем, на имя подписавшего данное Соглашение представителя Стороны. Датой уведомления будет считаться день получения уведомления Стороной-получателем. </w:t>
            </w: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lastRenderedPageBreak/>
              <w:t xml:space="preserve">Настоящее Соглашение может быть изменено только в силу письменной договоренности, подписанной обеими Сторонами. </w:t>
            </w: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 xml:space="preserve">Настоящее Соглашение составлено и подписано в двух экземплярах на русском и английском языках, по одному экземпляру для каждой из </w:t>
            </w:r>
            <w:proofErr w:type="gramStart"/>
            <w:r>
              <w:rPr>
                <w:sz w:val="20"/>
              </w:rPr>
              <w:t>C</w:t>
            </w:r>
            <w:proofErr w:type="spellStart"/>
            <w:proofErr w:type="gramEnd"/>
            <w:r w:rsidRPr="00CC4AEC">
              <w:rPr>
                <w:sz w:val="20"/>
                <w:lang w:val="ru-RU"/>
              </w:rPr>
              <w:t>торон</w:t>
            </w:r>
            <w:proofErr w:type="spellEnd"/>
            <w:r w:rsidRPr="00CC4AEC">
              <w:rPr>
                <w:sz w:val="20"/>
                <w:lang w:val="ru-RU"/>
              </w:rPr>
              <w:t xml:space="preserve">. В случае разногласий между текстами превалирующим считается русский язык. </w:t>
            </w: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CC4AEC" w:rsidRDefault="00D156CD" w:rsidP="00324AF4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 w:rsidRPr="00CC4AEC">
              <w:rPr>
                <w:sz w:val="20"/>
                <w:lang w:val="ru-RU"/>
              </w:rPr>
              <w:t xml:space="preserve">Настоящее Соглашение вступает в силу с момента его подписания.  </w:t>
            </w:r>
          </w:p>
        </w:tc>
      </w:tr>
    </w:tbl>
    <w:p w:rsidR="00B70CCE" w:rsidRDefault="00B70CCE">
      <w:pPr>
        <w:rPr>
          <w:lang w:val="ru-RU"/>
        </w:rPr>
      </w:pPr>
    </w:p>
    <w:p w:rsidR="00D156CD" w:rsidRDefault="00D156CD" w:rsidP="00D156CD">
      <w:pPr>
        <w:jc w:val="center"/>
        <w:rPr>
          <w:b/>
          <w:sz w:val="20"/>
          <w:lang w:val="ru-RU"/>
        </w:rPr>
      </w:pPr>
    </w:p>
    <w:p w:rsidR="00D156CD" w:rsidRDefault="00D156CD" w:rsidP="00D156CD">
      <w:pPr>
        <w:jc w:val="center"/>
        <w:rPr>
          <w:b/>
          <w:sz w:val="20"/>
          <w:lang w:val="ru-RU"/>
        </w:rPr>
      </w:pPr>
      <w:r w:rsidRPr="004F47D3">
        <w:rPr>
          <w:b/>
          <w:sz w:val="20"/>
          <w:lang w:val="ru-RU"/>
        </w:rPr>
        <w:t>ПОДПИСИ СТОРОН</w:t>
      </w:r>
    </w:p>
    <w:p w:rsidR="00D156CD" w:rsidRDefault="00D156CD" w:rsidP="00D156CD">
      <w:pPr>
        <w:jc w:val="center"/>
        <w:rPr>
          <w:b/>
          <w:sz w:val="2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56CD" w:rsidTr="00D156CD">
        <w:tc>
          <w:tcPr>
            <w:tcW w:w="4785" w:type="dxa"/>
          </w:tcPr>
          <w:p w:rsidR="00D156CD" w:rsidRPr="00675D16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b/>
                <w:sz w:val="20"/>
              </w:rPr>
            </w:pPr>
            <w:r w:rsidRPr="00BC7962">
              <w:rPr>
                <w:b/>
                <w:sz w:val="20"/>
                <w:lang w:val="ru-RU"/>
              </w:rPr>
              <w:t>АО</w:t>
            </w:r>
            <w:r w:rsidRPr="00675D16">
              <w:rPr>
                <w:b/>
                <w:sz w:val="20"/>
              </w:rPr>
              <w:t xml:space="preserve"> «</w:t>
            </w:r>
            <w:r w:rsidRPr="00BC7962">
              <w:rPr>
                <w:b/>
                <w:sz w:val="20"/>
                <w:lang w:val="ru-RU"/>
              </w:rPr>
              <w:t>ИНВЕСТ</w:t>
            </w:r>
            <w:r w:rsidRPr="00675D16">
              <w:rPr>
                <w:b/>
                <w:sz w:val="20"/>
              </w:rPr>
              <w:t xml:space="preserve"> </w:t>
            </w:r>
            <w:r w:rsidRPr="00BC7962">
              <w:rPr>
                <w:b/>
                <w:sz w:val="20"/>
                <w:lang w:val="ru-RU"/>
              </w:rPr>
              <w:t>МУЛЬТИМОДАЛ</w:t>
            </w:r>
            <w:r w:rsidRPr="00675D16">
              <w:rPr>
                <w:b/>
                <w:sz w:val="20"/>
              </w:rPr>
              <w:t>»</w:t>
            </w:r>
          </w:p>
          <w:p w:rsidR="00D156CD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675D16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Подпись</w:t>
            </w:r>
            <w:r w:rsidRPr="00675D16">
              <w:rPr>
                <w:sz w:val="20"/>
                <w:lang w:val="ru-RU"/>
              </w:rPr>
              <w:t xml:space="preserve"> _______________________________</w:t>
            </w:r>
          </w:p>
          <w:p w:rsidR="00D156CD" w:rsidRPr="00675D16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B141A8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Имя</w:t>
            </w:r>
            <w:r w:rsidRPr="00B141A8">
              <w:rPr>
                <w:sz w:val="20"/>
                <w:lang w:val="ru-RU"/>
              </w:rPr>
              <w:t xml:space="preserve">   </w:t>
            </w:r>
            <w:proofErr w:type="spellStart"/>
            <w:r>
              <w:rPr>
                <w:sz w:val="20"/>
                <w:lang w:val="ru-RU"/>
              </w:rPr>
              <w:t>Террон</w:t>
            </w:r>
            <w:proofErr w:type="spellEnd"/>
            <w:r>
              <w:rPr>
                <w:sz w:val="20"/>
                <w:lang w:val="ru-RU"/>
              </w:rPr>
              <w:t xml:space="preserve"> Игорь </w:t>
            </w:r>
            <w:proofErr w:type="spellStart"/>
            <w:r>
              <w:rPr>
                <w:sz w:val="20"/>
                <w:lang w:val="ru-RU"/>
              </w:rPr>
              <w:t>Хозеевич</w:t>
            </w:r>
            <w:proofErr w:type="spellEnd"/>
          </w:p>
          <w:p w:rsidR="00D156CD" w:rsidRPr="00B141A8" w:rsidRDefault="00D156CD" w:rsidP="00D156CD">
            <w:pPr>
              <w:pStyle w:val="4"/>
              <w:tabs>
                <w:tab w:val="left" w:pos="90"/>
              </w:tabs>
              <w:spacing w:before="0"/>
              <w:ind w:left="0"/>
              <w:outlineLvl w:val="3"/>
              <w:rPr>
                <w:rFonts w:ascii="Book Antiqua" w:hAnsi="Book Antiqua"/>
                <w:sz w:val="20"/>
              </w:rPr>
            </w:pPr>
          </w:p>
          <w:p w:rsidR="00D156CD" w:rsidRPr="00B141A8" w:rsidRDefault="00D156CD" w:rsidP="00D156CD">
            <w:pPr>
              <w:pStyle w:val="4"/>
              <w:tabs>
                <w:tab w:val="left" w:pos="90"/>
              </w:tabs>
              <w:spacing w:before="0"/>
              <w:ind w:left="0"/>
              <w:outlineLvl w:val="3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Должность</w:t>
            </w:r>
            <w:r w:rsidRPr="00B141A8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>Генеральный директор</w:t>
            </w:r>
          </w:p>
          <w:p w:rsidR="00D156CD" w:rsidRDefault="00D156CD" w:rsidP="00D156C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786" w:type="dxa"/>
          </w:tcPr>
          <w:p w:rsidR="00D156CD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675D16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Подпись</w:t>
            </w:r>
            <w:r w:rsidRPr="00675D16">
              <w:rPr>
                <w:sz w:val="20"/>
                <w:lang w:val="ru-RU"/>
              </w:rPr>
              <w:t xml:space="preserve"> _______________________________</w:t>
            </w:r>
          </w:p>
          <w:p w:rsidR="00D156CD" w:rsidRPr="00675D16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</w:p>
          <w:p w:rsidR="00D156CD" w:rsidRPr="00B141A8" w:rsidRDefault="00D156CD" w:rsidP="00D156CD">
            <w:pPr>
              <w:tabs>
                <w:tab w:val="left" w:pos="90"/>
                <w:tab w:val="left" w:pos="459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Имя</w:t>
            </w:r>
            <w:r w:rsidRPr="00B141A8">
              <w:rPr>
                <w:sz w:val="20"/>
                <w:lang w:val="ru-RU"/>
              </w:rPr>
              <w:t xml:space="preserve">   </w:t>
            </w:r>
          </w:p>
          <w:p w:rsidR="00D156CD" w:rsidRPr="00B141A8" w:rsidRDefault="00D156CD" w:rsidP="00D156CD">
            <w:pPr>
              <w:pStyle w:val="4"/>
              <w:tabs>
                <w:tab w:val="left" w:pos="90"/>
              </w:tabs>
              <w:spacing w:before="0"/>
              <w:ind w:left="0"/>
              <w:outlineLvl w:val="3"/>
              <w:rPr>
                <w:rFonts w:ascii="Book Antiqua" w:hAnsi="Book Antiqua"/>
                <w:sz w:val="20"/>
              </w:rPr>
            </w:pPr>
          </w:p>
          <w:p w:rsidR="00D156CD" w:rsidRPr="00B141A8" w:rsidRDefault="00D156CD" w:rsidP="00D156CD">
            <w:pPr>
              <w:pStyle w:val="4"/>
              <w:tabs>
                <w:tab w:val="left" w:pos="90"/>
              </w:tabs>
              <w:spacing w:before="0"/>
              <w:ind w:left="0"/>
              <w:outlineLvl w:val="3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Должность</w:t>
            </w:r>
            <w:r w:rsidRPr="00B141A8">
              <w:rPr>
                <w:rFonts w:ascii="Book Antiqua" w:hAnsi="Book Antiqua"/>
                <w:sz w:val="20"/>
              </w:rPr>
              <w:t xml:space="preserve"> </w:t>
            </w:r>
          </w:p>
          <w:p w:rsidR="00D156CD" w:rsidRDefault="00D156CD" w:rsidP="00D156CD">
            <w:pPr>
              <w:jc w:val="center"/>
              <w:rPr>
                <w:b/>
                <w:sz w:val="20"/>
                <w:lang w:val="ru-RU"/>
              </w:rPr>
            </w:pPr>
          </w:p>
        </w:tc>
      </w:tr>
    </w:tbl>
    <w:p w:rsidR="00D156CD" w:rsidRPr="00D156CD" w:rsidRDefault="00D156CD" w:rsidP="00D156CD">
      <w:pPr>
        <w:jc w:val="center"/>
        <w:rPr>
          <w:lang w:val="ru-RU"/>
        </w:rPr>
      </w:pPr>
    </w:p>
    <w:sectPr w:rsidR="00D156CD" w:rsidRPr="00D156CD" w:rsidSect="00B7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63F2"/>
    <w:multiLevelType w:val="singleLevel"/>
    <w:tmpl w:val="7EC363F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characterSpacingControl w:val="doNotCompress"/>
  <w:compat/>
  <w:rsids>
    <w:rsidRoot w:val="00D156CD"/>
    <w:rsid w:val="002D1118"/>
    <w:rsid w:val="00620FC1"/>
    <w:rsid w:val="0098199B"/>
    <w:rsid w:val="00B70CCE"/>
    <w:rsid w:val="00D1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D"/>
    <w:pPr>
      <w:spacing w:after="0" w:line="240" w:lineRule="auto"/>
    </w:pPr>
    <w:rPr>
      <w:rFonts w:ascii="Book Antiqua" w:eastAsia="Times New Roman" w:hAnsi="Book Antiqua" w:cs="Times New Roman"/>
      <w:szCs w:val="20"/>
      <w:lang w:val="en-US"/>
    </w:rPr>
  </w:style>
  <w:style w:type="paragraph" w:styleId="4">
    <w:name w:val="heading 4"/>
    <w:basedOn w:val="a"/>
    <w:next w:val="a"/>
    <w:link w:val="40"/>
    <w:qFormat/>
    <w:rsid w:val="00D156CD"/>
    <w:pPr>
      <w:keepNext/>
      <w:tabs>
        <w:tab w:val="left" w:pos="459"/>
      </w:tabs>
      <w:spacing w:before="240"/>
      <w:ind w:left="22"/>
      <w:jc w:val="both"/>
      <w:outlineLvl w:val="3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D156C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156CD"/>
    <w:rPr>
      <w:rFonts w:ascii="Book Antiqua" w:eastAsia="Times New Roman" w:hAnsi="Book Antiqua" w:cs="Times New Roman"/>
      <w:b/>
      <w:szCs w:val="20"/>
      <w:lang w:val="en-US"/>
    </w:rPr>
  </w:style>
  <w:style w:type="character" w:customStyle="1" w:styleId="40">
    <w:name w:val="Заголовок 4 Знак"/>
    <w:basedOn w:val="a0"/>
    <w:link w:val="4"/>
    <w:rsid w:val="00D156C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D1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1050</Words>
  <Characters>5990</Characters>
  <Application>Microsoft Office Word</Application>
  <DocSecurity>0</DocSecurity>
  <Lines>49</Lines>
  <Paragraphs>14</Paragraphs>
  <ScaleCrop>false</ScaleCrop>
  <Company>FPK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Денис Петрович </dc:creator>
  <cp:keywords/>
  <dc:description/>
  <cp:lastModifiedBy>Грачёв Денис Петрович </cp:lastModifiedBy>
  <cp:revision>2</cp:revision>
  <dcterms:created xsi:type="dcterms:W3CDTF">2016-02-19T07:33:00Z</dcterms:created>
  <dcterms:modified xsi:type="dcterms:W3CDTF">2016-02-19T07:44:00Z</dcterms:modified>
</cp:coreProperties>
</file>