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A7" w:rsidRPr="00BE1325" w:rsidRDefault="00506DA7" w:rsidP="00506DA7">
      <w:pPr>
        <w:pStyle w:val="2"/>
        <w:widowControl w:val="0"/>
      </w:pPr>
      <w:r w:rsidRPr="00BE1325">
        <w:t>Перечень нормативных документов, подлежащих использованию</w:t>
      </w:r>
    </w:p>
    <w:p w:rsidR="00506DA7" w:rsidRPr="00BE1325" w:rsidRDefault="00506DA7" w:rsidP="00506DA7">
      <w:pPr>
        <w:pStyle w:val="2"/>
        <w:widowControl w:val="0"/>
      </w:pPr>
      <w:r w:rsidRPr="00BE1325">
        <w:t>при разработке</w:t>
      </w:r>
      <w:r>
        <w:t xml:space="preserve"> (корректировки)</w:t>
      </w:r>
      <w:r w:rsidRPr="00BE1325">
        <w:t xml:space="preserve"> пр</w:t>
      </w:r>
      <w:r w:rsidRPr="00BE1325">
        <w:t>о</w:t>
      </w:r>
      <w:r w:rsidRPr="00BE1325">
        <w:t>екта</w:t>
      </w:r>
    </w:p>
    <w:p w:rsidR="00506DA7" w:rsidRDefault="00506DA7" w:rsidP="00506DA7">
      <w:pPr>
        <w:pStyle w:val="2"/>
        <w:widowControl w:val="0"/>
      </w:pPr>
    </w:p>
    <w:tbl>
      <w:tblPr>
        <w:tblW w:w="10596" w:type="dxa"/>
        <w:jc w:val="righ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214"/>
        <w:gridCol w:w="7686"/>
      </w:tblGrid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center"/>
            </w:pPr>
            <w:r w:rsidRPr="00BE1325">
              <w:t xml:space="preserve">№ </w:t>
            </w:r>
            <w:proofErr w:type="spellStart"/>
            <w:r w:rsidRPr="00BE1325">
              <w:t>п.п</w:t>
            </w:r>
            <w:proofErr w:type="spellEnd"/>
            <w:r w:rsidRPr="00BE1325"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pStyle w:val="BodyText3"/>
              <w:spacing w:before="0"/>
              <w:rPr>
                <w:szCs w:val="24"/>
              </w:rPr>
            </w:pPr>
            <w:r w:rsidRPr="00BE1325">
              <w:rPr>
                <w:szCs w:val="24"/>
              </w:rPr>
              <w:t>Обозначение нормативного док</w:t>
            </w:r>
            <w:r w:rsidRPr="00BE1325">
              <w:rPr>
                <w:szCs w:val="24"/>
              </w:rPr>
              <w:t>у</w:t>
            </w:r>
            <w:r w:rsidRPr="00BE1325">
              <w:rPr>
                <w:szCs w:val="24"/>
              </w:rPr>
              <w:t>мента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pStyle w:val="BodyText3"/>
              <w:spacing w:before="0"/>
              <w:rPr>
                <w:szCs w:val="24"/>
              </w:rPr>
            </w:pPr>
            <w:r w:rsidRPr="00BE1325">
              <w:rPr>
                <w:szCs w:val="24"/>
              </w:rPr>
              <w:t>Название нормативного документа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506D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6" w:tooltip="Инструкция о порядке разработки, согласования, экспертизы и утверждения градостроительной документации" w:history="1">
              <w:r>
                <w:rPr>
                  <w:rStyle w:val="a3"/>
                  <w:szCs w:val="21"/>
                </w:rPr>
                <w:t>СНиП 11-04-2003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Инструкция о порядке разработки, согласования, экспертизы и утве</w:t>
            </w:r>
            <w:r>
              <w:rPr>
                <w:color w:val="000000"/>
                <w:szCs w:val="21"/>
              </w:rPr>
              <w:t>р</w:t>
            </w:r>
            <w:r>
              <w:rPr>
                <w:color w:val="000000"/>
                <w:szCs w:val="21"/>
              </w:rPr>
              <w:t>ждения градостроительной документации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506D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7" w:tooltip="Градостроительство. Планировка и застройка городских и сельских поселений" w:history="1">
              <w:r>
                <w:rPr>
                  <w:rStyle w:val="a3"/>
                  <w:szCs w:val="21"/>
                </w:rPr>
                <w:t>СНиП 2.07.01-89</w:t>
              </w:r>
            </w:hyperlink>
            <w:r>
              <w:rPr>
                <w:color w:val="000000"/>
                <w:szCs w:val="21"/>
              </w:rPr>
              <w:t>*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Градостроительство. Планировка и застройка городских и сельских п</w:t>
            </w:r>
            <w:r>
              <w:rPr>
                <w:color w:val="000000"/>
                <w:szCs w:val="21"/>
              </w:rPr>
              <w:t>о</w:t>
            </w:r>
            <w:r>
              <w:rPr>
                <w:color w:val="000000"/>
                <w:szCs w:val="21"/>
              </w:rPr>
              <w:t>селений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506D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 w:rsidRPr="009B3CAA">
              <w:rPr>
                <w:color w:val="000000"/>
                <w:szCs w:val="21"/>
              </w:rPr>
              <w:t xml:space="preserve">СНиП </w:t>
            </w:r>
            <w:r>
              <w:rPr>
                <w:color w:val="000000"/>
                <w:szCs w:val="21"/>
              </w:rPr>
              <w:t>41-02-2003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Тепловые сети. (С изменением № 2 - вкладыш)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506D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 w:rsidRPr="009B3CAA">
              <w:rPr>
                <w:color w:val="000000"/>
              </w:rPr>
              <w:t xml:space="preserve">СНиП </w:t>
            </w:r>
            <w:r>
              <w:rPr>
                <w:color w:val="000000"/>
              </w:rPr>
              <w:t>52-01-03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9B3CAA" w:rsidRDefault="00506DA7" w:rsidP="003C00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Бетонные и железобетонные конструкции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506D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8" w:tooltip="Наружные сети и сооружения водоснабжения и канализации" w:history="1">
              <w:r>
                <w:rPr>
                  <w:rStyle w:val="a3"/>
                </w:rPr>
                <w:t>СНиП 3.05.04-85</w:t>
              </w:r>
            </w:hyperlink>
            <w:r>
              <w:rPr>
                <w:color w:val="000000"/>
              </w:rPr>
              <w:t>*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Наружные сети и сооружения водоснабжения и канализации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506D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9" w:tooltip="Системы автоматизации" w:history="1">
              <w:r>
                <w:rPr>
                  <w:rStyle w:val="a3"/>
                  <w:szCs w:val="21"/>
                </w:rPr>
                <w:t>СНиП 3.05.07-85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Системы автоматизации</w:t>
            </w:r>
          </w:p>
        </w:tc>
      </w:tr>
      <w:tr w:rsidR="00506DA7" w:rsidRPr="00BE1325" w:rsidTr="003C001C">
        <w:trPr>
          <w:trHeight w:val="363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7</w:t>
            </w:r>
            <w:r w:rsidRPr="00BE1325"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10" w:tooltip="Электротехнические устройства" w:history="1">
              <w:r>
                <w:rPr>
                  <w:rStyle w:val="a3"/>
                </w:rPr>
                <w:t>СНиП 3.05.06-85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Электротехнические устройства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11" w:tooltip="Доступность зданий и сооружений для маломобильных групп населения" w:history="1">
              <w:r>
                <w:rPr>
                  <w:rStyle w:val="a3"/>
                  <w:szCs w:val="21"/>
                </w:rPr>
                <w:t>СП</w:t>
              </w:r>
            </w:hyperlink>
            <w:r>
              <w:rPr>
                <w:color w:val="000000"/>
                <w:szCs w:val="21"/>
              </w:rPr>
              <w:t xml:space="preserve"> 59.13330.2012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Доступность зданий и сооружений для маломобильных групп населения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12" w:tooltip="Защита от шума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51.13330.2011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Защита от шума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10.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СП 14.13330.2014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 xml:space="preserve">Строительство в сейсмических   районах 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11.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 118.13330.2012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Общественные здания (с изменениями № 1, 2, 3, 4)</w:t>
            </w:r>
          </w:p>
        </w:tc>
      </w:tr>
      <w:tr w:rsidR="00506DA7" w:rsidRPr="00BE1325" w:rsidTr="003C001C">
        <w:trPr>
          <w:trHeight w:val="669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12.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13" w:tooltip="Требования доступности общественных зданий и сооружений для инвалидов и других маломобильных посетителей" w:history="1">
              <w:r>
                <w:rPr>
                  <w:rStyle w:val="a3"/>
                  <w:szCs w:val="21"/>
                </w:rPr>
                <w:t>СП 31-102-99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Требования доступности общественных зданий и сооружений для инв</w:t>
            </w:r>
            <w:r>
              <w:rPr>
                <w:color w:val="000000"/>
                <w:szCs w:val="21"/>
              </w:rPr>
              <w:t>а</w:t>
            </w:r>
            <w:r>
              <w:rPr>
                <w:color w:val="000000"/>
                <w:szCs w:val="21"/>
              </w:rPr>
              <w:t>лидов и других маломобильных посетителей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13.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СП 20.13330.2011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Нагрузки и воздействия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14.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СП 22.13330.2011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Основания зданий и сооружений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15.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CF02B3" w:rsidRDefault="00506DA7" w:rsidP="003C001C">
            <w:pPr>
              <w:pStyle w:val="FORMATTEXT"/>
              <w:jc w:val="right"/>
            </w:pPr>
            <w:r w:rsidRPr="00CF02B3">
              <w:t xml:space="preserve">СП 138.13330.2012 </w:t>
            </w:r>
          </w:p>
          <w:p w:rsidR="00506DA7" w:rsidRDefault="00506DA7" w:rsidP="003C001C">
            <w:pPr>
              <w:jc w:val="both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3E689A" w:rsidRDefault="00506DA7" w:rsidP="003C001C">
            <w:pPr>
              <w:jc w:val="both"/>
            </w:pPr>
            <w:r w:rsidRPr="003E689A">
              <w:rPr>
                <w:bCs/>
                <w:color w:val="000001"/>
              </w:rPr>
              <w:t>Общественные здания и сооружения, доступные маломобильным гру</w:t>
            </w:r>
            <w:r w:rsidRPr="003E689A">
              <w:rPr>
                <w:bCs/>
                <w:color w:val="000001"/>
              </w:rPr>
              <w:t>п</w:t>
            </w:r>
            <w:r w:rsidRPr="003E689A">
              <w:rPr>
                <w:bCs/>
                <w:color w:val="000001"/>
              </w:rPr>
              <w:t>пам населения.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16.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14" w:tooltip="Защита строительных конструкций от коррозии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28.13330.2012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Защита строительных конструкций от коррозии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17.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15" w:tooltip="Полы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29.13330.2011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Полы</w:t>
            </w:r>
          </w:p>
        </w:tc>
      </w:tr>
      <w:tr w:rsidR="00506DA7" w:rsidRPr="00BE1325" w:rsidTr="003C001C">
        <w:trPr>
          <w:trHeight w:val="299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18.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16" w:tooltip="Земляные сооружения, основания и фундаменты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45.13330.2012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Земляные сооружения, основания и фундаменты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19.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17" w:tooltip="Полы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70.13330.2012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Несущие и ограждающие конструкции.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20.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18" w:tooltip="Каменные и армокаменные конструкции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15.13330.2012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Каменные и армокаменные конструкции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21.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СП 16.13330.2011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Стальные конструкции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22.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19" w:tooltip="Деревянные конструкции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64.13330.2011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Деревянные конструкции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23.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20" w:tooltip="Кровли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17.13330.2011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Кровли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24.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21" w:tooltip="Проектирование тепловой защиты зданий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23-101-2004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Проектирование тепловой защиты зданий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25.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22" w:tooltip="Ограждающие конструкции с применением гипсокартонных листов" w:history="1">
              <w:r>
                <w:rPr>
                  <w:rStyle w:val="a3"/>
                </w:rPr>
                <w:t>СП 55-101-2000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Ограждающие конструкции с применением гипсо</w:t>
            </w:r>
            <w:r>
              <w:t>к</w:t>
            </w:r>
            <w:r>
              <w:rPr>
                <w:color w:val="000000"/>
              </w:rPr>
              <w:t>артонных листов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26.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23" w:tooltip="Пожарная безопасность зданий и сооружений" w:history="1">
              <w:r>
                <w:rPr>
                  <w:rStyle w:val="a3"/>
                </w:rPr>
                <w:t>СНиП 21-01-97</w:t>
              </w:r>
            </w:hyperlink>
            <w:r>
              <w:rPr>
                <w:color w:val="000000"/>
              </w:rPr>
              <w:t>*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Пожарная безопасность зданий и сооружений (с изменениями № 1 и 2)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27.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 w:rsidRPr="001D6178">
              <w:rPr>
                <w:color w:val="000000"/>
              </w:rPr>
              <w:t>СП 131.13330.2012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Строительная климатология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28.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24" w:tooltip="Естественное и искусственное освещение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52.13330.2011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Естественное и искусственное освещение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29.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СП 60.13330.2012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Отопление, вентиляция и кондиционирование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30.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25" w:tooltip="Расчет на прочность стальных трубопроводов" w:history="1">
              <w:r w:rsidRPr="00DE195F">
                <w:rPr>
                  <w:rStyle w:val="a3"/>
                  <w:szCs w:val="21"/>
                </w:rPr>
                <w:t>СП</w:t>
              </w:r>
            </w:hyperlink>
            <w:r>
              <w:rPr>
                <w:color w:val="000000"/>
                <w:szCs w:val="21"/>
              </w:rPr>
              <w:t xml:space="preserve"> 33.13330.2012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Расчет на прочность стальных трубопроводов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31.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26" w:tooltip="Проектирование тепловых пунктов" w:history="1">
              <w:r>
                <w:rPr>
                  <w:rStyle w:val="a3"/>
                  <w:szCs w:val="21"/>
                </w:rPr>
                <w:t>СП 41-101-95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Проектирование тепловых пунктов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32.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27" w:tooltip="Проектирование тепловой изоляции оборудования и трубопроводов" w:history="1">
              <w:r>
                <w:rPr>
                  <w:rStyle w:val="a3"/>
                  <w:szCs w:val="21"/>
                </w:rPr>
                <w:t>СП 41-103-2000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Проектирование тепловой изоляции оборудования и трубопроводов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33.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28" w:tooltip="Проектирование и строительство тепловых сетей бесканальной прокладки из стальных труб с индустриальной тепловой изоляцией из пенополиуретана в полиэтиленовой оболочке" w:history="1">
              <w:r>
                <w:rPr>
                  <w:rStyle w:val="a3"/>
                  <w:szCs w:val="19"/>
                </w:rPr>
                <w:t>СП 41-105-2002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 xml:space="preserve">Проектирование и строительство тепловых сетей </w:t>
            </w:r>
            <w:proofErr w:type="spellStart"/>
            <w:r>
              <w:rPr>
                <w:color w:val="000000"/>
              </w:rPr>
              <w:t>бесканальной</w:t>
            </w:r>
            <w:proofErr w:type="spellEnd"/>
            <w:r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кладки из стальных труб с индустриальной изоляцией из </w:t>
            </w:r>
            <w:proofErr w:type="spellStart"/>
            <w:r>
              <w:rPr>
                <w:color w:val="000000"/>
              </w:rPr>
              <w:t>пенополиур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тана</w:t>
            </w:r>
            <w:proofErr w:type="spellEnd"/>
            <w:r>
              <w:rPr>
                <w:color w:val="000000"/>
              </w:rPr>
              <w:t xml:space="preserve"> в полиэтиленовой оболочке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34.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СП 30.13330.2012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Внутренний водопровод и канализация зданий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lastRenderedPageBreak/>
              <w:t>35.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СП 31.13330.2012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Водоснабжение. Наружные сети и сооружения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36.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29" w:tooltip="Канализация. Наружные сети и сооружения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32.13330.2012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Канализация. Наружные сети и сооружения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37.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30" w:tooltip="Внутренние санитарно-технические системы" w:history="1">
              <w:r>
                <w:rPr>
                  <w:rStyle w:val="a3"/>
                </w:rPr>
                <w:t>СП</w:t>
              </w:r>
            </w:hyperlink>
            <w:r>
              <w:rPr>
                <w:color w:val="000000"/>
              </w:rPr>
              <w:t xml:space="preserve"> 73.13330.2012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Внутренние са</w:t>
            </w:r>
            <w:r>
              <w:t>н</w:t>
            </w:r>
            <w:r>
              <w:rPr>
                <w:color w:val="000000"/>
              </w:rPr>
              <w:t>и</w:t>
            </w:r>
            <w:r>
              <w:t>т</w:t>
            </w:r>
            <w:r>
              <w:rPr>
                <w:color w:val="000000"/>
              </w:rPr>
              <w:t>арно-</w:t>
            </w:r>
            <w:r>
              <w:t>т</w:t>
            </w:r>
            <w:r>
              <w:rPr>
                <w:color w:val="000000"/>
              </w:rPr>
              <w:t>ехничес</w:t>
            </w:r>
            <w:r>
              <w:t>ки</w:t>
            </w:r>
            <w:r>
              <w:rPr>
                <w:color w:val="000000"/>
              </w:rPr>
              <w:t>е системы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38.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31" w:tooltip="Проектирование и монтаж подземных трубопроводов водоснабжения из стеклопластиковых труб" w:history="1">
              <w:r>
                <w:rPr>
                  <w:rStyle w:val="a3"/>
                </w:rPr>
                <w:t>СП 40-104-2001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 xml:space="preserve">Проектирование и монтаж подземных трубопроводов водоснабжения из </w:t>
            </w:r>
            <w:r>
              <w:rPr>
                <w:szCs w:val="21"/>
              </w:rPr>
              <w:t>ст</w:t>
            </w:r>
            <w:r>
              <w:rPr>
                <w:color w:val="000000"/>
                <w:szCs w:val="21"/>
              </w:rPr>
              <w:t>е</w:t>
            </w:r>
            <w:r>
              <w:rPr>
                <w:szCs w:val="21"/>
              </w:rPr>
              <w:t>кл</w:t>
            </w:r>
            <w:r>
              <w:rPr>
                <w:color w:val="000000"/>
                <w:szCs w:val="21"/>
              </w:rPr>
              <w:t>о</w:t>
            </w:r>
            <w:r>
              <w:rPr>
                <w:szCs w:val="21"/>
              </w:rPr>
              <w:t>пл</w:t>
            </w:r>
            <w:r>
              <w:rPr>
                <w:color w:val="000000"/>
                <w:szCs w:val="21"/>
              </w:rPr>
              <w:t>а</w:t>
            </w:r>
            <w:r>
              <w:rPr>
                <w:szCs w:val="21"/>
              </w:rPr>
              <w:t>сти</w:t>
            </w:r>
            <w:r>
              <w:rPr>
                <w:color w:val="000000"/>
                <w:szCs w:val="21"/>
              </w:rPr>
              <w:t>ков</w:t>
            </w:r>
            <w:r>
              <w:rPr>
                <w:szCs w:val="21"/>
              </w:rPr>
              <w:t>ы</w:t>
            </w:r>
            <w:r>
              <w:rPr>
                <w:color w:val="000000"/>
                <w:szCs w:val="21"/>
              </w:rPr>
              <w:t>х труб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39.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rStyle w:val="a3"/>
              </w:rPr>
            </w:pPr>
            <w:r w:rsidRPr="007D2FD4">
              <w:rPr>
                <w:rStyle w:val="a3"/>
              </w:rPr>
              <w:t>СП 3.13130.2009</w:t>
            </w:r>
          </w:p>
          <w:p w:rsidR="00506DA7" w:rsidRDefault="00506DA7" w:rsidP="003C001C">
            <w:pPr>
              <w:jc w:val="both"/>
              <w:rPr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2B4279"/>
                <w:sz w:val="29"/>
                <w:szCs w:val="29"/>
              </w:rPr>
              <w:t>     </w:t>
            </w:r>
            <w:r>
              <w:rPr>
                <w:rFonts w:ascii="Arial" w:hAnsi="Arial" w:cs="Arial"/>
                <w:b/>
                <w:bCs/>
                <w:color w:val="2B4279"/>
                <w:sz w:val="29"/>
                <w:szCs w:val="29"/>
              </w:rPr>
              <w:br/>
              <w:t>    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color w:val="000000"/>
                <w:szCs w:val="21"/>
              </w:rPr>
            </w:pPr>
            <w:r w:rsidRPr="007D2FD4">
              <w:rPr>
                <w:color w:val="000000"/>
                <w:szCs w:val="21"/>
              </w:rPr>
              <w:t>Сист</w:t>
            </w:r>
            <w:r w:rsidRPr="007D2FD4">
              <w:rPr>
                <w:color w:val="000000"/>
                <w:szCs w:val="21"/>
              </w:rPr>
              <w:t>е</w:t>
            </w:r>
            <w:r w:rsidRPr="007D2FD4">
              <w:rPr>
                <w:color w:val="000000"/>
                <w:szCs w:val="21"/>
              </w:rPr>
              <w:t>мы </w:t>
            </w:r>
            <w:r w:rsidRPr="007D2FD4">
              <w:rPr>
                <w:szCs w:val="21"/>
              </w:rPr>
              <w:t>противопожарной</w:t>
            </w:r>
            <w:r w:rsidRPr="007D2FD4">
              <w:rPr>
                <w:color w:val="000000"/>
                <w:szCs w:val="21"/>
              </w:rPr>
              <w:t> защиты</w:t>
            </w:r>
          </w:p>
          <w:p w:rsidR="00506DA7" w:rsidRDefault="00506DA7" w:rsidP="003C001C">
            <w:pPr>
              <w:jc w:val="both"/>
              <w:rPr>
                <w:color w:val="000000"/>
                <w:szCs w:val="21"/>
              </w:rPr>
            </w:pPr>
            <w:r w:rsidRPr="007D2FD4">
              <w:rPr>
                <w:color w:val="000000"/>
                <w:szCs w:val="21"/>
              </w:rPr>
              <w:t>СИСТЕМА ОПОВЕЩЕНИЯ И УПРАВЛЕНИЯ ЭВАКУАЦИЕЙ ЛЮДЕЙ ПРИ </w:t>
            </w:r>
            <w:r w:rsidRPr="007D2FD4">
              <w:rPr>
                <w:szCs w:val="21"/>
              </w:rPr>
              <w:t>ПОЖАРЕ</w:t>
            </w:r>
            <w:r>
              <w:rPr>
                <w:color w:val="000000"/>
                <w:szCs w:val="21"/>
              </w:rPr>
              <w:t xml:space="preserve">. </w:t>
            </w:r>
            <w:r w:rsidRPr="007D2FD4">
              <w:rPr>
                <w:color w:val="000000"/>
                <w:szCs w:val="21"/>
              </w:rPr>
              <w:t>Требов</w:t>
            </w:r>
            <w:r w:rsidRPr="007D2FD4">
              <w:rPr>
                <w:color w:val="000000"/>
                <w:szCs w:val="21"/>
              </w:rPr>
              <w:t>а</w:t>
            </w:r>
            <w:r w:rsidRPr="007D2FD4">
              <w:rPr>
                <w:color w:val="000000"/>
                <w:szCs w:val="21"/>
              </w:rPr>
              <w:t>ния </w:t>
            </w:r>
            <w:r w:rsidRPr="007D2FD4">
              <w:rPr>
                <w:szCs w:val="21"/>
              </w:rPr>
              <w:t>пожарной</w:t>
            </w:r>
            <w:r w:rsidRPr="007D2FD4">
              <w:rPr>
                <w:color w:val="000000"/>
                <w:szCs w:val="21"/>
              </w:rPr>
              <w:t> </w:t>
            </w:r>
            <w:r w:rsidRPr="007D2FD4">
              <w:rPr>
                <w:szCs w:val="21"/>
              </w:rPr>
              <w:t>безопасности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40.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rStyle w:val="a3"/>
              </w:rPr>
            </w:pPr>
            <w:r w:rsidRPr="007D2FD4">
              <w:rPr>
                <w:rStyle w:val="a3"/>
              </w:rPr>
              <w:t>СП 6.13130.2013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szCs w:val="21"/>
              </w:rPr>
            </w:pPr>
            <w:r w:rsidRPr="007D2FD4">
              <w:rPr>
                <w:szCs w:val="21"/>
              </w:rPr>
              <w:t>Системы противопожарной защиты</w:t>
            </w:r>
          </w:p>
          <w:p w:rsidR="00506DA7" w:rsidRPr="007D2FD4" w:rsidRDefault="00506DA7" w:rsidP="003C001C">
            <w:pPr>
              <w:jc w:val="both"/>
              <w:rPr>
                <w:szCs w:val="21"/>
              </w:rPr>
            </w:pPr>
            <w:r w:rsidRPr="007D2FD4">
              <w:rPr>
                <w:szCs w:val="21"/>
              </w:rPr>
              <w:t>ЭЛЕКТРООБОРУДОВАНИЕ</w:t>
            </w:r>
          </w:p>
          <w:p w:rsidR="00506DA7" w:rsidRPr="007D2FD4" w:rsidRDefault="00506DA7" w:rsidP="003C001C">
            <w:pPr>
              <w:jc w:val="both"/>
              <w:rPr>
                <w:szCs w:val="21"/>
              </w:rPr>
            </w:pPr>
            <w:r w:rsidRPr="007D2FD4">
              <w:rPr>
                <w:szCs w:val="21"/>
              </w:rPr>
              <w:t>Требования пожарной безопасност</w:t>
            </w:r>
            <w:r>
              <w:rPr>
                <w:szCs w:val="21"/>
              </w:rPr>
              <w:t>и</w:t>
            </w:r>
          </w:p>
        </w:tc>
      </w:tr>
      <w:tr w:rsidR="00506DA7" w:rsidRPr="00BE1325" w:rsidTr="003C001C">
        <w:trPr>
          <w:trHeight w:val="1190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41.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rStyle w:val="a3"/>
              </w:rPr>
            </w:pPr>
            <w:r w:rsidRPr="007D2FD4">
              <w:rPr>
                <w:rStyle w:val="a3"/>
              </w:rPr>
              <w:t>СП 5.13130.2009</w:t>
            </w:r>
          </w:p>
          <w:p w:rsidR="00506DA7" w:rsidRPr="007D2FD4" w:rsidRDefault="00506DA7" w:rsidP="003C001C">
            <w:pPr>
              <w:jc w:val="both"/>
              <w:rPr>
                <w:rStyle w:val="a3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szCs w:val="21"/>
              </w:rPr>
            </w:pPr>
            <w:r w:rsidRPr="007D2FD4">
              <w:rPr>
                <w:szCs w:val="21"/>
              </w:rPr>
              <w:t>Системы противопожарной защиты</w:t>
            </w:r>
          </w:p>
          <w:p w:rsidR="00506DA7" w:rsidRPr="007D2FD4" w:rsidRDefault="00506DA7" w:rsidP="003C001C">
            <w:pPr>
              <w:jc w:val="both"/>
              <w:rPr>
                <w:szCs w:val="21"/>
              </w:rPr>
            </w:pPr>
            <w:r w:rsidRPr="007D2FD4">
              <w:rPr>
                <w:szCs w:val="21"/>
              </w:rPr>
              <w:t>УСТАНОВКИ ПОЖАРНОЙ СИГНАЛИЗАЦИИ И ПОЖАРОТУШ</w:t>
            </w:r>
            <w:r w:rsidRPr="007D2FD4">
              <w:rPr>
                <w:szCs w:val="21"/>
              </w:rPr>
              <w:t>Е</w:t>
            </w:r>
            <w:r w:rsidRPr="007D2FD4">
              <w:rPr>
                <w:szCs w:val="21"/>
              </w:rPr>
              <w:t>НИЯ АВТОМАТИЧЕСКИЕ</w:t>
            </w:r>
          </w:p>
          <w:p w:rsidR="00506DA7" w:rsidRPr="007D2FD4" w:rsidRDefault="00506DA7" w:rsidP="003C001C">
            <w:pPr>
              <w:jc w:val="both"/>
              <w:rPr>
                <w:szCs w:val="21"/>
              </w:rPr>
            </w:pPr>
            <w:r w:rsidRPr="007D2FD4">
              <w:rPr>
                <w:szCs w:val="21"/>
              </w:rPr>
              <w:t>Нормы и правила проектирования</w:t>
            </w:r>
          </w:p>
          <w:p w:rsidR="00506DA7" w:rsidRPr="007D2FD4" w:rsidRDefault="00506DA7" w:rsidP="003C001C">
            <w:pPr>
              <w:jc w:val="both"/>
              <w:rPr>
                <w:szCs w:val="21"/>
              </w:rPr>
            </w:pP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42.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rStyle w:val="a3"/>
              </w:rPr>
            </w:pPr>
            <w:r w:rsidRPr="007D2FD4">
              <w:rPr>
                <w:rStyle w:val="a3"/>
              </w:rPr>
              <w:t>СП 4.13130.2009  </w:t>
            </w:r>
          </w:p>
          <w:p w:rsidR="00506DA7" w:rsidRDefault="00506DA7" w:rsidP="003C001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szCs w:val="21"/>
              </w:rPr>
            </w:pPr>
            <w:r w:rsidRPr="007D2FD4">
              <w:rPr>
                <w:szCs w:val="21"/>
              </w:rPr>
              <w:t>Системы противопожарной защиты</w:t>
            </w:r>
          </w:p>
          <w:p w:rsidR="00506DA7" w:rsidRPr="007D2FD4" w:rsidRDefault="00506DA7" w:rsidP="003C001C">
            <w:pPr>
              <w:jc w:val="both"/>
              <w:rPr>
                <w:szCs w:val="21"/>
              </w:rPr>
            </w:pPr>
            <w:r w:rsidRPr="007D2FD4">
              <w:rPr>
                <w:szCs w:val="21"/>
              </w:rPr>
              <w:t>ОГРАНИЧЕНИЕ РАСПРОСТРАНЕНИЯ ПОЖАРА НА ОБЪЕКТАХ ЗАЩИТЫ</w:t>
            </w:r>
          </w:p>
          <w:p w:rsidR="00506DA7" w:rsidRPr="007D2FD4" w:rsidRDefault="00506DA7" w:rsidP="003C001C">
            <w:pPr>
              <w:jc w:val="both"/>
              <w:rPr>
                <w:szCs w:val="21"/>
              </w:rPr>
            </w:pPr>
            <w:r w:rsidRPr="007D2FD4">
              <w:rPr>
                <w:szCs w:val="21"/>
              </w:rPr>
              <w:t>Требования к объемно-планировочным и конс</w:t>
            </w:r>
            <w:r w:rsidRPr="007D2FD4">
              <w:rPr>
                <w:szCs w:val="21"/>
              </w:rPr>
              <w:t>т</w:t>
            </w:r>
            <w:r w:rsidRPr="007D2FD4">
              <w:rPr>
                <w:szCs w:val="21"/>
              </w:rPr>
              <w:t>руктивным решениям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43.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rStyle w:val="a3"/>
              </w:rPr>
            </w:pPr>
            <w:r w:rsidRPr="007D2FD4">
              <w:rPr>
                <w:rStyle w:val="a3"/>
              </w:rPr>
              <w:t>СП 1.13130.2009</w:t>
            </w:r>
          </w:p>
          <w:p w:rsidR="00506DA7" w:rsidRPr="007D2FD4" w:rsidRDefault="00506DA7" w:rsidP="003C001C">
            <w:pPr>
              <w:jc w:val="both"/>
              <w:rPr>
                <w:rStyle w:val="a3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szCs w:val="21"/>
              </w:rPr>
            </w:pPr>
            <w:r w:rsidRPr="007D2FD4">
              <w:rPr>
                <w:szCs w:val="21"/>
              </w:rPr>
              <w:t>Системы противопожарной защиты </w:t>
            </w:r>
          </w:p>
          <w:p w:rsidR="00506DA7" w:rsidRPr="007D2FD4" w:rsidRDefault="00506DA7" w:rsidP="003C001C">
            <w:pPr>
              <w:jc w:val="both"/>
              <w:rPr>
                <w:szCs w:val="21"/>
              </w:rPr>
            </w:pPr>
            <w:r w:rsidRPr="007D2FD4">
              <w:rPr>
                <w:szCs w:val="21"/>
              </w:rPr>
              <w:t>ЭВАКУАЦИОННЫЕ ПУТИ И ВЫХОДЫ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44.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32" w:tooltip="СПДС. Условные обозначения элементов санитарно-технических систем" w:history="1">
              <w:r>
                <w:rPr>
                  <w:rStyle w:val="a3"/>
                  <w:szCs w:val="21"/>
                </w:rPr>
                <w:t>ГОСТ 21.205-93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СПДС. Условные обозначения элементов сани</w:t>
            </w:r>
            <w:r>
              <w:rPr>
                <w:szCs w:val="21"/>
              </w:rPr>
              <w:t>т</w:t>
            </w:r>
            <w:r>
              <w:rPr>
                <w:color w:val="000000"/>
                <w:szCs w:val="21"/>
              </w:rPr>
              <w:t>арно-</w:t>
            </w:r>
            <w:r>
              <w:rPr>
                <w:szCs w:val="21"/>
              </w:rPr>
              <w:t>т</w:t>
            </w:r>
            <w:r>
              <w:rPr>
                <w:color w:val="000000"/>
                <w:szCs w:val="21"/>
              </w:rPr>
              <w:t>ехничес</w:t>
            </w:r>
            <w:r>
              <w:rPr>
                <w:szCs w:val="21"/>
              </w:rPr>
              <w:t>ки</w:t>
            </w:r>
            <w:r>
              <w:rPr>
                <w:color w:val="000000"/>
                <w:szCs w:val="21"/>
              </w:rPr>
              <w:t>х си</w:t>
            </w:r>
            <w:r>
              <w:rPr>
                <w:color w:val="000000"/>
                <w:szCs w:val="21"/>
              </w:rPr>
              <w:t>с</w:t>
            </w:r>
            <w:r>
              <w:rPr>
                <w:color w:val="000000"/>
                <w:szCs w:val="21"/>
              </w:rPr>
              <w:t>тем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45.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33" w:tooltip="СПДС. Условные обозначения трубопроводов" w:history="1">
              <w:r>
                <w:rPr>
                  <w:rStyle w:val="a3"/>
                  <w:szCs w:val="21"/>
                </w:rPr>
                <w:t>ГОСТ 21.206-93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СПДС. Условные обозначения трубопроводов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46.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34" w:tooltip="СПДС. Правила выполнения рабочей документации тепловой изоляции оборудования и трубопроводов" w:history="1">
              <w:r>
                <w:rPr>
                  <w:rStyle w:val="a3"/>
                  <w:szCs w:val="21"/>
                </w:rPr>
                <w:t>ГОСТ 21.405-93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СПДС. Правила выполнения рабочей документации тепловой изоляции оборудования и трубопроводов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47.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35" w:tooltip="СПДС. Сети тепловые (тепломеханическая часть). Рабочие чертежи" w:history="1">
              <w:r>
                <w:rPr>
                  <w:rStyle w:val="a3"/>
                  <w:szCs w:val="21"/>
                </w:rPr>
                <w:t>ГОСТ 21.605-82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СПДС. Сети тепловые (тепломеханическая часть). Рабочие чертежи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48.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36" w:tooltip="ССБТ. Электробезопасность. Защитное заземление, зануление" w:history="1">
              <w:r>
                <w:rPr>
                  <w:rStyle w:val="a3"/>
                  <w:szCs w:val="21"/>
                </w:rPr>
                <w:t>ГОСТ 12.1.030-81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 xml:space="preserve">ССБТ. Электробезопасность. Защитное заземление, </w:t>
            </w:r>
            <w:proofErr w:type="spellStart"/>
            <w:r>
              <w:rPr>
                <w:color w:val="000000"/>
                <w:szCs w:val="21"/>
              </w:rPr>
              <w:t>за</w:t>
            </w:r>
            <w:r>
              <w:rPr>
                <w:szCs w:val="21"/>
              </w:rPr>
              <w:t>н</w:t>
            </w:r>
            <w:r>
              <w:rPr>
                <w:color w:val="000000"/>
                <w:szCs w:val="21"/>
              </w:rPr>
              <w:t>уление</w:t>
            </w:r>
            <w:proofErr w:type="spellEnd"/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49.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37" w:tooltip="ССБТ. Электробезопасность. Предельно допустимые значения напряжений прикосновения и токов" w:history="1">
              <w:r>
                <w:rPr>
                  <w:rStyle w:val="a3"/>
                  <w:szCs w:val="21"/>
                </w:rPr>
                <w:t>ГОСТ 12.1.038-82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ССБТ. Электробезопасность. Предельно допустимые значения напр</w:t>
            </w:r>
            <w:r>
              <w:rPr>
                <w:color w:val="000000"/>
                <w:szCs w:val="21"/>
              </w:rPr>
              <w:t>я</w:t>
            </w:r>
            <w:r>
              <w:rPr>
                <w:color w:val="000000"/>
                <w:szCs w:val="21"/>
              </w:rPr>
              <w:t>жений прикосновения и токов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50.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38" w:tooltip="СПДС. Централизованное управление энергосбережением. Условные графические и буквенные обозначения вида и содержания информации" w:history="1">
              <w:r>
                <w:rPr>
                  <w:rStyle w:val="a3"/>
                  <w:szCs w:val="21"/>
                </w:rPr>
                <w:t>ГОСТ 21.611-85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</w:t>
            </w:r>
            <w:r>
              <w:rPr>
                <w:szCs w:val="21"/>
              </w:rPr>
              <w:t>П</w:t>
            </w:r>
            <w:r>
              <w:rPr>
                <w:color w:val="000000"/>
                <w:szCs w:val="21"/>
              </w:rPr>
              <w:t>ДС. Централизованное управление энергоснабжением. Условные графические и буквенные обозначения вида и содержания информации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51.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39" w:tooltip="СПДС. Проводные средства связи. Обозначения условные графические на схемах и планах" w:history="1">
              <w:r>
                <w:rPr>
                  <w:rStyle w:val="a3"/>
                </w:rPr>
                <w:t>ГОСТ 21.406-88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 xml:space="preserve">СПДС. Проводные средства связи. Обозначения условные графические на схемах и планах (с изменением № </w:t>
            </w:r>
            <w:r>
              <w:t>1)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52.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40" w:tooltip="СПДС. Автоматизация технологических процессов. Обозначения условные приборов и средств автоматизации в схемах" w:history="1">
              <w:r>
                <w:rPr>
                  <w:rStyle w:val="a3"/>
                  <w:szCs w:val="21"/>
                </w:rPr>
                <w:t>ГОСТ 21.404-85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СПДС. Автоматизация технологических процессов. Обозначения у</w:t>
            </w:r>
            <w:r>
              <w:rPr>
                <w:color w:val="000000"/>
                <w:szCs w:val="21"/>
              </w:rPr>
              <w:t>с</w:t>
            </w:r>
            <w:r>
              <w:rPr>
                <w:color w:val="000000"/>
                <w:szCs w:val="21"/>
              </w:rPr>
              <w:t>ловные приборов и средств автоматизации в схемах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53.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41" w:tooltip="СПДС. Общие положения" w:history="1">
              <w:r>
                <w:rPr>
                  <w:rStyle w:val="a3"/>
                  <w:szCs w:val="21"/>
                </w:rPr>
                <w:t>ГОСТ</w:t>
              </w:r>
            </w:hyperlink>
            <w:r w:rsidRPr="009B3CAA">
              <w:rPr>
                <w:rStyle w:val="a3"/>
              </w:rPr>
              <w:t>Р21-001-2009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СПДС. Общие положения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54.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 w:rsidRPr="009B3CAA">
              <w:rPr>
                <w:rStyle w:val="a3"/>
              </w:rPr>
              <w:t>ГОСТР21.1101-2009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СПДС. Основные требования к проектной и рабочей документации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55.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42" w:tooltip="СПДС. Условные графические обозначения и изображения элементов генеральных планов и сооружений транспорта" w:history="1">
              <w:r>
                <w:rPr>
                  <w:rStyle w:val="a3"/>
                  <w:szCs w:val="21"/>
                </w:rPr>
                <w:t>ГОСТ 21.204-93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СПДС. Условные графические обозначения и изображения элементов генеральных планов и сооружений транспорта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56.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43" w:tooltip="СПДС. Правила выполнения рабочей документации генеральных планов предприятий, сооружений и жилищно-гражданских объектов" w:history="1">
              <w:r>
                <w:rPr>
                  <w:rStyle w:val="a3"/>
                  <w:szCs w:val="21"/>
                </w:rPr>
                <w:t>ГОСТ 21.508-93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СПДС. Правила выполнения рабочих чертежей генеральных планов предприятий, сооружений и ж</w:t>
            </w:r>
            <w:r>
              <w:rPr>
                <w:szCs w:val="21"/>
              </w:rPr>
              <w:t>и</w:t>
            </w:r>
            <w:r>
              <w:rPr>
                <w:color w:val="000000"/>
                <w:szCs w:val="21"/>
              </w:rPr>
              <w:t>лищно-</w:t>
            </w:r>
            <w:r>
              <w:rPr>
                <w:szCs w:val="21"/>
              </w:rPr>
              <w:t>г</w:t>
            </w:r>
            <w:r>
              <w:rPr>
                <w:color w:val="000000"/>
                <w:szCs w:val="21"/>
              </w:rPr>
              <w:t>раж</w:t>
            </w:r>
            <w:r>
              <w:rPr>
                <w:szCs w:val="21"/>
              </w:rPr>
              <w:t>д</w:t>
            </w:r>
            <w:r>
              <w:rPr>
                <w:color w:val="000000"/>
                <w:szCs w:val="21"/>
              </w:rPr>
              <w:t>анс</w:t>
            </w:r>
            <w:r>
              <w:rPr>
                <w:szCs w:val="21"/>
              </w:rPr>
              <w:t>ки</w:t>
            </w:r>
            <w:r>
              <w:rPr>
                <w:color w:val="000000"/>
                <w:szCs w:val="21"/>
              </w:rPr>
              <w:t>х объектов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57.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44" w:tooltip="СПДС. Водоснабжение и канализация. Наружные сети. Рабочие чертежи" w:history="1">
              <w:r>
                <w:rPr>
                  <w:rStyle w:val="a3"/>
                  <w:szCs w:val="21"/>
                </w:rPr>
                <w:t>ГОСТ</w:t>
              </w:r>
            </w:hyperlink>
            <w:r>
              <w:rPr>
                <w:color w:val="000000"/>
                <w:szCs w:val="21"/>
              </w:rPr>
              <w:t xml:space="preserve"> 21.704-2011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СПДС. Водоснабжение и канализация. Наружные сети. Рабочие черт</w:t>
            </w:r>
            <w:r>
              <w:rPr>
                <w:color w:val="000000"/>
                <w:szCs w:val="21"/>
              </w:rPr>
              <w:t>е</w:t>
            </w:r>
            <w:r>
              <w:rPr>
                <w:color w:val="000000"/>
                <w:szCs w:val="21"/>
              </w:rPr>
              <w:t>жи</w:t>
            </w:r>
          </w:p>
        </w:tc>
      </w:tr>
      <w:tr w:rsidR="00506DA7" w:rsidRPr="00BE1325" w:rsidTr="003C001C">
        <w:trPr>
          <w:trHeight w:val="562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58.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45" w:tooltip="СПКП. Строительство. Окна, двери и ворота деревянные. Номенклатура показателей" w:history="1">
              <w:r>
                <w:rPr>
                  <w:rStyle w:val="a3"/>
                </w:rPr>
                <w:t>ГОСТ 4.226-83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СПКП. Строительство. Окна, двери и ворота деревянные. Номенклатура показателей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59.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46" w:tooltip="Двери деревянные внутренние для жилых и общественных зданий. Типы и конструкция" w:history="1">
              <w:r>
                <w:rPr>
                  <w:rStyle w:val="a3"/>
                </w:rPr>
                <w:t>ГОСТ 6629-88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>Двери деревянные внутренние для жилых и общественных зданий. 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пы и конструкции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60.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47" w:tooltip="Двери деревянные наружные для жилых и общественных зданий. Типы, конструкция и размеры" w:history="1">
              <w:r>
                <w:rPr>
                  <w:rStyle w:val="a3"/>
                  <w:szCs w:val="21"/>
                </w:rPr>
                <w:t>ГОСТ 24698-81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 xml:space="preserve">Двери деревянные наружные для жилых и общественных зданий. Типы, </w:t>
            </w:r>
            <w:r>
              <w:rPr>
                <w:color w:val="000000"/>
                <w:szCs w:val="21"/>
              </w:rPr>
              <w:lastRenderedPageBreak/>
              <w:t>конструкция и размеры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lastRenderedPageBreak/>
              <w:t>61.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48" w:tooltip="Блоки оконные деревянные со стеклопакетами. Технические условия" w:history="1">
              <w:r>
                <w:rPr>
                  <w:rStyle w:val="a3"/>
                  <w:szCs w:val="21"/>
                </w:rPr>
                <w:t>ГОСТ 24700-99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Блоки оконные деревянные со сте</w:t>
            </w:r>
            <w:r>
              <w:rPr>
                <w:szCs w:val="21"/>
              </w:rPr>
              <w:t>кл</w:t>
            </w:r>
            <w:r>
              <w:rPr>
                <w:color w:val="000000"/>
                <w:szCs w:val="21"/>
              </w:rPr>
              <w:t>опа</w:t>
            </w:r>
            <w:r>
              <w:rPr>
                <w:szCs w:val="21"/>
              </w:rPr>
              <w:t>к</w:t>
            </w:r>
            <w:r>
              <w:rPr>
                <w:color w:val="000000"/>
                <w:szCs w:val="21"/>
              </w:rPr>
              <w:t>е</w:t>
            </w:r>
            <w:r>
              <w:rPr>
                <w:szCs w:val="21"/>
              </w:rPr>
              <w:t>та</w:t>
            </w:r>
            <w:r>
              <w:rPr>
                <w:color w:val="000000"/>
                <w:szCs w:val="21"/>
              </w:rPr>
              <w:t>ми. Технические условия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62.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49" w:tooltip="Окна и балконные двери деревянные для малоэтажных жилых домов. Типы, конструкция и размеры" w:history="1">
              <w:r>
                <w:rPr>
                  <w:rStyle w:val="a3"/>
                  <w:szCs w:val="21"/>
                </w:rPr>
                <w:t>ГОСТ 26601-85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Окна и балконные двери деревянные для малоэтажных жилых домов. Типы, конструкция и размеры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63.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50" w:tooltip="Здания жилые и общественные. Параметры микроклимата в помещениях" w:history="1">
              <w:r>
                <w:rPr>
                  <w:rStyle w:val="a3"/>
                  <w:szCs w:val="21"/>
                </w:rPr>
                <w:t>ГОСТ 30494-96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Здания жилые и общественные. Параметры микроклимата в помещен</w:t>
            </w:r>
            <w:r>
              <w:rPr>
                <w:color w:val="000000"/>
                <w:szCs w:val="21"/>
              </w:rPr>
              <w:t>и</w:t>
            </w:r>
            <w:r>
              <w:rPr>
                <w:color w:val="000000"/>
                <w:szCs w:val="21"/>
              </w:rPr>
              <w:t>ях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64.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51" w:tooltip="Блоки оконные из поливинилхлоридных профилей. Технические условия" w:history="1">
              <w:r>
                <w:rPr>
                  <w:rStyle w:val="a3"/>
                  <w:szCs w:val="21"/>
                </w:rPr>
                <w:t>ГОСТ 30674-99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Блоки оконные из поливин</w:t>
            </w:r>
            <w:r>
              <w:rPr>
                <w:szCs w:val="21"/>
              </w:rPr>
              <w:t>ил</w:t>
            </w:r>
            <w:r>
              <w:rPr>
                <w:color w:val="000000"/>
                <w:szCs w:val="21"/>
              </w:rPr>
              <w:t>х</w:t>
            </w:r>
            <w:r>
              <w:rPr>
                <w:szCs w:val="21"/>
              </w:rPr>
              <w:t>л</w:t>
            </w:r>
            <w:r>
              <w:rPr>
                <w:color w:val="000000"/>
                <w:szCs w:val="21"/>
              </w:rPr>
              <w:t>ор</w:t>
            </w:r>
            <w:r>
              <w:rPr>
                <w:szCs w:val="21"/>
              </w:rPr>
              <w:t>идны</w:t>
            </w:r>
            <w:r>
              <w:rPr>
                <w:color w:val="000000"/>
                <w:szCs w:val="21"/>
              </w:rPr>
              <w:t>х профилей. Технические усл</w:t>
            </w:r>
            <w:r>
              <w:rPr>
                <w:color w:val="000000"/>
                <w:szCs w:val="21"/>
              </w:rPr>
              <w:t>о</w:t>
            </w:r>
            <w:r>
              <w:rPr>
                <w:color w:val="000000"/>
                <w:szCs w:val="21"/>
              </w:rPr>
              <w:t>вия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65.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52" w:tooltip="Блоки оконные деревянные мансардные. Технические условия" w:history="1">
              <w:r>
                <w:rPr>
                  <w:rStyle w:val="a3"/>
                  <w:szCs w:val="21"/>
                </w:rPr>
                <w:t>ГОСТ 30734-2000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Блоки оконные деревянные мансардные. Технические условия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66.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53" w:tooltip="Надежность строительных конструкций и оснований. Основные положения по расчету" w:history="1">
              <w:r>
                <w:rPr>
                  <w:rStyle w:val="a3"/>
                  <w:szCs w:val="21"/>
                </w:rPr>
                <w:t>ГОСТ 27751-88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Надежность строительных конструкций и оснований. Основные пол</w:t>
            </w:r>
            <w:r>
              <w:rPr>
                <w:color w:val="000000"/>
                <w:szCs w:val="21"/>
              </w:rPr>
              <w:t>о</w:t>
            </w:r>
            <w:r>
              <w:rPr>
                <w:color w:val="000000"/>
                <w:szCs w:val="21"/>
              </w:rPr>
              <w:t>жения по расчету (с изменением № 1)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67.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54" w:tooltip="Профили поливинилхлоридные для оконных и дверных блоков. Технические условия" w:history="1">
              <w:r>
                <w:rPr>
                  <w:rStyle w:val="a3"/>
                  <w:szCs w:val="21"/>
                </w:rPr>
                <w:t>ГОСТ 30673-99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Профили по</w:t>
            </w:r>
            <w:r>
              <w:rPr>
                <w:szCs w:val="21"/>
              </w:rPr>
              <w:t>л</w:t>
            </w:r>
            <w:r>
              <w:rPr>
                <w:color w:val="000000"/>
                <w:szCs w:val="21"/>
              </w:rPr>
              <w:t>ивин</w:t>
            </w:r>
            <w:r>
              <w:rPr>
                <w:szCs w:val="21"/>
              </w:rPr>
              <w:t>ил</w:t>
            </w:r>
            <w:r>
              <w:rPr>
                <w:color w:val="000000"/>
                <w:szCs w:val="21"/>
              </w:rPr>
              <w:t>х</w:t>
            </w:r>
            <w:r>
              <w:rPr>
                <w:szCs w:val="21"/>
              </w:rPr>
              <w:t>л</w:t>
            </w:r>
            <w:r>
              <w:rPr>
                <w:color w:val="000000"/>
                <w:szCs w:val="21"/>
              </w:rPr>
              <w:t>ор</w:t>
            </w:r>
            <w:r>
              <w:rPr>
                <w:szCs w:val="21"/>
              </w:rPr>
              <w:t>идн</w:t>
            </w:r>
            <w:r>
              <w:rPr>
                <w:color w:val="000000"/>
                <w:szCs w:val="21"/>
              </w:rPr>
              <w:t>ые для оконных и деревянных блоков. Технические условия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68.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 w:rsidRPr="003B3E87">
              <w:rPr>
                <w:color w:val="000000"/>
                <w:szCs w:val="21"/>
              </w:rPr>
              <w:t>ГОСТ 21.501-</w:t>
            </w:r>
            <w:r>
              <w:rPr>
                <w:color w:val="000000"/>
                <w:szCs w:val="21"/>
              </w:rPr>
              <w:t>2011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СПДС. Правила выполнения архитектурно-строительных рабочих че</w:t>
            </w:r>
            <w:r>
              <w:rPr>
                <w:color w:val="000000"/>
                <w:szCs w:val="21"/>
              </w:rPr>
              <w:t>р</w:t>
            </w:r>
            <w:r>
              <w:rPr>
                <w:color w:val="000000"/>
                <w:szCs w:val="21"/>
              </w:rPr>
              <w:t>тежей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69.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55" w:tooltip="Соединения сварные арматуры и закладных изделий железобетонных конструкций. Типы, конструкции и размеры" w:history="1">
              <w:r>
                <w:rPr>
                  <w:rStyle w:val="a3"/>
                  <w:szCs w:val="21"/>
                </w:rPr>
                <w:t>ГОСТ 14098-91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Соединения сварные арматуры и закладных изделий железобетонных конструкций. Типы, конструкции и размеры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70.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56" w:tooltip="Конструкции стальные строительные. Общие технические условия" w:history="1">
              <w:r>
                <w:rPr>
                  <w:rStyle w:val="a3"/>
                  <w:szCs w:val="21"/>
                </w:rPr>
                <w:t>ГОСТ 23118-99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Конструкции стальные строительные. Об</w:t>
            </w:r>
            <w:r>
              <w:rPr>
                <w:szCs w:val="21"/>
              </w:rPr>
              <w:t>щ</w:t>
            </w:r>
            <w:r>
              <w:rPr>
                <w:color w:val="000000"/>
                <w:szCs w:val="21"/>
              </w:rPr>
              <w:t>ие технические условия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71.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57" w:tooltip="Конструкции строительные стальные. Расположение отверстий в прокатных профилях. Размеры" w:history="1">
              <w:r>
                <w:rPr>
                  <w:rStyle w:val="a3"/>
                  <w:szCs w:val="21"/>
                </w:rPr>
                <w:t>ГОСТ 24839-81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Конструкции строительные стальные. Расположение отверстий в пр</w:t>
            </w:r>
            <w:r>
              <w:rPr>
                <w:color w:val="000000"/>
                <w:szCs w:val="21"/>
              </w:rPr>
              <w:t>о</w:t>
            </w:r>
            <w:r>
              <w:rPr>
                <w:color w:val="000000"/>
                <w:szCs w:val="21"/>
              </w:rPr>
              <w:t>катных профилях. Размеры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72.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58" w:tooltip="Конструкции строительные стальные. Условные обозначения (марки)" w:history="1">
              <w:r>
                <w:rPr>
                  <w:rStyle w:val="a3"/>
                  <w:szCs w:val="21"/>
                </w:rPr>
                <w:t>ГОСТ 26047-83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Конструкции строительные стальные. Условные обозначения (марки)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73.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59" w:tooltip="Установки пожаротушения и сигнализации. Нормы и правила проектирования" w:history="1">
              <w:r>
                <w:rPr>
                  <w:rStyle w:val="a3"/>
                  <w:szCs w:val="21"/>
                </w:rPr>
                <w:t>НПБ 88-2001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Установки пожаротушения и сигнализации. Нормы и правила проект</w:t>
            </w:r>
            <w:r>
              <w:rPr>
                <w:color w:val="000000"/>
                <w:szCs w:val="21"/>
              </w:rPr>
              <w:t>и</w:t>
            </w:r>
            <w:r>
              <w:rPr>
                <w:color w:val="000000"/>
                <w:szCs w:val="21"/>
              </w:rPr>
              <w:t>рования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74.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60" w:tooltip="Устройства защитного отключения. Требования пожарной безопасности. Методы испытаний." w:history="1">
              <w:r>
                <w:rPr>
                  <w:rStyle w:val="a3"/>
                  <w:szCs w:val="21"/>
                </w:rPr>
                <w:t>НПБ 243-97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Устройства защитного отключения. Требования пожарной безопасн</w:t>
            </w:r>
            <w:r>
              <w:rPr>
                <w:color w:val="000000"/>
                <w:szCs w:val="21"/>
              </w:rPr>
              <w:t>о</w:t>
            </w:r>
            <w:r>
              <w:rPr>
                <w:color w:val="000000"/>
                <w:szCs w:val="21"/>
              </w:rPr>
              <w:t xml:space="preserve">сти. Методы испытаний (с изменением </w:t>
            </w:r>
            <w:r>
              <w:rPr>
                <w:szCs w:val="21"/>
              </w:rPr>
              <w:t>№</w:t>
            </w:r>
            <w:r>
              <w:rPr>
                <w:color w:val="000000"/>
                <w:szCs w:val="21"/>
              </w:rPr>
              <w:t xml:space="preserve"> 1)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75.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 w:rsidRPr="003B3E87">
              <w:rPr>
                <w:color w:val="000000"/>
                <w:szCs w:val="21"/>
              </w:rPr>
              <w:t>НПБ 105-</w:t>
            </w:r>
            <w:r>
              <w:rPr>
                <w:color w:val="000000"/>
                <w:szCs w:val="21"/>
              </w:rPr>
              <w:t>03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 xml:space="preserve">Определение категорий помещений и зданий по </w:t>
            </w:r>
            <w:r>
              <w:rPr>
                <w:szCs w:val="21"/>
              </w:rPr>
              <w:t>в</w:t>
            </w:r>
            <w:r>
              <w:rPr>
                <w:color w:val="000000"/>
                <w:szCs w:val="21"/>
              </w:rPr>
              <w:t>зры</w:t>
            </w:r>
            <w:r>
              <w:rPr>
                <w:szCs w:val="21"/>
              </w:rPr>
              <w:t>во</w:t>
            </w:r>
            <w:r>
              <w:rPr>
                <w:color w:val="000000"/>
                <w:szCs w:val="21"/>
              </w:rPr>
              <w:t>пожарной и п</w:t>
            </w:r>
            <w:r>
              <w:rPr>
                <w:color w:val="000000"/>
                <w:szCs w:val="21"/>
              </w:rPr>
              <w:t>о</w:t>
            </w:r>
            <w:r>
              <w:rPr>
                <w:color w:val="000000"/>
                <w:szCs w:val="21"/>
              </w:rPr>
              <w:t>жарной опасности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76.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61" w:tooltip="Рекомендации по противодымной защите при пожаре (к СНиП 2.04.05-91*)" w:history="1">
              <w:r>
                <w:rPr>
                  <w:rStyle w:val="a3"/>
                </w:rPr>
                <w:t>МДС 41-1.99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</w:rPr>
              <w:t xml:space="preserve">Рекомендации по </w:t>
            </w:r>
            <w:proofErr w:type="spellStart"/>
            <w:r>
              <w:rPr>
                <w:color w:val="000000"/>
              </w:rPr>
              <w:t>пр</w:t>
            </w:r>
            <w:r>
              <w:t>отиводы</w:t>
            </w:r>
            <w:r>
              <w:rPr>
                <w:color w:val="000000"/>
              </w:rPr>
              <w:t>мной</w:t>
            </w:r>
            <w:proofErr w:type="spellEnd"/>
            <w:r>
              <w:rPr>
                <w:color w:val="000000"/>
              </w:rPr>
              <w:t xml:space="preserve"> за</w:t>
            </w:r>
            <w:r>
              <w:t>щ</w:t>
            </w:r>
            <w:r>
              <w:rPr>
                <w:color w:val="000000"/>
              </w:rPr>
              <w:t xml:space="preserve">ите при пожаре (к </w:t>
            </w:r>
            <w:hyperlink r:id="rId62" w:tooltip="Отопление, вентиляция и кондиционирование" w:history="1">
              <w:r>
                <w:rPr>
                  <w:rStyle w:val="a3"/>
                </w:rPr>
                <w:t>СНиП 2.04.05-91</w:t>
              </w:r>
            </w:hyperlink>
            <w:r>
              <w:rPr>
                <w:color w:val="000000"/>
              </w:rPr>
              <w:t>* «Отопление, вентиляция и кондиционирование»)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77.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63" w:tooltip="Гигиенические требования к инсоляции и солнцезащите помещений жилых и общественных зданий и территорий" w:history="1">
              <w:r>
                <w:rPr>
                  <w:rStyle w:val="a3"/>
                  <w:szCs w:val="21"/>
                </w:rPr>
                <w:t>СанПиН 2.2.1/2.1.1.1076-01</w:t>
              </w:r>
            </w:hyperlink>
            <w:r>
              <w:rPr>
                <w:color w:val="000000"/>
                <w:szCs w:val="21"/>
              </w:rPr>
              <w:t xml:space="preserve"> Минздрав России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 xml:space="preserve">Гигиенические требования к инсоляции и </w:t>
            </w:r>
            <w:r>
              <w:rPr>
                <w:szCs w:val="21"/>
              </w:rPr>
              <w:t>со</w:t>
            </w:r>
            <w:r>
              <w:rPr>
                <w:color w:val="000000"/>
                <w:szCs w:val="21"/>
              </w:rPr>
              <w:t>лн</w:t>
            </w:r>
            <w:r>
              <w:rPr>
                <w:szCs w:val="21"/>
              </w:rPr>
              <w:t>ц</w:t>
            </w:r>
            <w:r>
              <w:rPr>
                <w:color w:val="000000"/>
                <w:szCs w:val="21"/>
              </w:rPr>
              <w:t>еза</w:t>
            </w:r>
            <w:r>
              <w:rPr>
                <w:szCs w:val="21"/>
              </w:rPr>
              <w:t>щите</w:t>
            </w:r>
            <w:r>
              <w:rPr>
                <w:color w:val="000000"/>
                <w:szCs w:val="21"/>
              </w:rPr>
              <w:t xml:space="preserve"> поме</w:t>
            </w:r>
            <w:r>
              <w:rPr>
                <w:szCs w:val="21"/>
              </w:rPr>
              <w:t>щ</w:t>
            </w:r>
            <w:r>
              <w:rPr>
                <w:color w:val="000000"/>
                <w:szCs w:val="21"/>
              </w:rPr>
              <w:t>ений жилых и общес</w:t>
            </w:r>
            <w:r>
              <w:rPr>
                <w:szCs w:val="21"/>
              </w:rPr>
              <w:t>т</w:t>
            </w:r>
            <w:r>
              <w:rPr>
                <w:color w:val="000000"/>
                <w:szCs w:val="21"/>
              </w:rPr>
              <w:t>венных зданий и территорий. (Взамен № 2605-82 и ра</w:t>
            </w:r>
            <w:r>
              <w:rPr>
                <w:color w:val="000000"/>
                <w:szCs w:val="21"/>
              </w:rPr>
              <w:t>з</w:t>
            </w:r>
            <w:r>
              <w:rPr>
                <w:color w:val="000000"/>
                <w:szCs w:val="21"/>
              </w:rPr>
              <w:t xml:space="preserve">дела 5 </w:t>
            </w:r>
            <w:hyperlink r:id="rId64" w:tooltip="Санитарно-эпидемиологические требования к жилым зданиям и помещениям" w:history="1">
              <w:r>
                <w:rPr>
                  <w:rStyle w:val="a3"/>
                  <w:szCs w:val="21"/>
                </w:rPr>
                <w:t>СанПиН 2.1.2.1002-00</w:t>
              </w:r>
            </w:hyperlink>
            <w:r>
              <w:rPr>
                <w:color w:val="000000"/>
                <w:szCs w:val="21"/>
              </w:rPr>
              <w:t>)</w:t>
            </w:r>
          </w:p>
        </w:tc>
      </w:tr>
      <w:tr w:rsidR="00506DA7" w:rsidRPr="00BE1325" w:rsidTr="003C001C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78.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 w:rsidRPr="006D5EA9">
              <w:rPr>
                <w:color w:val="000000"/>
              </w:rPr>
              <w:t>СанПиН 2.4.2.2821-10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6D5EA9" w:rsidRDefault="00506DA7" w:rsidP="003C001C">
            <w:pPr>
              <w:jc w:val="both"/>
            </w:pPr>
            <w:r w:rsidRPr="006D5EA9">
              <w:rPr>
                <w:color w:val="000000"/>
              </w:rPr>
              <w:t>Санитарно-эпидемиологические требования к условиям и организации обучения в общеобразовательных учреждениях</w:t>
            </w:r>
          </w:p>
        </w:tc>
      </w:tr>
      <w:tr w:rsidR="00506DA7" w:rsidRPr="00BE1325" w:rsidTr="003C001C">
        <w:trPr>
          <w:trHeight w:val="493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79.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65" w:tooltip="Правила устройства электроустановок" w:history="1">
              <w:r>
                <w:rPr>
                  <w:rStyle w:val="a3"/>
                  <w:szCs w:val="21"/>
                </w:rPr>
                <w:t>ПУЭ</w:t>
              </w:r>
            </w:hyperlink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Правила устройства электроустановок</w:t>
            </w:r>
          </w:p>
        </w:tc>
      </w:tr>
      <w:tr w:rsidR="00506DA7" w:rsidRPr="00BE1325" w:rsidTr="003C001C">
        <w:trPr>
          <w:trHeight w:val="826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80.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hyperlink r:id="rId66" w:tooltip="Устройства связи, сигнализации и диспетчеризации инженерного оборудования жилых и общественных зданий. Нормы проектирования" w:history="1">
              <w:r>
                <w:rPr>
                  <w:rStyle w:val="a3"/>
                  <w:szCs w:val="21"/>
                </w:rPr>
                <w:t>ВСН 60-89</w:t>
              </w:r>
            </w:hyperlink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7" w:rsidRDefault="00506DA7" w:rsidP="003C001C">
            <w:pPr>
              <w:jc w:val="both"/>
            </w:pPr>
            <w:r>
              <w:rPr>
                <w:color w:val="000000"/>
                <w:szCs w:val="21"/>
              </w:rPr>
              <w:t>Устройства связи, сигнализа</w:t>
            </w:r>
            <w:r>
              <w:rPr>
                <w:szCs w:val="21"/>
              </w:rPr>
              <w:t>ц</w:t>
            </w:r>
            <w:r>
              <w:rPr>
                <w:color w:val="000000"/>
                <w:szCs w:val="21"/>
              </w:rPr>
              <w:t>ии и диспетчеризации инженерного об</w:t>
            </w:r>
            <w:r>
              <w:rPr>
                <w:color w:val="000000"/>
                <w:szCs w:val="21"/>
              </w:rPr>
              <w:t>о</w:t>
            </w:r>
            <w:r>
              <w:rPr>
                <w:color w:val="000000"/>
                <w:szCs w:val="21"/>
              </w:rPr>
              <w:t>рудования жилых и общественных зданий. Нормы проектирования</w:t>
            </w:r>
          </w:p>
        </w:tc>
      </w:tr>
      <w:tr w:rsidR="00506DA7" w:rsidRPr="00BE1325" w:rsidTr="003C001C">
        <w:trPr>
          <w:trHeight w:val="426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Pr="00BE1325" w:rsidRDefault="00506DA7" w:rsidP="003C001C">
            <w:pPr>
              <w:jc w:val="both"/>
            </w:pPr>
            <w:r>
              <w:t>81.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rStyle w:val="a3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A7" w:rsidRPr="007D2FD4" w:rsidRDefault="00506DA7" w:rsidP="003C001C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Технический регламент о требованиях пожарной безопасности</w:t>
            </w:r>
          </w:p>
        </w:tc>
      </w:tr>
    </w:tbl>
    <w:p w:rsidR="00506DA7" w:rsidRPr="00A0212E" w:rsidRDefault="00506DA7" w:rsidP="00506DA7">
      <w:pPr>
        <w:pStyle w:val="7"/>
        <w:jc w:val="left"/>
      </w:pPr>
    </w:p>
    <w:p w:rsidR="00506DA7" w:rsidRDefault="00506DA7" w:rsidP="00506DA7"/>
    <w:p w:rsidR="00506DA7" w:rsidRDefault="00506DA7" w:rsidP="00506DA7">
      <w:pPr>
        <w:pStyle w:val="2"/>
        <w:widowControl w:val="0"/>
      </w:pPr>
    </w:p>
    <w:p w:rsidR="00096D4A" w:rsidRDefault="00096D4A"/>
    <w:p w:rsidR="00506DA7" w:rsidRDefault="00506DA7"/>
    <w:p w:rsidR="00506DA7" w:rsidRDefault="00506DA7"/>
    <w:p w:rsidR="00506DA7" w:rsidRDefault="00506DA7"/>
    <w:p w:rsidR="00506DA7" w:rsidRDefault="00506DA7"/>
    <w:p w:rsidR="00506DA7" w:rsidRDefault="00506DA7"/>
    <w:p w:rsidR="00506DA7" w:rsidRDefault="00506DA7"/>
    <w:p w:rsidR="00506DA7" w:rsidRPr="00D92C96" w:rsidRDefault="00506DA7" w:rsidP="00506DA7">
      <w:pPr>
        <w:pStyle w:val="Normal"/>
        <w:widowControl w:val="0"/>
        <w:tabs>
          <w:tab w:val="left" w:pos="498"/>
          <w:tab w:val="center" w:pos="518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Техническое задание</w:t>
      </w:r>
      <w:r>
        <w:rPr>
          <w:rFonts w:ascii="Times New Roman" w:hAnsi="Times New Roman"/>
          <w:b/>
          <w:sz w:val="24"/>
          <w:szCs w:val="24"/>
        </w:rPr>
        <w:t xml:space="preserve"> №</w:t>
      </w:r>
    </w:p>
    <w:p w:rsidR="00506DA7" w:rsidRPr="00B17BD1" w:rsidRDefault="00506DA7" w:rsidP="00506DA7">
      <w:pPr>
        <w:pStyle w:val="Normal"/>
        <w:widowControl w:val="0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корректировку проектной документации объекта</w:t>
      </w:r>
    </w:p>
    <w:p w:rsidR="00506DA7" w:rsidRPr="00B17BD1" w:rsidRDefault="00506DA7" w:rsidP="00506DA7">
      <w:pPr>
        <w:pStyle w:val="Normal"/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«Школа-интернат на 400 учащихся в п. </w:t>
      </w:r>
      <w:proofErr w:type="spellStart"/>
      <w:r>
        <w:rPr>
          <w:rFonts w:ascii="Times New Roman" w:hAnsi="Times New Roman"/>
          <w:b/>
          <w:sz w:val="24"/>
          <w:szCs w:val="24"/>
        </w:rPr>
        <w:t>Баляга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Петровск-Забайкальского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506DA7" w:rsidRDefault="00506DA7" w:rsidP="00506DA7">
      <w:pPr>
        <w:rPr>
          <w:sz w:val="12"/>
        </w:rPr>
      </w:pPr>
    </w:p>
    <w:tbl>
      <w:tblPr>
        <w:tblW w:w="10699" w:type="dxa"/>
        <w:tblInd w:w="-34" w:type="dxa"/>
        <w:tblLook w:val="01E0" w:firstRow="1" w:lastRow="1" w:firstColumn="1" w:lastColumn="1" w:noHBand="0" w:noVBand="0"/>
      </w:tblPr>
      <w:tblGrid>
        <w:gridCol w:w="143"/>
        <w:gridCol w:w="3709"/>
        <w:gridCol w:w="6847"/>
      </w:tblGrid>
      <w:tr w:rsidR="00506DA7" w:rsidRPr="003D231C" w:rsidTr="003C001C">
        <w:trPr>
          <w:gridBefore w:val="1"/>
          <w:wBefore w:w="142" w:type="dxa"/>
          <w:cantSplit/>
        </w:trPr>
        <w:tc>
          <w:tcPr>
            <w:tcW w:w="3686" w:type="dxa"/>
          </w:tcPr>
          <w:p w:rsidR="00506DA7" w:rsidRPr="00260096" w:rsidRDefault="00506DA7" w:rsidP="003C001C">
            <w:pPr>
              <w:ind w:left="266" w:hanging="266"/>
              <w:rPr>
                <w:b/>
              </w:rPr>
            </w:pPr>
            <w:r w:rsidRPr="00260096">
              <w:rPr>
                <w:b/>
              </w:rPr>
              <w:t>1. Основание для проектиров</w:t>
            </w:r>
            <w:r w:rsidRPr="00260096">
              <w:rPr>
                <w:b/>
              </w:rPr>
              <w:t>а</w:t>
            </w:r>
            <w:r w:rsidRPr="00260096">
              <w:rPr>
                <w:b/>
              </w:rPr>
              <w:t>ния</w:t>
            </w:r>
          </w:p>
          <w:p w:rsidR="00506DA7" w:rsidRPr="00B016E5" w:rsidRDefault="00506DA7" w:rsidP="003C001C">
            <w:pPr>
              <w:ind w:left="266" w:hanging="266"/>
              <w:rPr>
                <w:b/>
                <w:highlight w:val="yellow"/>
              </w:rPr>
            </w:pPr>
          </w:p>
        </w:tc>
        <w:tc>
          <w:tcPr>
            <w:tcW w:w="6804" w:type="dxa"/>
          </w:tcPr>
          <w:p w:rsidR="00506DA7" w:rsidRPr="00B016E5" w:rsidRDefault="00506DA7" w:rsidP="003C001C">
            <w:pPr>
              <w:pStyle w:val="2"/>
              <w:widowControl w:val="0"/>
              <w:ind w:left="-108"/>
              <w:jc w:val="both"/>
              <w:rPr>
                <w:b/>
              </w:rPr>
            </w:pPr>
            <w:r w:rsidRPr="00260096">
              <w:rPr>
                <w:b/>
              </w:rPr>
              <w:t>Распоряжение правительства Забайкальского края №627-р от 24.10.2014г.</w:t>
            </w:r>
          </w:p>
          <w:p w:rsidR="00506DA7" w:rsidRPr="00B016E5" w:rsidRDefault="00506DA7" w:rsidP="003C001C">
            <w:pPr>
              <w:pStyle w:val="2"/>
              <w:widowControl w:val="0"/>
              <w:ind w:left="-108"/>
              <w:jc w:val="both"/>
              <w:rPr>
                <w:b/>
              </w:rPr>
            </w:pPr>
          </w:p>
        </w:tc>
      </w:tr>
      <w:tr w:rsidR="00506DA7" w:rsidRPr="003D231C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5E6D75" w:rsidRDefault="00506DA7" w:rsidP="003C001C">
            <w:pPr>
              <w:ind w:left="266" w:hanging="266"/>
              <w:rPr>
                <w:b/>
              </w:rPr>
            </w:pPr>
            <w:r w:rsidRPr="005E6D75">
              <w:rPr>
                <w:b/>
              </w:rPr>
              <w:t>2. Проектируемый объект</w:t>
            </w:r>
          </w:p>
        </w:tc>
        <w:tc>
          <w:tcPr>
            <w:tcW w:w="6804" w:type="dxa"/>
          </w:tcPr>
          <w:p w:rsidR="00506DA7" w:rsidRPr="00523E75" w:rsidRDefault="00506DA7" w:rsidP="003C001C">
            <w:pPr>
              <w:pStyle w:val="Normal"/>
              <w:widowControl w:val="0"/>
              <w:spacing w:after="12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E75">
              <w:rPr>
                <w:rFonts w:ascii="Times New Roman" w:hAnsi="Times New Roman"/>
                <w:sz w:val="24"/>
                <w:szCs w:val="24"/>
              </w:rPr>
              <w:t xml:space="preserve">Школа-интернат на 400 учащихся в п. </w:t>
            </w:r>
            <w:proofErr w:type="spellStart"/>
            <w:r w:rsidRPr="00523E75">
              <w:rPr>
                <w:rFonts w:ascii="Times New Roman" w:hAnsi="Times New Roman"/>
                <w:sz w:val="24"/>
                <w:szCs w:val="24"/>
              </w:rPr>
              <w:t>Баляга</w:t>
            </w:r>
            <w:proofErr w:type="spellEnd"/>
            <w:r w:rsidRPr="00523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3E75">
              <w:rPr>
                <w:rFonts w:ascii="Times New Roman" w:hAnsi="Times New Roman"/>
                <w:sz w:val="24"/>
                <w:szCs w:val="24"/>
              </w:rPr>
              <w:t>Петровск-Забайкальского</w:t>
            </w:r>
            <w:proofErr w:type="gramEnd"/>
            <w:r w:rsidRPr="00523E7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151FC8" w:rsidRDefault="00506DA7" w:rsidP="003C001C">
            <w:pPr>
              <w:ind w:left="266" w:hanging="266"/>
              <w:rPr>
                <w:b/>
                <w:lang w:val="en-US"/>
              </w:rPr>
            </w:pPr>
            <w:r w:rsidRPr="00151FC8">
              <w:rPr>
                <w:b/>
              </w:rPr>
              <w:t>3. Вид работ проектируемого объекта</w:t>
            </w:r>
          </w:p>
          <w:p w:rsidR="00506DA7" w:rsidRPr="00151FC8" w:rsidRDefault="00506DA7" w:rsidP="003C001C">
            <w:pPr>
              <w:ind w:left="266" w:hanging="266"/>
              <w:rPr>
                <w:b/>
                <w:lang w:val="en-US"/>
              </w:rPr>
            </w:pPr>
          </w:p>
        </w:tc>
        <w:tc>
          <w:tcPr>
            <w:tcW w:w="6804" w:type="dxa"/>
          </w:tcPr>
          <w:p w:rsidR="00506DA7" w:rsidRPr="00151FC8" w:rsidRDefault="00506DA7" w:rsidP="003C001C">
            <w:pPr>
              <w:ind w:left="-108"/>
              <w:jc w:val="both"/>
            </w:pPr>
            <w:r w:rsidRPr="00151FC8">
              <w:t>Новое строительство</w:t>
            </w:r>
          </w:p>
          <w:p w:rsidR="00506DA7" w:rsidRPr="00151FC8" w:rsidRDefault="00506DA7" w:rsidP="003C001C">
            <w:pPr>
              <w:ind w:left="-108"/>
              <w:jc w:val="both"/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Default="00506DA7" w:rsidP="003C001C">
            <w:pPr>
              <w:ind w:left="266" w:hanging="266"/>
              <w:rPr>
                <w:b/>
              </w:rPr>
            </w:pPr>
            <w:r w:rsidRPr="00151FC8">
              <w:rPr>
                <w:b/>
              </w:rPr>
              <w:t>4. Подрядные работы выпо</w:t>
            </w:r>
            <w:r w:rsidRPr="00151FC8">
              <w:rPr>
                <w:b/>
              </w:rPr>
              <w:t>л</w:t>
            </w:r>
            <w:r w:rsidRPr="00151FC8">
              <w:rPr>
                <w:b/>
              </w:rPr>
              <w:t>няются для государственных нужд</w:t>
            </w:r>
          </w:p>
          <w:p w:rsidR="00506DA7" w:rsidRPr="00B77928" w:rsidRDefault="00506DA7" w:rsidP="003C001C">
            <w:pPr>
              <w:ind w:left="266" w:hanging="266"/>
              <w:rPr>
                <w:b/>
              </w:rPr>
            </w:pPr>
          </w:p>
          <w:p w:rsidR="00506DA7" w:rsidRPr="00B77928" w:rsidRDefault="00506DA7" w:rsidP="003C001C">
            <w:pPr>
              <w:ind w:left="266" w:hanging="266"/>
              <w:rPr>
                <w:b/>
              </w:rPr>
            </w:pPr>
          </w:p>
        </w:tc>
        <w:tc>
          <w:tcPr>
            <w:tcW w:w="6804" w:type="dxa"/>
          </w:tcPr>
          <w:p w:rsidR="00506DA7" w:rsidRPr="00151FC8" w:rsidRDefault="00506DA7" w:rsidP="003C001C">
            <w:pPr>
              <w:ind w:left="-108"/>
              <w:jc w:val="both"/>
            </w:pPr>
            <w:r w:rsidRPr="00151FC8">
              <w:t xml:space="preserve">Забайкальского края </w:t>
            </w: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Default="00506DA7" w:rsidP="003C001C">
            <w:pPr>
              <w:ind w:left="266" w:hanging="266"/>
              <w:rPr>
                <w:b/>
              </w:rPr>
            </w:pPr>
            <w:r w:rsidRPr="00524D2A">
              <w:rPr>
                <w:b/>
              </w:rPr>
              <w:t>5. Местонахождение объекта</w:t>
            </w:r>
          </w:p>
          <w:p w:rsidR="00506DA7" w:rsidRDefault="00506DA7" w:rsidP="003C001C">
            <w:pPr>
              <w:ind w:left="266" w:hanging="266"/>
              <w:rPr>
                <w:b/>
              </w:rPr>
            </w:pPr>
          </w:p>
          <w:p w:rsidR="00506DA7" w:rsidRPr="00524D2A" w:rsidRDefault="00506DA7" w:rsidP="003C001C">
            <w:pPr>
              <w:ind w:left="266" w:hanging="266"/>
              <w:rPr>
                <w:b/>
              </w:rPr>
            </w:pPr>
          </w:p>
        </w:tc>
        <w:tc>
          <w:tcPr>
            <w:tcW w:w="6804" w:type="dxa"/>
          </w:tcPr>
          <w:p w:rsidR="00506DA7" w:rsidRPr="00524D2A" w:rsidRDefault="00506DA7" w:rsidP="003C001C">
            <w:pPr>
              <w:ind w:left="-108"/>
              <w:jc w:val="both"/>
            </w:pPr>
            <w:r w:rsidRPr="00524D2A">
              <w:t xml:space="preserve">Забайкальский край, Петровск-Забайкальский район, п. </w:t>
            </w:r>
            <w:proofErr w:type="spellStart"/>
            <w:r w:rsidRPr="00524D2A">
              <w:t>Баляга</w:t>
            </w:r>
            <w:proofErr w:type="spellEnd"/>
            <w:r w:rsidRPr="00524D2A">
              <w:t xml:space="preserve"> </w:t>
            </w:r>
          </w:p>
          <w:p w:rsidR="00506DA7" w:rsidRPr="00524D2A" w:rsidRDefault="00506DA7" w:rsidP="003C001C">
            <w:pPr>
              <w:ind w:left="-108"/>
              <w:jc w:val="both"/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524D2A" w:rsidRDefault="00506DA7" w:rsidP="003C001C">
            <w:pPr>
              <w:ind w:left="266" w:hanging="266"/>
              <w:rPr>
                <w:b/>
              </w:rPr>
            </w:pPr>
            <w:r w:rsidRPr="00524D2A">
              <w:rPr>
                <w:b/>
              </w:rPr>
              <w:t>6. Источник финансирования</w:t>
            </w:r>
          </w:p>
          <w:p w:rsidR="00506DA7" w:rsidRPr="00524D2A" w:rsidRDefault="00506DA7" w:rsidP="003C001C">
            <w:pPr>
              <w:ind w:left="266" w:hanging="266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Pr="00524D2A">
              <w:rPr>
                <w:b/>
              </w:rPr>
              <w:t>проектно</w:t>
            </w:r>
            <w:proofErr w:type="spellEnd"/>
            <w:r w:rsidRPr="00524D2A">
              <w:rPr>
                <w:b/>
              </w:rPr>
              <w:t xml:space="preserve"> – изыскательских </w:t>
            </w:r>
          </w:p>
          <w:p w:rsidR="00506DA7" w:rsidRDefault="00506DA7" w:rsidP="003C001C">
            <w:pPr>
              <w:ind w:left="266" w:hanging="266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24D2A">
              <w:rPr>
                <w:b/>
              </w:rPr>
              <w:t>р</w:t>
            </w:r>
            <w:r w:rsidRPr="00524D2A">
              <w:rPr>
                <w:b/>
              </w:rPr>
              <w:t>а</w:t>
            </w:r>
            <w:r w:rsidRPr="00524D2A">
              <w:rPr>
                <w:b/>
              </w:rPr>
              <w:t xml:space="preserve">бот </w:t>
            </w:r>
          </w:p>
          <w:p w:rsidR="00506DA7" w:rsidRPr="00524D2A" w:rsidRDefault="00506DA7" w:rsidP="003C001C">
            <w:pPr>
              <w:ind w:left="266" w:hanging="266"/>
              <w:rPr>
                <w:b/>
              </w:rPr>
            </w:pPr>
          </w:p>
          <w:p w:rsidR="00506DA7" w:rsidRPr="00524D2A" w:rsidRDefault="00506DA7" w:rsidP="003C001C">
            <w:pPr>
              <w:ind w:left="266" w:hanging="266"/>
              <w:rPr>
                <w:b/>
              </w:rPr>
            </w:pPr>
          </w:p>
        </w:tc>
        <w:tc>
          <w:tcPr>
            <w:tcW w:w="6804" w:type="dxa"/>
          </w:tcPr>
          <w:p w:rsidR="00506DA7" w:rsidRPr="00524D2A" w:rsidRDefault="00506DA7" w:rsidP="003C001C">
            <w:pPr>
              <w:ind w:left="-108"/>
              <w:jc w:val="both"/>
            </w:pPr>
            <w:r w:rsidRPr="00524D2A">
              <w:t>Краевой бюджет</w:t>
            </w: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524D2A" w:rsidRDefault="00506DA7" w:rsidP="003C001C">
            <w:pPr>
              <w:ind w:left="266" w:hanging="266"/>
              <w:rPr>
                <w:b/>
              </w:rPr>
            </w:pPr>
            <w:r w:rsidRPr="00524D2A">
              <w:rPr>
                <w:b/>
              </w:rPr>
              <w:t>7. Сроки начало и окончания выпо</w:t>
            </w:r>
            <w:r w:rsidRPr="00524D2A">
              <w:rPr>
                <w:b/>
              </w:rPr>
              <w:t>л</w:t>
            </w:r>
            <w:r w:rsidRPr="00524D2A">
              <w:rPr>
                <w:b/>
              </w:rPr>
              <w:t>нения работ</w:t>
            </w:r>
          </w:p>
        </w:tc>
        <w:tc>
          <w:tcPr>
            <w:tcW w:w="6804" w:type="dxa"/>
          </w:tcPr>
          <w:p w:rsidR="00506DA7" w:rsidRPr="00524D2A" w:rsidRDefault="00506DA7" w:rsidP="003C001C">
            <w:pPr>
              <w:ind w:left="-108"/>
              <w:jc w:val="both"/>
            </w:pPr>
            <w:r w:rsidRPr="00524D2A">
              <w:t>Начало работ – с момента подписания государственного контра</w:t>
            </w:r>
            <w:r w:rsidRPr="00524D2A">
              <w:t>к</w:t>
            </w:r>
            <w:r w:rsidRPr="00524D2A">
              <w:t>та.</w:t>
            </w:r>
          </w:p>
          <w:p w:rsidR="00506DA7" w:rsidRPr="00524D2A" w:rsidRDefault="00506DA7" w:rsidP="003C001C">
            <w:pPr>
              <w:pStyle w:val="Normal"/>
              <w:widowControl w:val="0"/>
              <w:spacing w:after="120"/>
              <w:ind w:left="-108"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  <w:r w:rsidRPr="00524D2A">
              <w:rPr>
                <w:rFonts w:ascii="Times New Roman" w:hAnsi="Times New Roman"/>
                <w:sz w:val="24"/>
                <w:szCs w:val="24"/>
              </w:rPr>
              <w:t xml:space="preserve"> работ в соответствии с календарным графиком прои</w:t>
            </w:r>
            <w:r w:rsidRPr="00524D2A">
              <w:rPr>
                <w:rFonts w:ascii="Times New Roman" w:hAnsi="Times New Roman"/>
                <w:sz w:val="24"/>
                <w:szCs w:val="24"/>
              </w:rPr>
              <w:t>з</w:t>
            </w:r>
            <w:r w:rsidRPr="00524D2A">
              <w:rPr>
                <w:rFonts w:ascii="Times New Roman" w:hAnsi="Times New Roman"/>
                <w:sz w:val="24"/>
                <w:szCs w:val="24"/>
              </w:rPr>
              <w:t>водства работ (Приложение № 2 к контракту)</w:t>
            </w:r>
          </w:p>
          <w:p w:rsidR="00506DA7" w:rsidRPr="00524D2A" w:rsidRDefault="00506DA7" w:rsidP="003C001C">
            <w:pPr>
              <w:jc w:val="both"/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Default="00506DA7" w:rsidP="003C001C">
            <w:pPr>
              <w:ind w:left="266" w:hanging="266"/>
              <w:rPr>
                <w:b/>
              </w:rPr>
            </w:pPr>
            <w:r w:rsidRPr="00CA32E6">
              <w:rPr>
                <w:b/>
              </w:rPr>
              <w:t>8. Стадийность проектиров</w:t>
            </w:r>
            <w:r w:rsidRPr="00CA32E6">
              <w:rPr>
                <w:b/>
              </w:rPr>
              <w:t>а</w:t>
            </w:r>
            <w:r w:rsidRPr="00CA32E6">
              <w:rPr>
                <w:b/>
              </w:rPr>
              <w:t>ния</w:t>
            </w:r>
          </w:p>
          <w:p w:rsidR="00506DA7" w:rsidRDefault="00506DA7" w:rsidP="003C001C">
            <w:pPr>
              <w:ind w:left="266" w:hanging="266"/>
              <w:rPr>
                <w:b/>
              </w:rPr>
            </w:pPr>
          </w:p>
          <w:p w:rsidR="00506DA7" w:rsidRDefault="00506DA7" w:rsidP="003C001C">
            <w:pPr>
              <w:ind w:left="266" w:hanging="266"/>
              <w:rPr>
                <w:b/>
              </w:rPr>
            </w:pPr>
            <w:r>
              <w:rPr>
                <w:b/>
              </w:rPr>
              <w:t>9</w:t>
            </w:r>
            <w:r w:rsidRPr="00CA32E6">
              <w:rPr>
                <w:b/>
              </w:rPr>
              <w:t xml:space="preserve">. Назначение и основные </w:t>
            </w:r>
            <w:r>
              <w:rPr>
                <w:b/>
              </w:rPr>
              <w:t xml:space="preserve">   </w:t>
            </w:r>
            <w:r w:rsidRPr="00CA32E6">
              <w:rPr>
                <w:b/>
              </w:rPr>
              <w:t>технико-экономические п</w:t>
            </w:r>
            <w:r w:rsidRPr="00CA32E6">
              <w:rPr>
                <w:b/>
              </w:rPr>
              <w:t>о</w:t>
            </w:r>
            <w:r w:rsidRPr="00CA32E6">
              <w:rPr>
                <w:b/>
              </w:rPr>
              <w:t>казатели объекта</w:t>
            </w:r>
          </w:p>
          <w:p w:rsidR="00506DA7" w:rsidRDefault="00506DA7" w:rsidP="003C001C">
            <w:pPr>
              <w:ind w:left="266" w:hanging="266"/>
              <w:rPr>
                <w:b/>
              </w:rPr>
            </w:pPr>
          </w:p>
          <w:p w:rsidR="00506DA7" w:rsidRDefault="00506DA7" w:rsidP="003C001C">
            <w:pPr>
              <w:ind w:left="266" w:hanging="266"/>
              <w:rPr>
                <w:b/>
              </w:rPr>
            </w:pPr>
          </w:p>
          <w:p w:rsidR="00506DA7" w:rsidRDefault="00506DA7" w:rsidP="003C001C">
            <w:pPr>
              <w:ind w:left="266" w:hanging="266"/>
              <w:rPr>
                <w:b/>
              </w:rPr>
            </w:pPr>
            <w:r>
              <w:rPr>
                <w:b/>
              </w:rPr>
              <w:t>10</w:t>
            </w:r>
            <w:r w:rsidRPr="00C017EF">
              <w:rPr>
                <w:b/>
              </w:rPr>
              <w:t>. Исходные данные</w:t>
            </w:r>
          </w:p>
          <w:p w:rsidR="00506DA7" w:rsidRDefault="00506DA7" w:rsidP="003C001C">
            <w:pPr>
              <w:ind w:left="266" w:hanging="266"/>
              <w:rPr>
                <w:b/>
              </w:rPr>
            </w:pPr>
          </w:p>
          <w:p w:rsidR="00506DA7" w:rsidRDefault="00506DA7" w:rsidP="003C001C">
            <w:pPr>
              <w:ind w:left="266" w:hanging="266"/>
              <w:rPr>
                <w:b/>
              </w:rPr>
            </w:pPr>
          </w:p>
          <w:p w:rsidR="00506DA7" w:rsidRDefault="00506DA7" w:rsidP="003C001C">
            <w:pPr>
              <w:rPr>
                <w:b/>
              </w:rPr>
            </w:pPr>
          </w:p>
          <w:p w:rsidR="00506DA7" w:rsidRDefault="00506DA7" w:rsidP="003C001C">
            <w:pPr>
              <w:ind w:left="266" w:hanging="266"/>
              <w:rPr>
                <w:b/>
              </w:rPr>
            </w:pPr>
          </w:p>
          <w:p w:rsidR="00506DA7" w:rsidRDefault="00506DA7" w:rsidP="003C001C">
            <w:pPr>
              <w:ind w:left="266" w:hanging="266"/>
              <w:rPr>
                <w:b/>
              </w:rPr>
            </w:pPr>
            <w:r>
              <w:rPr>
                <w:b/>
              </w:rPr>
              <w:t>11. Этапы проектирования</w:t>
            </w:r>
          </w:p>
          <w:p w:rsidR="00506DA7" w:rsidRPr="00CA32E6" w:rsidRDefault="00506DA7" w:rsidP="003C001C">
            <w:pPr>
              <w:ind w:left="266" w:hanging="266"/>
              <w:rPr>
                <w:b/>
              </w:rPr>
            </w:pPr>
          </w:p>
        </w:tc>
        <w:tc>
          <w:tcPr>
            <w:tcW w:w="6804" w:type="dxa"/>
          </w:tcPr>
          <w:p w:rsidR="00506DA7" w:rsidRDefault="00506DA7" w:rsidP="003C001C">
            <w:pPr>
              <w:ind w:left="-108"/>
              <w:jc w:val="both"/>
            </w:pPr>
            <w:r>
              <w:t xml:space="preserve">1 стадия </w:t>
            </w:r>
          </w:p>
          <w:p w:rsidR="00506DA7" w:rsidRDefault="00506DA7" w:rsidP="003C001C">
            <w:pPr>
              <w:ind w:left="-108"/>
              <w:jc w:val="both"/>
            </w:pPr>
          </w:p>
          <w:p w:rsidR="00506DA7" w:rsidRPr="00CA32E6" w:rsidRDefault="00506DA7" w:rsidP="003C001C">
            <w:pPr>
              <w:ind w:left="-108"/>
              <w:jc w:val="both"/>
            </w:pPr>
          </w:p>
          <w:p w:rsidR="00506DA7" w:rsidRPr="00CA32E6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2E6">
              <w:rPr>
                <w:rFonts w:ascii="Times New Roman" w:hAnsi="Times New Roman"/>
                <w:sz w:val="24"/>
                <w:szCs w:val="24"/>
              </w:rPr>
              <w:t>Школа-интернат  на 400 учащихся предназначена для воспитания и обучения детей с 7-ми летнего возраста. Принят</w:t>
            </w:r>
            <w:r>
              <w:rPr>
                <w:rFonts w:ascii="Times New Roman" w:hAnsi="Times New Roman"/>
                <w:sz w:val="24"/>
                <w:szCs w:val="24"/>
              </w:rPr>
              <w:t>а кабинетная</w:t>
            </w:r>
            <w:r w:rsidRPr="00CA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система обучения с работой в одну смену</w:t>
            </w:r>
            <w:r w:rsidRPr="00CA3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DA7" w:rsidRDefault="00506DA7" w:rsidP="003C001C">
            <w:pPr>
              <w:ind w:left="-108"/>
              <w:jc w:val="both"/>
            </w:pPr>
          </w:p>
          <w:p w:rsidR="00506DA7" w:rsidRDefault="00506DA7" w:rsidP="003C001C">
            <w:pPr>
              <w:ind w:left="-108"/>
              <w:jc w:val="both"/>
            </w:pPr>
          </w:p>
          <w:p w:rsidR="00506DA7" w:rsidRDefault="00506DA7" w:rsidP="00506DA7">
            <w:pPr>
              <w:numPr>
                <w:ilvl w:val="0"/>
                <w:numId w:val="2"/>
              </w:numPr>
              <w:ind w:left="-108" w:firstLine="0"/>
              <w:jc w:val="both"/>
            </w:pPr>
            <w:r>
              <w:t xml:space="preserve">Рабочий проект: «Школа-интернат на 400 учащихся в п. </w:t>
            </w:r>
            <w:proofErr w:type="spellStart"/>
            <w:r>
              <w:t>Баляга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района».</w:t>
            </w:r>
          </w:p>
          <w:p w:rsidR="00506DA7" w:rsidRDefault="00506DA7" w:rsidP="00506DA7">
            <w:pPr>
              <w:numPr>
                <w:ilvl w:val="0"/>
                <w:numId w:val="2"/>
              </w:numPr>
              <w:ind w:left="-108" w:firstLine="0"/>
              <w:jc w:val="both"/>
            </w:pPr>
            <w:r>
              <w:t>Отчет о результатах инженерно-геологических изысканий, выданный в 2006г.</w:t>
            </w:r>
          </w:p>
          <w:p w:rsidR="00506DA7" w:rsidRDefault="00506DA7" w:rsidP="003C001C">
            <w:pPr>
              <w:ind w:left="-108"/>
              <w:jc w:val="both"/>
            </w:pPr>
          </w:p>
          <w:p w:rsidR="00506DA7" w:rsidRPr="005E6D75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75">
              <w:rPr>
                <w:rFonts w:ascii="Times New Roman" w:hAnsi="Times New Roman"/>
                <w:b/>
                <w:sz w:val="24"/>
                <w:szCs w:val="24"/>
              </w:rPr>
              <w:t>1 этап</w:t>
            </w:r>
            <w:r w:rsidRPr="005E6D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06DA7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«Исходно-разрешительная документация»</w:t>
            </w:r>
          </w:p>
          <w:p w:rsidR="00506DA7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EA4">
              <w:rPr>
                <w:rFonts w:ascii="Times New Roman" w:hAnsi="Times New Roman"/>
                <w:sz w:val="24"/>
                <w:szCs w:val="24"/>
              </w:rPr>
              <w:t>Подтвердить выданные в 2006г. ин</w:t>
            </w:r>
            <w:r>
              <w:rPr>
                <w:rFonts w:ascii="Times New Roman" w:hAnsi="Times New Roman"/>
                <w:sz w:val="24"/>
                <w:szCs w:val="24"/>
              </w:rPr>
              <w:t>женерно-геологические изыскания.</w:t>
            </w:r>
          </w:p>
          <w:p w:rsidR="00506DA7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инженерно-геодезические изыскания</w:t>
            </w:r>
          </w:p>
          <w:p w:rsidR="00506DA7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инженерно-экологические изыскания</w:t>
            </w:r>
          </w:p>
          <w:p w:rsidR="00506DA7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(по доверенности Заказчика) ранее выданные технические условия</w:t>
            </w:r>
          </w:p>
          <w:p w:rsidR="00506DA7" w:rsidRPr="00913C64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(по доверенности Заказчика) ранее выданные исходно-разрешительные документы</w:t>
            </w:r>
            <w:r w:rsidRPr="005E6D75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объеме достаточном для корректировки</w:t>
            </w:r>
            <w:r w:rsidRPr="002C749C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 и прохождения экспертизы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(документы на земельный участок, ГПЗУ и т.д.)</w:t>
            </w:r>
          </w:p>
          <w:p w:rsidR="00506DA7" w:rsidRPr="005E6D75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E6D75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 w:rsidRPr="005E6D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06DA7" w:rsidRPr="005E6D75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7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Корректировка проектной документации</w:t>
            </w:r>
            <w:r w:rsidRPr="005E6D7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06DA7" w:rsidRPr="00CA32E6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Откорректировать</w:t>
            </w:r>
            <w:r w:rsidRPr="00CA32E6">
              <w:rPr>
                <w:rFonts w:ascii="Times New Roman" w:hAnsi="Times New Roman"/>
                <w:sz w:val="24"/>
                <w:szCs w:val="24"/>
              </w:rPr>
              <w:t xml:space="preserve"> документацию:</w:t>
            </w:r>
          </w:p>
          <w:p w:rsidR="00506DA7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2E6">
              <w:rPr>
                <w:rFonts w:ascii="Times New Roman" w:hAnsi="Times New Roman"/>
                <w:sz w:val="24"/>
                <w:szCs w:val="24"/>
              </w:rPr>
              <w:t>- согласно стандартам СПДС, в объеме необходимом для реализ</w:t>
            </w:r>
            <w:r w:rsidRPr="00CA3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CA32E6">
              <w:rPr>
                <w:rFonts w:ascii="Times New Roman" w:hAnsi="Times New Roman"/>
                <w:sz w:val="24"/>
                <w:szCs w:val="24"/>
              </w:rPr>
              <w:t>ции в процессе строительства архитектурных,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ческих и технологических решений</w:t>
            </w:r>
            <w:r w:rsidRPr="00CA3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DA7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2D17">
              <w:rPr>
                <w:rFonts w:ascii="Times New Roman" w:hAnsi="Times New Roman"/>
                <w:sz w:val="24"/>
                <w:szCs w:val="24"/>
              </w:rPr>
              <w:t>с учетом всех изменений к нормативным документам, вышедшим к настоящему моменту.</w:t>
            </w:r>
          </w:p>
          <w:p w:rsidR="00506DA7" w:rsidRDefault="00506DA7" w:rsidP="003C001C">
            <w:pPr>
              <w:ind w:left="-108"/>
              <w:jc w:val="both"/>
            </w:pPr>
            <w:r>
              <w:t>Корректировке подлежит весь состав рабочей документации.</w:t>
            </w:r>
          </w:p>
          <w:p w:rsidR="00506DA7" w:rsidRDefault="00506DA7" w:rsidP="003C001C">
            <w:pPr>
              <w:ind w:left="-108"/>
              <w:jc w:val="both"/>
            </w:pPr>
            <w:r>
              <w:t xml:space="preserve">При корректировке внести изменения (разработать) в разделы: </w:t>
            </w:r>
          </w:p>
          <w:p w:rsidR="00506DA7" w:rsidRDefault="00506DA7" w:rsidP="003C001C">
            <w:pPr>
              <w:ind w:left="-108"/>
              <w:jc w:val="both"/>
            </w:pPr>
            <w:r>
              <w:t>- общая пояснительная записка</w:t>
            </w:r>
          </w:p>
          <w:p w:rsidR="00506DA7" w:rsidRDefault="00506DA7" w:rsidP="003C001C">
            <w:pPr>
              <w:ind w:left="-108"/>
              <w:jc w:val="both"/>
            </w:pPr>
            <w:r>
              <w:t>- проект организации строительства</w:t>
            </w:r>
          </w:p>
          <w:p w:rsidR="00506DA7" w:rsidRDefault="00506DA7" w:rsidP="003C001C">
            <w:pPr>
              <w:ind w:left="-108"/>
              <w:jc w:val="both"/>
            </w:pPr>
            <w:r>
              <w:t>- перечень мероприятий по охране окружающей среды</w:t>
            </w:r>
          </w:p>
          <w:p w:rsidR="00506DA7" w:rsidRDefault="00506DA7" w:rsidP="003C001C">
            <w:pPr>
              <w:ind w:left="-108"/>
              <w:jc w:val="both"/>
            </w:pPr>
            <w:r>
              <w:t>- мероприятия по обеспечению пожарной безопасности</w:t>
            </w:r>
          </w:p>
          <w:p w:rsidR="00506DA7" w:rsidRDefault="00506DA7" w:rsidP="003C001C">
            <w:pPr>
              <w:ind w:left="-108"/>
              <w:jc w:val="both"/>
            </w:pPr>
            <w:r>
              <w:t>- мероприятия по обеспечению доступа инвалидов</w:t>
            </w:r>
          </w:p>
          <w:p w:rsidR="00506DA7" w:rsidRDefault="00506DA7" w:rsidP="003C001C">
            <w:pPr>
              <w:ind w:left="-108"/>
              <w:jc w:val="both"/>
            </w:pPr>
            <w:r>
              <w:t>-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 (с обязательным составлением энергетического паспорта).</w:t>
            </w:r>
          </w:p>
          <w:p w:rsidR="00506DA7" w:rsidRPr="006A7F39" w:rsidRDefault="00506DA7" w:rsidP="003C001C">
            <w:pPr>
              <w:pStyle w:val="Normal"/>
              <w:widowControl w:val="0"/>
              <w:ind w:left="-108"/>
              <w:rPr>
                <w:rFonts w:ascii="Calibri" w:hAnsi="Calibri"/>
                <w:sz w:val="24"/>
                <w:szCs w:val="24"/>
              </w:rPr>
            </w:pPr>
            <w:r w:rsidRPr="008F400F">
              <w:rPr>
                <w:sz w:val="24"/>
                <w:szCs w:val="24"/>
              </w:rPr>
              <w:t xml:space="preserve">Содержание разрабатываемых разделов принять </w:t>
            </w:r>
            <w:proofErr w:type="gramStart"/>
            <w:r w:rsidRPr="008F400F">
              <w:rPr>
                <w:sz w:val="24"/>
                <w:szCs w:val="24"/>
              </w:rPr>
              <w:t>согласно Постановления</w:t>
            </w:r>
            <w:proofErr w:type="gramEnd"/>
            <w:r w:rsidRPr="008F400F">
              <w:rPr>
                <w:sz w:val="24"/>
                <w:szCs w:val="24"/>
              </w:rPr>
              <w:t xml:space="preserve"> Правительства</w:t>
            </w:r>
            <w:r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F400F">
              <w:rPr>
                <w:rFonts w:ascii="Times New Roman" w:hAnsi="Times New Roman"/>
                <w:sz w:val="24"/>
                <w:szCs w:val="24"/>
              </w:rPr>
              <w:t>№87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F400F">
              <w:rPr>
                <w:sz w:val="24"/>
                <w:szCs w:val="24"/>
              </w:rPr>
              <w:t>от 16 февраля 2008г. «О составе разделов проектной документации и требованиях к их содержанию».</w:t>
            </w:r>
          </w:p>
          <w:p w:rsidR="00506DA7" w:rsidRPr="005E6D75" w:rsidRDefault="00506DA7" w:rsidP="003C001C">
            <w:pPr>
              <w:tabs>
                <w:tab w:val="left" w:pos="550"/>
              </w:tabs>
              <w:ind w:left="-108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E6D75">
              <w:rPr>
                <w:b/>
              </w:rPr>
              <w:t xml:space="preserve"> этап</w:t>
            </w:r>
          </w:p>
          <w:p w:rsidR="00506DA7" w:rsidRPr="005E6D75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5E6D75">
              <w:t xml:space="preserve">«Прохождение государственной экспертизы проектно-сметной документации». </w:t>
            </w:r>
          </w:p>
          <w:p w:rsidR="00506DA7" w:rsidRPr="005E6D75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5E6D75">
              <w:t xml:space="preserve">Первоначально проводится </w:t>
            </w:r>
            <w:r>
              <w:t>рассмотрение</w:t>
            </w:r>
            <w:r w:rsidRPr="005E6D75">
              <w:t xml:space="preserve"> Заказчиком. После </w:t>
            </w:r>
            <w:r>
              <w:t>корректировки</w:t>
            </w:r>
            <w:r w:rsidRPr="005E6D75">
              <w:t xml:space="preserve"> проектной документации Исполнитель передает её Зака</w:t>
            </w:r>
            <w:r w:rsidRPr="005E6D75">
              <w:t>з</w:t>
            </w:r>
            <w:r w:rsidRPr="005E6D75">
              <w:t>чику на рассмотрение. В течение 10 дней Заказчик рассматривает проектную документацию, в случае выявлени</w:t>
            </w:r>
            <w:r>
              <w:t>я</w:t>
            </w:r>
            <w:r w:rsidRPr="005E6D75">
              <w:t xml:space="preserve"> недостатков, ошибок или замечаний Исполнителю необходимо устр</w:t>
            </w:r>
            <w:r w:rsidRPr="005E6D75">
              <w:t>а</w:t>
            </w:r>
            <w:r w:rsidRPr="005E6D75">
              <w:t xml:space="preserve">нить их. </w:t>
            </w:r>
          </w:p>
          <w:p w:rsidR="00506DA7" w:rsidRPr="005E6D75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5E6D75">
              <w:t xml:space="preserve">После получения </w:t>
            </w:r>
            <w:r>
              <w:t>согласования</w:t>
            </w:r>
            <w:r w:rsidRPr="005E6D75">
              <w:t xml:space="preserve"> Заказчика и исправления замеч</w:t>
            </w:r>
            <w:r w:rsidRPr="005E6D75">
              <w:t>а</w:t>
            </w:r>
            <w:r w:rsidRPr="005E6D75">
              <w:t>ний Исполнитель от имени Заказчика направляет проектную документацию на рассмотрение в Государстве</w:t>
            </w:r>
            <w:r w:rsidRPr="005E6D75">
              <w:t>н</w:t>
            </w:r>
            <w:r w:rsidRPr="005E6D75">
              <w:t xml:space="preserve">ную экспертизу. </w:t>
            </w:r>
          </w:p>
          <w:p w:rsidR="00506DA7" w:rsidRPr="005E6D75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5E6D75">
              <w:t>Получение положительного экспертного заключения.</w:t>
            </w:r>
          </w:p>
          <w:p w:rsidR="00506DA7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5E6D75">
              <w:t>Проведение экспертизы осуществлять в соответствии с постано</w:t>
            </w:r>
            <w:r w:rsidRPr="005E6D75">
              <w:t>в</w:t>
            </w:r>
            <w:r w:rsidRPr="005E6D75">
              <w:t>лением Правительства Российской Федерации от 05.03.2007 № 145 и постановлением Правительства Российской Федерации от 18.05.2009 № 427.</w:t>
            </w:r>
          </w:p>
          <w:p w:rsidR="00506DA7" w:rsidRPr="00CA32E6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2E4526">
              <w:t>Отработка всех замечаний государственной экспертизы проектно-сметной д</w:t>
            </w:r>
            <w:r w:rsidRPr="002E4526">
              <w:t>о</w:t>
            </w:r>
            <w:r w:rsidRPr="002E4526">
              <w:t xml:space="preserve">кументации осуществляется Подрядной </w:t>
            </w:r>
            <w:r w:rsidRPr="002E4526">
              <w:lastRenderedPageBreak/>
              <w:t>организацией без дополнительного финансировани</w:t>
            </w:r>
            <w:r>
              <w:t>я.</w:t>
            </w: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CA32E6" w:rsidRDefault="00506DA7" w:rsidP="003C001C">
            <w:pPr>
              <w:ind w:left="318" w:hanging="284"/>
              <w:rPr>
                <w:b/>
              </w:rPr>
            </w:pPr>
          </w:p>
        </w:tc>
        <w:tc>
          <w:tcPr>
            <w:tcW w:w="6804" w:type="dxa"/>
          </w:tcPr>
          <w:p w:rsidR="00506DA7" w:rsidRPr="00CA32E6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E22DB2" w:rsidRDefault="00506DA7" w:rsidP="003C001C">
            <w:pPr>
              <w:ind w:left="266" w:hanging="266"/>
              <w:rPr>
                <w:b/>
              </w:rPr>
            </w:pPr>
            <w:r>
              <w:rPr>
                <w:b/>
              </w:rPr>
              <w:t xml:space="preserve">  </w:t>
            </w:r>
            <w:r w:rsidRPr="00E22DB2">
              <w:rPr>
                <w:b/>
              </w:rPr>
              <w:t>1</w:t>
            </w:r>
            <w:r>
              <w:rPr>
                <w:b/>
              </w:rPr>
              <w:t>2</w:t>
            </w:r>
            <w:r w:rsidRPr="00E22DB2">
              <w:rPr>
                <w:b/>
              </w:rPr>
              <w:t>. Требования к архитекту</w:t>
            </w:r>
            <w:r w:rsidRPr="00E22DB2">
              <w:rPr>
                <w:b/>
              </w:rPr>
              <w:t>р</w:t>
            </w:r>
            <w:r w:rsidRPr="00E22DB2">
              <w:rPr>
                <w:b/>
              </w:rPr>
              <w:t>но-</w:t>
            </w:r>
            <w:proofErr w:type="gramStart"/>
            <w:r w:rsidRPr="00E22DB2">
              <w:rPr>
                <w:b/>
              </w:rPr>
              <w:t>планировочным  решениям</w:t>
            </w:r>
            <w:proofErr w:type="gramEnd"/>
            <w:r w:rsidRPr="00E22DB2">
              <w:rPr>
                <w:b/>
              </w:rPr>
              <w:t xml:space="preserve"> и о</w:t>
            </w:r>
            <w:r w:rsidRPr="00E22DB2">
              <w:rPr>
                <w:b/>
              </w:rPr>
              <w:t>т</w:t>
            </w:r>
            <w:r w:rsidRPr="00E22DB2">
              <w:rPr>
                <w:b/>
              </w:rPr>
              <w:t>делке здания</w:t>
            </w:r>
          </w:p>
        </w:tc>
        <w:tc>
          <w:tcPr>
            <w:tcW w:w="6804" w:type="dxa"/>
          </w:tcPr>
          <w:p w:rsidR="00506DA7" w:rsidRPr="00E22DB2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B2">
              <w:rPr>
                <w:rFonts w:ascii="Times New Roman" w:hAnsi="Times New Roman"/>
                <w:sz w:val="24"/>
                <w:szCs w:val="24"/>
              </w:rPr>
              <w:t xml:space="preserve">Объемно-планировочные решения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проверить на соответствие  действующих норм и правил, при необходимости откорректировать.</w:t>
            </w:r>
          </w:p>
          <w:p w:rsidR="00506DA7" w:rsidRPr="00E22DB2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Внутреннюю планировку при необходимости откорректировать</w:t>
            </w:r>
            <w:r w:rsidRPr="00E22DB2">
              <w:rPr>
                <w:rFonts w:ascii="Times New Roman" w:hAnsi="Times New Roman"/>
                <w:sz w:val="24"/>
                <w:szCs w:val="24"/>
              </w:rPr>
              <w:t xml:space="preserve"> с учетом функционального зонирования и требованиям </w:t>
            </w:r>
            <w:proofErr w:type="spellStart"/>
            <w:r w:rsidRPr="00E22DB2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E22D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DA7" w:rsidRPr="00E22DB2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B2">
              <w:rPr>
                <w:rFonts w:ascii="Times New Roman" w:hAnsi="Times New Roman"/>
                <w:sz w:val="24"/>
                <w:szCs w:val="24"/>
              </w:rPr>
              <w:t>Планировочные решения согласовать с Заказчиком</w:t>
            </w:r>
          </w:p>
          <w:p w:rsidR="00506DA7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B2">
              <w:rPr>
                <w:rFonts w:ascii="Times New Roman" w:hAnsi="Times New Roman"/>
                <w:sz w:val="24"/>
                <w:szCs w:val="24"/>
              </w:rPr>
              <w:t>Наружную и внутреннюю отделку  с</w:t>
            </w:r>
            <w:r w:rsidRPr="00E22DB2">
              <w:rPr>
                <w:rFonts w:ascii="Times New Roman" w:hAnsi="Times New Roman"/>
                <w:sz w:val="24"/>
                <w:szCs w:val="24"/>
              </w:rPr>
              <w:t>о</w:t>
            </w:r>
            <w:r w:rsidRPr="00E22DB2">
              <w:rPr>
                <w:rFonts w:ascii="Times New Roman" w:hAnsi="Times New Roman"/>
                <w:sz w:val="24"/>
                <w:szCs w:val="24"/>
              </w:rPr>
              <w:t>гласовать с Заказчиком.</w:t>
            </w:r>
          </w:p>
          <w:p w:rsidR="00506DA7" w:rsidRPr="00E22DB2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Высоту помещений принять согласно п. 4.5. СП 118.133330.2012 «Общественные здания и сооружения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«…..</w:t>
            </w:r>
            <w:proofErr w:type="gramEnd"/>
            <w:r w:rsidRPr="00D55B98">
              <w:rPr>
                <w:rFonts w:ascii="Times New Roman" w:hAnsi="Times New Roman"/>
                <w:sz w:val="24"/>
                <w:szCs w:val="24"/>
              </w:rPr>
              <w:t>для зданий школ в климатической зоне I - не менее 3,0 м</w:t>
            </w:r>
            <w:r>
              <w:rPr>
                <w:rFonts w:ascii="Times New Roman" w:hAnsi="Times New Roman"/>
                <w:sz w:val="24"/>
                <w:szCs w:val="24"/>
              </w:rPr>
              <w:t>. Высота коридоров учебных зданий, оборудованных подвесными потолками, должна быть в чистоте не менее 2,6м»</w:t>
            </w:r>
          </w:p>
          <w:p w:rsidR="00506DA7" w:rsidRPr="00E22DB2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E22DB2" w:rsidRDefault="00506DA7" w:rsidP="003C001C">
            <w:pPr>
              <w:ind w:left="266" w:hanging="266"/>
              <w:rPr>
                <w:b/>
              </w:rPr>
            </w:pPr>
            <w:r w:rsidRPr="00E22DB2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22DB2">
              <w:rPr>
                <w:b/>
              </w:rPr>
              <w:t>. Требования к конструкти</w:t>
            </w:r>
            <w:r w:rsidRPr="00E22DB2">
              <w:rPr>
                <w:b/>
              </w:rPr>
              <w:t>в</w:t>
            </w:r>
            <w:r w:rsidRPr="00E22DB2">
              <w:rPr>
                <w:b/>
              </w:rPr>
              <w:t>ным решениям, к матери</w:t>
            </w:r>
            <w:r w:rsidRPr="00E22DB2">
              <w:rPr>
                <w:b/>
              </w:rPr>
              <w:t>а</w:t>
            </w:r>
            <w:r w:rsidRPr="00E22DB2">
              <w:rPr>
                <w:b/>
              </w:rPr>
              <w:t>лам несущих и ограждающих конструкций</w:t>
            </w:r>
          </w:p>
          <w:p w:rsidR="00506DA7" w:rsidRPr="00E22DB2" w:rsidRDefault="00506DA7" w:rsidP="003C001C">
            <w:pPr>
              <w:ind w:left="266" w:hanging="266"/>
              <w:rPr>
                <w:b/>
              </w:rPr>
            </w:pPr>
          </w:p>
        </w:tc>
        <w:tc>
          <w:tcPr>
            <w:tcW w:w="6804" w:type="dxa"/>
          </w:tcPr>
          <w:p w:rsidR="00506DA7" w:rsidRPr="00E22DB2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Конструктивную схему</w:t>
            </w:r>
            <w:r w:rsidRPr="00585BE4">
              <w:rPr>
                <w:rFonts w:ascii="Times New Roman" w:hAnsi="Times New Roman"/>
                <w:sz w:val="24"/>
                <w:szCs w:val="24"/>
              </w:rPr>
              <w:t xml:space="preserve"> здания, материал несущих и ограждающих конструкций </w:t>
            </w:r>
            <w:r>
              <w:rPr>
                <w:rFonts w:ascii="Times New Roman" w:hAnsi="Times New Roman"/>
                <w:sz w:val="24"/>
                <w:szCs w:val="24"/>
              </w:rPr>
              <w:t>проверить на соответствие  действующих норм и правил, при необходимости откорректировать.</w:t>
            </w:r>
          </w:p>
          <w:p w:rsidR="00506DA7" w:rsidRPr="00585BE4" w:rsidRDefault="00506DA7" w:rsidP="003C001C">
            <w:pPr>
              <w:pStyle w:val="Normal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06DA7" w:rsidRPr="009875C6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5C6">
              <w:rPr>
                <w:rFonts w:ascii="Times New Roman" w:hAnsi="Times New Roman"/>
                <w:b/>
                <w:sz w:val="24"/>
                <w:szCs w:val="24"/>
              </w:rPr>
              <w:t>Составить ведомости потребности материалов, применяемых при строительстве, с указанием марок, ГОСТ, технических характер</w:t>
            </w:r>
            <w:r w:rsidRPr="009875C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875C6">
              <w:rPr>
                <w:rFonts w:ascii="Times New Roman" w:hAnsi="Times New Roman"/>
                <w:b/>
                <w:sz w:val="24"/>
                <w:szCs w:val="24"/>
              </w:rPr>
              <w:t>стик.</w:t>
            </w:r>
          </w:p>
          <w:p w:rsidR="00506DA7" w:rsidRPr="00E22DB2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5C6">
              <w:rPr>
                <w:rFonts w:ascii="Times New Roman" w:hAnsi="Times New Roman"/>
                <w:b/>
                <w:sz w:val="24"/>
                <w:szCs w:val="24"/>
              </w:rPr>
              <w:t>Составить ведомость применяемых в строительстве материалов, с указанием их основных технических характеристик, марок, ГОСТ, ТУ.</w:t>
            </w:r>
          </w:p>
          <w:p w:rsidR="00506DA7" w:rsidRPr="00E22DB2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Default="00506DA7" w:rsidP="003C001C">
            <w:pPr>
              <w:ind w:left="459" w:hanging="425"/>
              <w:rPr>
                <w:b/>
              </w:rPr>
            </w:pPr>
            <w:r w:rsidRPr="00E22DB2">
              <w:rPr>
                <w:b/>
              </w:rPr>
              <w:t>1</w:t>
            </w:r>
            <w:r>
              <w:rPr>
                <w:b/>
              </w:rPr>
              <w:t>4</w:t>
            </w:r>
            <w:r w:rsidRPr="00E22DB2">
              <w:rPr>
                <w:b/>
              </w:rPr>
              <w:t xml:space="preserve">. </w:t>
            </w:r>
            <w:r w:rsidRPr="00A36FF4">
              <w:rPr>
                <w:b/>
              </w:rPr>
              <w:t xml:space="preserve"> </w:t>
            </w:r>
            <w:r w:rsidRPr="00E22DB2">
              <w:rPr>
                <w:b/>
              </w:rPr>
              <w:t>Требования к технологич</w:t>
            </w:r>
            <w:r w:rsidRPr="00E22DB2">
              <w:rPr>
                <w:b/>
              </w:rPr>
              <w:t>е</w:t>
            </w:r>
            <w:r w:rsidRPr="00E22DB2">
              <w:rPr>
                <w:b/>
              </w:rPr>
              <w:t>ским решениям</w:t>
            </w:r>
          </w:p>
          <w:p w:rsidR="00506DA7" w:rsidRDefault="00506DA7" w:rsidP="003C001C">
            <w:pPr>
              <w:ind w:left="459" w:hanging="425"/>
              <w:rPr>
                <w:b/>
              </w:rPr>
            </w:pPr>
          </w:p>
          <w:p w:rsidR="00506DA7" w:rsidRDefault="00506DA7" w:rsidP="003C001C">
            <w:pPr>
              <w:ind w:left="459" w:hanging="425"/>
              <w:rPr>
                <w:b/>
              </w:rPr>
            </w:pPr>
          </w:p>
          <w:p w:rsidR="00506DA7" w:rsidRDefault="00506DA7" w:rsidP="003C001C">
            <w:pPr>
              <w:ind w:left="459" w:hanging="425"/>
              <w:rPr>
                <w:b/>
              </w:rPr>
            </w:pPr>
          </w:p>
          <w:p w:rsidR="00506DA7" w:rsidRDefault="00506DA7" w:rsidP="003C001C">
            <w:pPr>
              <w:ind w:left="459" w:hanging="425"/>
              <w:rPr>
                <w:b/>
              </w:rPr>
            </w:pPr>
          </w:p>
          <w:p w:rsidR="00506DA7" w:rsidRDefault="00506DA7" w:rsidP="003C001C">
            <w:pPr>
              <w:ind w:left="459" w:hanging="425"/>
              <w:rPr>
                <w:b/>
              </w:rPr>
            </w:pPr>
          </w:p>
          <w:p w:rsidR="00506DA7" w:rsidRDefault="00506DA7" w:rsidP="003C001C">
            <w:pPr>
              <w:ind w:left="459" w:hanging="425"/>
              <w:rPr>
                <w:b/>
              </w:rPr>
            </w:pPr>
          </w:p>
          <w:p w:rsidR="00506DA7" w:rsidRDefault="00506DA7" w:rsidP="003C001C">
            <w:pPr>
              <w:ind w:left="459" w:hanging="425"/>
              <w:rPr>
                <w:b/>
              </w:rPr>
            </w:pPr>
          </w:p>
          <w:p w:rsidR="00506DA7" w:rsidRDefault="00506DA7" w:rsidP="003C001C">
            <w:pPr>
              <w:ind w:left="459" w:hanging="425"/>
              <w:rPr>
                <w:b/>
              </w:rPr>
            </w:pPr>
            <w:r>
              <w:rPr>
                <w:b/>
              </w:rPr>
              <w:t>15. Требования к благоустройству территории</w:t>
            </w:r>
          </w:p>
          <w:p w:rsidR="00506DA7" w:rsidRPr="00E22DB2" w:rsidRDefault="00506DA7" w:rsidP="003C001C">
            <w:pPr>
              <w:ind w:left="459" w:hanging="425"/>
              <w:rPr>
                <w:b/>
              </w:rPr>
            </w:pPr>
          </w:p>
        </w:tc>
        <w:tc>
          <w:tcPr>
            <w:tcW w:w="6804" w:type="dxa"/>
          </w:tcPr>
          <w:p w:rsidR="00506DA7" w:rsidRPr="00E22DB2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 соответствие  действующих норм и правил, при необходимости откорректировать.</w:t>
            </w:r>
          </w:p>
          <w:p w:rsidR="00506DA7" w:rsidRPr="00E22DB2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E22DB2">
              <w:t>Согласовать с Заказчиком технологическое оборудование с пр</w:t>
            </w:r>
            <w:r w:rsidRPr="00E22DB2">
              <w:t>и</w:t>
            </w:r>
            <w:r w:rsidRPr="00E22DB2">
              <w:t>ложением копий прайс-листов, коммерческих предложений. Пр</w:t>
            </w:r>
            <w:r w:rsidRPr="00E22DB2">
              <w:t>и</w:t>
            </w:r>
            <w:r w:rsidRPr="00E22DB2">
              <w:t>менить материальные ресурсы на основании мониторинга цен рынка.</w:t>
            </w:r>
          </w:p>
          <w:p w:rsidR="00506DA7" w:rsidRDefault="00506DA7" w:rsidP="003C001C">
            <w:pPr>
              <w:tabs>
                <w:tab w:val="left" w:pos="550"/>
              </w:tabs>
              <w:ind w:left="-108"/>
              <w:jc w:val="both"/>
              <w:rPr>
                <w:b/>
              </w:rPr>
            </w:pPr>
            <w:r w:rsidRPr="00E22DB2">
              <w:rPr>
                <w:b/>
              </w:rPr>
              <w:t>Составить ведомость объемов работ и ведомость применяемого оборудования, мебели и инвентаря с указанием основных технических характ</w:t>
            </w:r>
            <w:r w:rsidRPr="00E22DB2">
              <w:rPr>
                <w:b/>
              </w:rPr>
              <w:t>е</w:t>
            </w:r>
            <w:r w:rsidRPr="00E22DB2">
              <w:rPr>
                <w:b/>
              </w:rPr>
              <w:t>ристик.</w:t>
            </w:r>
          </w:p>
          <w:p w:rsidR="00506DA7" w:rsidRPr="00E22DB2" w:rsidRDefault="00506DA7" w:rsidP="003C001C">
            <w:pPr>
              <w:tabs>
                <w:tab w:val="left" w:pos="550"/>
              </w:tabs>
              <w:ind w:left="-108"/>
              <w:jc w:val="both"/>
              <w:rPr>
                <w:b/>
              </w:rPr>
            </w:pPr>
          </w:p>
          <w:p w:rsidR="00506DA7" w:rsidRDefault="00506DA7" w:rsidP="003C001C">
            <w:pPr>
              <w:tabs>
                <w:tab w:val="left" w:pos="550"/>
              </w:tabs>
              <w:ind w:left="-108"/>
              <w:jc w:val="both"/>
            </w:pPr>
            <w:r>
              <w:t xml:space="preserve">При необходимости откорректировать в соответствии с действующими нормами и правилами. При корректировке обеспечить проезд к существующему профилакторию и детскому саду  с минимальной протяженностью, в обход границ земельного участка отведенного под школьный комплекс (с возможными изменениями границ участка).   </w:t>
            </w:r>
          </w:p>
          <w:p w:rsidR="00506DA7" w:rsidRPr="00E22DB2" w:rsidRDefault="00506DA7" w:rsidP="003C001C">
            <w:pPr>
              <w:tabs>
                <w:tab w:val="left" w:pos="550"/>
              </w:tabs>
              <w:ind w:left="-108"/>
              <w:jc w:val="both"/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3B72C1" w:rsidRDefault="00506DA7" w:rsidP="003C001C">
            <w:pPr>
              <w:ind w:left="318" w:hanging="318"/>
              <w:rPr>
                <w:b/>
              </w:rPr>
            </w:pPr>
            <w:r w:rsidRPr="003B72C1">
              <w:rPr>
                <w:b/>
              </w:rPr>
              <w:t>1</w:t>
            </w:r>
            <w:r>
              <w:rPr>
                <w:b/>
              </w:rPr>
              <w:t>6</w:t>
            </w:r>
            <w:r w:rsidRPr="003B72C1">
              <w:rPr>
                <w:b/>
              </w:rPr>
              <w:t>. Требования к инженерному обеспечению, инженерному оборудов</w:t>
            </w:r>
            <w:r w:rsidRPr="003B72C1">
              <w:rPr>
                <w:b/>
              </w:rPr>
              <w:t>а</w:t>
            </w:r>
            <w:r w:rsidRPr="003B72C1">
              <w:rPr>
                <w:b/>
              </w:rPr>
              <w:t>нию</w:t>
            </w:r>
          </w:p>
          <w:p w:rsidR="00506DA7" w:rsidRPr="003B72C1" w:rsidRDefault="00506DA7" w:rsidP="003C001C">
            <w:pPr>
              <w:ind w:left="266" w:hanging="266"/>
              <w:rPr>
                <w:b/>
              </w:rPr>
            </w:pPr>
          </w:p>
        </w:tc>
        <w:tc>
          <w:tcPr>
            <w:tcW w:w="6804" w:type="dxa"/>
          </w:tcPr>
          <w:p w:rsidR="00506DA7" w:rsidRPr="003B72C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Откорректировать</w:t>
            </w:r>
            <w:r w:rsidRPr="003B7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разделы по инженерному обеспечению </w:t>
            </w:r>
            <w:r w:rsidRPr="003B72C1">
              <w:rPr>
                <w:rFonts w:ascii="Times New Roman" w:hAnsi="Times New Roman"/>
                <w:sz w:val="24"/>
                <w:szCs w:val="24"/>
              </w:rPr>
              <w:t>согласно действующим нормам в соответствии с полученными те</w:t>
            </w:r>
            <w:r w:rsidRPr="003B72C1">
              <w:rPr>
                <w:rFonts w:ascii="Times New Roman" w:hAnsi="Times New Roman"/>
                <w:sz w:val="24"/>
                <w:szCs w:val="24"/>
              </w:rPr>
              <w:t>х</w:t>
            </w:r>
            <w:r w:rsidRPr="003B72C1">
              <w:rPr>
                <w:rFonts w:ascii="Times New Roman" w:hAnsi="Times New Roman"/>
                <w:sz w:val="24"/>
                <w:szCs w:val="24"/>
              </w:rPr>
              <w:t>ническими условиями.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Подтвердить и актуализировать ранее выданные технические условия.</w:t>
            </w:r>
          </w:p>
          <w:p w:rsidR="00506DA7" w:rsidRPr="003B72C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3B72C1" w:rsidRDefault="00506DA7" w:rsidP="003C001C">
            <w:pPr>
              <w:ind w:left="266" w:hanging="266"/>
              <w:rPr>
                <w:b/>
              </w:rPr>
            </w:pPr>
            <w:r>
              <w:rPr>
                <w:b/>
              </w:rPr>
              <w:t xml:space="preserve"> 17</w:t>
            </w:r>
            <w:r w:rsidRPr="003B72C1">
              <w:rPr>
                <w:b/>
              </w:rPr>
              <w:t>. Требования для обеспеч</w:t>
            </w:r>
            <w:r w:rsidRPr="003B72C1">
              <w:rPr>
                <w:b/>
              </w:rPr>
              <w:t>е</w:t>
            </w:r>
            <w:r w:rsidRPr="003B72C1">
              <w:rPr>
                <w:b/>
              </w:rPr>
              <w:t xml:space="preserve">ния условий для маломобильных групп </w:t>
            </w:r>
            <w:r w:rsidRPr="003B72C1">
              <w:rPr>
                <w:b/>
              </w:rPr>
              <w:lastRenderedPageBreak/>
              <w:t>н</w:t>
            </w:r>
            <w:r w:rsidRPr="003B72C1">
              <w:rPr>
                <w:b/>
              </w:rPr>
              <w:t>а</w:t>
            </w:r>
            <w:r w:rsidRPr="003B72C1">
              <w:rPr>
                <w:b/>
              </w:rPr>
              <w:t>селения</w:t>
            </w:r>
          </w:p>
          <w:p w:rsidR="00506DA7" w:rsidRPr="003B72C1" w:rsidRDefault="00506DA7" w:rsidP="003C001C">
            <w:pPr>
              <w:ind w:left="266" w:hanging="266"/>
              <w:rPr>
                <w:b/>
              </w:rPr>
            </w:pPr>
          </w:p>
        </w:tc>
        <w:tc>
          <w:tcPr>
            <w:tcW w:w="6804" w:type="dxa"/>
          </w:tcPr>
          <w:p w:rsidR="00506DA7" w:rsidRPr="003B72C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C1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действующими нормами</w:t>
            </w:r>
          </w:p>
          <w:p w:rsidR="00506DA7" w:rsidRPr="003B72C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C1">
              <w:rPr>
                <w:rFonts w:ascii="Times New Roman" w:hAnsi="Times New Roman"/>
                <w:sz w:val="24"/>
                <w:szCs w:val="24"/>
              </w:rPr>
              <w:t>В том числе федеральный закон №181-фз «О социальной защите инвалидов»</w:t>
            </w:r>
          </w:p>
          <w:p w:rsidR="00506DA7" w:rsidRPr="003B72C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Default="00506DA7" w:rsidP="003C001C">
            <w:pPr>
              <w:ind w:left="266" w:hanging="266"/>
              <w:rPr>
                <w:b/>
              </w:rPr>
            </w:pPr>
            <w:r>
              <w:rPr>
                <w:b/>
              </w:rPr>
              <w:lastRenderedPageBreak/>
              <w:t>18</w:t>
            </w:r>
            <w:r w:rsidRPr="002B3B34">
              <w:rPr>
                <w:b/>
              </w:rPr>
              <w:t>. Требования к разработке мероприятий гражданской обороны и мероприятий по предупреждению чрезв</w:t>
            </w:r>
            <w:r w:rsidRPr="002B3B34">
              <w:rPr>
                <w:b/>
              </w:rPr>
              <w:t>ы</w:t>
            </w:r>
            <w:r w:rsidRPr="002B3B34">
              <w:rPr>
                <w:b/>
              </w:rPr>
              <w:t>чайных ситуаций</w:t>
            </w:r>
          </w:p>
          <w:p w:rsidR="00506DA7" w:rsidRPr="002B3B34" w:rsidRDefault="00506DA7" w:rsidP="003C001C">
            <w:pPr>
              <w:ind w:left="266" w:hanging="266"/>
              <w:rPr>
                <w:b/>
              </w:rPr>
            </w:pPr>
          </w:p>
        </w:tc>
        <w:tc>
          <w:tcPr>
            <w:tcW w:w="6804" w:type="dxa"/>
          </w:tcPr>
          <w:p w:rsidR="00506DA7" w:rsidRPr="002B3B34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B34">
              <w:rPr>
                <w:rFonts w:ascii="Times New Roman" w:hAnsi="Times New Roman"/>
                <w:sz w:val="24"/>
                <w:szCs w:val="24"/>
              </w:rPr>
              <w:t>Проектом предусмотреть мероприятия по предотвращению чрезвычайных с</w:t>
            </w:r>
            <w:r w:rsidRPr="002B3B34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B34">
              <w:rPr>
                <w:rFonts w:ascii="Times New Roman" w:hAnsi="Times New Roman"/>
                <w:sz w:val="24"/>
                <w:szCs w:val="24"/>
              </w:rPr>
              <w:t>туаций согласно техническим условиям МЧС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DA7" w:rsidRPr="002B3B34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B34">
              <w:rPr>
                <w:rFonts w:ascii="Times New Roman" w:hAnsi="Times New Roman"/>
                <w:sz w:val="24"/>
                <w:szCs w:val="24"/>
              </w:rPr>
              <w:t>Предусмотреть устройство видеонаблюдения.</w:t>
            </w: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F15DF1" w:rsidRDefault="00506DA7" w:rsidP="003C001C">
            <w:pPr>
              <w:ind w:left="266" w:hanging="266"/>
              <w:rPr>
                <w:b/>
              </w:rPr>
            </w:pPr>
            <w:r>
              <w:rPr>
                <w:b/>
              </w:rPr>
              <w:t>19</w:t>
            </w:r>
            <w:r w:rsidRPr="00F15DF1">
              <w:rPr>
                <w:b/>
              </w:rPr>
              <w:t>. Охрана окружающей среды</w:t>
            </w:r>
          </w:p>
        </w:tc>
        <w:tc>
          <w:tcPr>
            <w:tcW w:w="6804" w:type="dxa"/>
          </w:tcPr>
          <w:p w:rsidR="00506DA7" w:rsidRPr="00F15DF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DF1">
              <w:rPr>
                <w:rFonts w:ascii="Times New Roman" w:hAnsi="Times New Roman"/>
                <w:sz w:val="24"/>
                <w:szCs w:val="24"/>
              </w:rPr>
              <w:t>Предусмотреть мероприятия по снижению отрицательного воздействия на окружающую среду в процессе строительства и эк</w:t>
            </w:r>
            <w:r w:rsidRPr="00F15DF1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DF1">
              <w:rPr>
                <w:rFonts w:ascii="Times New Roman" w:hAnsi="Times New Roman"/>
                <w:sz w:val="24"/>
                <w:szCs w:val="24"/>
              </w:rPr>
              <w:t>плуатации согласно нормам и стандартам РФ.</w:t>
            </w:r>
          </w:p>
          <w:p w:rsidR="00506DA7" w:rsidRPr="00F15DF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600276" w:rsidRDefault="00506DA7" w:rsidP="003C001C">
            <w:pPr>
              <w:pStyle w:val="Normal"/>
              <w:widowControl w:val="0"/>
              <w:ind w:left="318" w:right="-6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 Методы </w:t>
            </w:r>
            <w:r w:rsidRPr="00600276">
              <w:rPr>
                <w:rFonts w:ascii="Times New Roman" w:hAnsi="Times New Roman"/>
                <w:b/>
                <w:sz w:val="24"/>
                <w:szCs w:val="24"/>
              </w:rPr>
              <w:t>определения сме</w:t>
            </w:r>
            <w:r w:rsidRPr="0060027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00276">
              <w:rPr>
                <w:rFonts w:ascii="Times New Roman" w:hAnsi="Times New Roman"/>
                <w:b/>
                <w:sz w:val="24"/>
                <w:szCs w:val="24"/>
              </w:rPr>
              <w:t>ной стоимости</w:t>
            </w:r>
          </w:p>
        </w:tc>
        <w:tc>
          <w:tcPr>
            <w:tcW w:w="6804" w:type="dxa"/>
          </w:tcPr>
          <w:p w:rsidR="00506DA7" w:rsidRPr="00600276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600276">
              <w:t xml:space="preserve">Сметную документацию составлять  базисно-индексным методом с применением </w:t>
            </w:r>
            <w:r>
              <w:t>федеральной</w:t>
            </w:r>
            <w:r w:rsidRPr="00600276">
              <w:t xml:space="preserve"> сметно-нормативной базы </w:t>
            </w:r>
            <w:r>
              <w:t xml:space="preserve">2001г (в редакции, применяемой на момент ранее разработанной сметной документации). </w:t>
            </w:r>
          </w:p>
          <w:p w:rsidR="00506DA7" w:rsidRPr="00600276" w:rsidRDefault="00506DA7" w:rsidP="003C001C">
            <w:pPr>
              <w:tabs>
                <w:tab w:val="left" w:pos="550"/>
              </w:tabs>
              <w:ind w:left="-108"/>
              <w:jc w:val="both"/>
            </w:pPr>
          </w:p>
        </w:tc>
      </w:tr>
      <w:tr w:rsidR="00506DA7" w:rsidRPr="00A57B99" w:rsidTr="003C001C">
        <w:trPr>
          <w:gridBefore w:val="1"/>
          <w:wBefore w:w="142" w:type="dxa"/>
          <w:trHeight w:val="1079"/>
        </w:trPr>
        <w:tc>
          <w:tcPr>
            <w:tcW w:w="3686" w:type="dxa"/>
          </w:tcPr>
          <w:p w:rsidR="00506DA7" w:rsidRPr="00967051" w:rsidRDefault="00506DA7" w:rsidP="003C001C">
            <w:pPr>
              <w:pStyle w:val="Normal"/>
              <w:widowControl w:val="0"/>
              <w:ind w:left="318" w:right="-6" w:hanging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 xml:space="preserve">. Общие требования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полнению работ</w:t>
            </w:r>
          </w:p>
        </w:tc>
        <w:tc>
          <w:tcPr>
            <w:tcW w:w="6804" w:type="dxa"/>
          </w:tcPr>
          <w:p w:rsidR="00506DA7" w:rsidRPr="00967051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967051">
              <w:t>Все работы должны выполняться согласно действующим стро</w:t>
            </w:r>
            <w:r w:rsidRPr="00967051">
              <w:t>и</w:t>
            </w:r>
            <w:r w:rsidRPr="00967051">
              <w:t>тельным нормам и правилам, с учетом местных климатических условий, грунтовых условий, сейсмической опасности и требов</w:t>
            </w:r>
            <w:r w:rsidRPr="00967051">
              <w:t>а</w:t>
            </w:r>
            <w:r w:rsidRPr="00967051">
              <w:t>ний противопожарных, санитарно-гигиенических, экологических и других норм, действующих на территории РФ, а также в уст</w:t>
            </w:r>
            <w:r w:rsidRPr="00967051">
              <w:t>а</w:t>
            </w:r>
            <w:r w:rsidRPr="00967051">
              <w:t>новленные контрактом сроки.</w:t>
            </w:r>
          </w:p>
          <w:p w:rsidR="00506DA7" w:rsidRPr="00967051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967051">
              <w:t>Все отступления от данного задания в ходе проектирования должны соглас</w:t>
            </w:r>
            <w:r w:rsidRPr="00967051">
              <w:t>о</w:t>
            </w:r>
            <w:r w:rsidRPr="00967051">
              <w:t>вываться с Заказчиком.</w:t>
            </w:r>
          </w:p>
          <w:p w:rsidR="00506DA7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967051">
              <w:t>В целях обеспечения соответствия решений, содержащихся в рабочей документации, выполняемым строительно-монтажным работам на объекте, осущес</w:t>
            </w:r>
            <w:r w:rsidRPr="00967051">
              <w:t>т</w:t>
            </w:r>
            <w:r w:rsidRPr="00967051">
              <w:t>вить авторский надзор, руководствуясь СП 11-110-99 «Авторский надзор за строительством зданий и с</w:t>
            </w:r>
            <w:r w:rsidRPr="00967051">
              <w:t>о</w:t>
            </w:r>
            <w:r w:rsidRPr="00967051">
              <w:t xml:space="preserve">оружений». </w:t>
            </w:r>
          </w:p>
          <w:p w:rsidR="00506DA7" w:rsidRPr="00967051" w:rsidRDefault="00506DA7" w:rsidP="003C001C">
            <w:pPr>
              <w:tabs>
                <w:tab w:val="left" w:pos="550"/>
              </w:tabs>
              <w:ind w:left="-108"/>
              <w:jc w:val="both"/>
            </w:pPr>
          </w:p>
        </w:tc>
      </w:tr>
      <w:tr w:rsidR="00506DA7" w:rsidRPr="00A57B99" w:rsidTr="003C001C">
        <w:trPr>
          <w:gridBefore w:val="1"/>
          <w:wBefore w:w="142" w:type="dxa"/>
          <w:trHeight w:val="1805"/>
        </w:trPr>
        <w:tc>
          <w:tcPr>
            <w:tcW w:w="3686" w:type="dxa"/>
          </w:tcPr>
          <w:p w:rsidR="00506DA7" w:rsidRPr="00967051" w:rsidRDefault="00506DA7" w:rsidP="003C001C">
            <w:pPr>
              <w:pStyle w:val="Normal"/>
              <w:widowControl w:val="0"/>
              <w:ind w:left="318" w:right="-6" w:hanging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. Требования к качеству р</w:t>
            </w: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бот</w:t>
            </w:r>
          </w:p>
        </w:tc>
        <w:tc>
          <w:tcPr>
            <w:tcW w:w="6804" w:type="dxa"/>
          </w:tcPr>
          <w:p w:rsidR="00506DA7" w:rsidRPr="00967051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967051">
              <w:t>Оформление проектно-сметной документации выполнить в соо</w:t>
            </w:r>
            <w:r w:rsidRPr="00967051">
              <w:t>т</w:t>
            </w:r>
            <w:r w:rsidRPr="00967051">
              <w:t>ветствии с государственными стандартами системы проектной документации для строительства (СПДС), а также государстве</w:t>
            </w:r>
            <w:r w:rsidRPr="00967051">
              <w:t>н</w:t>
            </w:r>
            <w:r w:rsidRPr="00967051">
              <w:t>ными стандартами единой системы конструкторской документ</w:t>
            </w:r>
            <w:r w:rsidRPr="00967051">
              <w:t>а</w:t>
            </w:r>
            <w:r w:rsidRPr="00967051">
              <w:t>ции (ЕСКД) и иными действующими нормативно-техническими документами.</w:t>
            </w:r>
          </w:p>
        </w:tc>
      </w:tr>
      <w:tr w:rsidR="00506DA7" w:rsidRPr="00A57B99" w:rsidTr="003C001C">
        <w:tc>
          <w:tcPr>
            <w:tcW w:w="3828" w:type="dxa"/>
            <w:gridSpan w:val="2"/>
          </w:tcPr>
          <w:p w:rsidR="00506DA7" w:rsidRPr="00967051" w:rsidRDefault="00506DA7" w:rsidP="003C001C">
            <w:pPr>
              <w:pStyle w:val="Normal"/>
              <w:widowControl w:val="0"/>
              <w:ind w:left="318" w:right="-6" w:hanging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.  Исходные данные для о</w:t>
            </w: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67051">
              <w:rPr>
                <w:rFonts w:ascii="Times New Roman" w:hAnsi="Times New Roman"/>
                <w:b/>
                <w:sz w:val="24"/>
                <w:szCs w:val="24"/>
              </w:rPr>
              <w:t>ределения сметной стоимости строительства</w:t>
            </w:r>
          </w:p>
        </w:tc>
        <w:tc>
          <w:tcPr>
            <w:tcW w:w="6804" w:type="dxa"/>
          </w:tcPr>
          <w:p w:rsidR="00506DA7" w:rsidRPr="0096705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51">
              <w:rPr>
                <w:rFonts w:ascii="Times New Roman" w:hAnsi="Times New Roman"/>
                <w:sz w:val="24"/>
                <w:szCs w:val="24"/>
              </w:rPr>
              <w:t>В состав сводного сметного расчета включить:</w:t>
            </w:r>
          </w:p>
          <w:p w:rsidR="00506DA7" w:rsidRPr="0096705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51">
              <w:rPr>
                <w:rFonts w:ascii="Times New Roman" w:hAnsi="Times New Roman"/>
                <w:sz w:val="24"/>
                <w:szCs w:val="24"/>
              </w:rPr>
              <w:t xml:space="preserve"> - прочие необходимые затраты в соответствии с МДС 81-35.2004 «Методика определения стоимости строительной продукции на территории Российской Федер</w:t>
            </w:r>
            <w:r w:rsidRPr="00967051">
              <w:rPr>
                <w:rFonts w:ascii="Times New Roman" w:hAnsi="Times New Roman"/>
                <w:sz w:val="24"/>
                <w:szCs w:val="24"/>
              </w:rPr>
              <w:t>а</w:t>
            </w:r>
            <w:r w:rsidRPr="00967051">
              <w:rPr>
                <w:rFonts w:ascii="Times New Roman" w:hAnsi="Times New Roman"/>
                <w:sz w:val="24"/>
                <w:szCs w:val="24"/>
              </w:rPr>
              <w:t>ции»;</w:t>
            </w:r>
          </w:p>
          <w:p w:rsidR="00506DA7" w:rsidRPr="0096705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51">
              <w:rPr>
                <w:rFonts w:ascii="Times New Roman" w:hAnsi="Times New Roman"/>
                <w:sz w:val="24"/>
                <w:szCs w:val="24"/>
              </w:rPr>
              <w:t>- возмещение убытков собственникам земли, землевладельцам, землепользователям, арендаторам за отвод земель в постоянное бессрочное пользование и временное пользование и потерь сел</w:t>
            </w:r>
            <w:r w:rsidRPr="00967051">
              <w:rPr>
                <w:rFonts w:ascii="Times New Roman" w:hAnsi="Times New Roman"/>
                <w:sz w:val="24"/>
                <w:szCs w:val="24"/>
              </w:rPr>
              <w:t>ь</w:t>
            </w:r>
            <w:r w:rsidRPr="00967051">
              <w:rPr>
                <w:rFonts w:ascii="Times New Roman" w:hAnsi="Times New Roman"/>
                <w:sz w:val="24"/>
                <w:szCs w:val="24"/>
              </w:rPr>
              <w:t>скохозяйственного производства в соответствии с действующим закон</w:t>
            </w:r>
            <w:r w:rsidRPr="009670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67051">
              <w:rPr>
                <w:rFonts w:ascii="Times New Roman" w:hAnsi="Times New Roman"/>
                <w:sz w:val="24"/>
                <w:szCs w:val="24"/>
              </w:rPr>
              <w:t>дательством;</w:t>
            </w:r>
          </w:p>
          <w:p w:rsidR="00506DA7" w:rsidRPr="0096705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51">
              <w:rPr>
                <w:rFonts w:ascii="Times New Roman" w:hAnsi="Times New Roman"/>
                <w:sz w:val="24"/>
                <w:szCs w:val="24"/>
              </w:rPr>
              <w:t>- компенсацию за сносимые строения и насаждения (при необх</w:t>
            </w:r>
            <w:r w:rsidRPr="009670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67051">
              <w:rPr>
                <w:rFonts w:ascii="Times New Roman" w:hAnsi="Times New Roman"/>
                <w:sz w:val="24"/>
                <w:szCs w:val="24"/>
              </w:rPr>
              <w:t>димости);</w:t>
            </w:r>
          </w:p>
          <w:p w:rsidR="00506DA7" w:rsidRPr="0096705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51">
              <w:rPr>
                <w:rFonts w:ascii="Times New Roman" w:hAnsi="Times New Roman"/>
                <w:sz w:val="24"/>
                <w:szCs w:val="24"/>
              </w:rPr>
              <w:t>- возмещение убытков и потерь по переносу зданий и сооружений (при необх</w:t>
            </w:r>
            <w:r w:rsidRPr="009670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67051">
              <w:rPr>
                <w:rFonts w:ascii="Times New Roman" w:hAnsi="Times New Roman"/>
                <w:sz w:val="24"/>
                <w:szCs w:val="24"/>
              </w:rPr>
              <w:t>димости);</w:t>
            </w:r>
          </w:p>
          <w:p w:rsidR="00506DA7" w:rsidRPr="00967051" w:rsidRDefault="00506DA7" w:rsidP="003C001C">
            <w:pPr>
              <w:pStyle w:val="Normal"/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51">
              <w:rPr>
                <w:rFonts w:ascii="Times New Roman" w:hAnsi="Times New Roman"/>
                <w:sz w:val="24"/>
                <w:szCs w:val="24"/>
              </w:rPr>
              <w:t>- переустройство коммуникаций;</w:t>
            </w:r>
          </w:p>
          <w:p w:rsidR="00506DA7" w:rsidRPr="00967051" w:rsidRDefault="00506DA7" w:rsidP="003C001C">
            <w:pPr>
              <w:shd w:val="clear" w:color="auto" w:fill="FFFFFF"/>
              <w:tabs>
                <w:tab w:val="left" w:pos="149"/>
              </w:tabs>
              <w:spacing w:line="274" w:lineRule="exact"/>
              <w:ind w:left="-108" w:right="10"/>
              <w:jc w:val="both"/>
            </w:pPr>
            <w:r w:rsidRPr="00967051">
              <w:t>-</w:t>
            </w:r>
            <w:r w:rsidRPr="00967051">
              <w:tab/>
              <w:t xml:space="preserve">затраты на проведение диагностики объекта перед вводом в </w:t>
            </w:r>
            <w:r w:rsidRPr="00967051">
              <w:lastRenderedPageBreak/>
              <w:t>эк</w:t>
            </w:r>
            <w:r w:rsidRPr="00967051">
              <w:t>с</w:t>
            </w:r>
            <w:r w:rsidRPr="00967051">
              <w:t>плуатацию;</w:t>
            </w:r>
          </w:p>
          <w:p w:rsidR="00506DA7" w:rsidRPr="00967051" w:rsidRDefault="00506DA7" w:rsidP="003C001C">
            <w:pPr>
              <w:shd w:val="clear" w:color="auto" w:fill="FFFFFF"/>
              <w:tabs>
                <w:tab w:val="left" w:pos="149"/>
              </w:tabs>
              <w:spacing w:line="274" w:lineRule="exact"/>
              <w:ind w:left="-108" w:right="10"/>
            </w:pPr>
            <w:r w:rsidRPr="00967051">
              <w:t>- авторский контроль - по расчету в соответствии с действу</w:t>
            </w:r>
            <w:r w:rsidRPr="00967051">
              <w:t>ю</w:t>
            </w:r>
            <w:r w:rsidRPr="00967051">
              <w:t>щими нормами;</w:t>
            </w:r>
          </w:p>
          <w:p w:rsidR="00506DA7" w:rsidRPr="00967051" w:rsidRDefault="00506DA7" w:rsidP="003C001C">
            <w:pPr>
              <w:shd w:val="clear" w:color="auto" w:fill="FFFFFF"/>
              <w:tabs>
                <w:tab w:val="left" w:pos="149"/>
              </w:tabs>
              <w:spacing w:line="274" w:lineRule="exact"/>
              <w:ind w:left="-108" w:right="10"/>
              <w:jc w:val="both"/>
            </w:pPr>
            <w:r w:rsidRPr="00967051">
              <w:t>- затраты на  проведение кадастровых работ в соответствии с ФЗ № 221 "О г</w:t>
            </w:r>
            <w:r w:rsidRPr="00967051">
              <w:t>о</w:t>
            </w:r>
            <w:r w:rsidRPr="00967051">
              <w:t>сударственном кадастре недвижимости";</w:t>
            </w:r>
          </w:p>
          <w:p w:rsidR="00506DA7" w:rsidRPr="00967051" w:rsidRDefault="00506DA7" w:rsidP="003C001C">
            <w:pPr>
              <w:autoSpaceDE w:val="0"/>
              <w:autoSpaceDN w:val="0"/>
              <w:adjustRightInd w:val="0"/>
              <w:ind w:left="-108"/>
              <w:jc w:val="both"/>
            </w:pPr>
            <w:r w:rsidRPr="00967051">
              <w:t>- затраты на изготовление технического и кадастрового   паспо</w:t>
            </w:r>
            <w:r w:rsidRPr="00967051">
              <w:t>р</w:t>
            </w:r>
            <w:r w:rsidRPr="00967051">
              <w:t>тов;</w:t>
            </w:r>
          </w:p>
          <w:p w:rsidR="00506DA7" w:rsidRPr="00967051" w:rsidRDefault="00506DA7" w:rsidP="003C001C">
            <w:pPr>
              <w:autoSpaceDE w:val="0"/>
              <w:autoSpaceDN w:val="0"/>
              <w:adjustRightInd w:val="0"/>
              <w:ind w:left="-108"/>
              <w:jc w:val="both"/>
            </w:pPr>
            <w:r w:rsidRPr="00967051">
              <w:t>- затраты на т</w:t>
            </w:r>
            <w:r>
              <w:t xml:space="preserve">ехнологические присоединения к </w:t>
            </w:r>
            <w:r w:rsidRPr="00967051">
              <w:t xml:space="preserve"> комм</w:t>
            </w:r>
            <w:r w:rsidRPr="00967051">
              <w:t>у</w:t>
            </w:r>
            <w:r w:rsidRPr="00967051">
              <w:t>никациям.</w:t>
            </w:r>
          </w:p>
          <w:p w:rsidR="00506DA7" w:rsidRPr="00967051" w:rsidRDefault="00506DA7" w:rsidP="003C001C">
            <w:pPr>
              <w:autoSpaceDE w:val="0"/>
              <w:autoSpaceDN w:val="0"/>
              <w:adjustRightInd w:val="0"/>
              <w:ind w:left="-108"/>
              <w:jc w:val="both"/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C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45CCC">
              <w:rPr>
                <w:rFonts w:ascii="Times New Roman" w:hAnsi="Times New Roman"/>
                <w:b/>
                <w:sz w:val="24"/>
                <w:szCs w:val="24"/>
              </w:rPr>
              <w:t>. Прочие требования</w:t>
            </w: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DA7" w:rsidRPr="00B45CCC" w:rsidRDefault="00506DA7" w:rsidP="003C001C">
            <w:pPr>
              <w:pStyle w:val="Normal"/>
              <w:widowControl w:val="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CC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506DA7" w:rsidRPr="00B45CCC" w:rsidRDefault="00506DA7" w:rsidP="003C001C">
            <w:pPr>
              <w:pStyle w:val="Normal"/>
              <w:widowControl w:val="0"/>
              <w:ind w:left="318" w:right="-6" w:hanging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CCC">
              <w:rPr>
                <w:rFonts w:ascii="Times New Roman" w:hAnsi="Times New Roman"/>
                <w:b/>
                <w:sz w:val="24"/>
                <w:szCs w:val="24"/>
              </w:rPr>
              <w:t xml:space="preserve">. Требования  к </w:t>
            </w:r>
            <w:proofErr w:type="spellStart"/>
            <w:proofErr w:type="gramStart"/>
            <w:r w:rsidRPr="00B45CCC">
              <w:rPr>
                <w:rFonts w:ascii="Times New Roman" w:hAnsi="Times New Roman"/>
                <w:b/>
                <w:sz w:val="24"/>
                <w:szCs w:val="24"/>
              </w:rPr>
              <w:t>матери</w:t>
            </w:r>
            <w:r w:rsidRPr="00B45CC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B45CCC">
              <w:rPr>
                <w:rFonts w:ascii="Times New Roman" w:hAnsi="Times New Roman"/>
                <w:b/>
                <w:sz w:val="24"/>
                <w:szCs w:val="24"/>
              </w:rPr>
              <w:t xml:space="preserve"> -                    лам</w:t>
            </w:r>
            <w:proofErr w:type="gramEnd"/>
            <w:r w:rsidRPr="00B45CCC">
              <w:rPr>
                <w:rFonts w:ascii="Times New Roman" w:hAnsi="Times New Roman"/>
                <w:b/>
                <w:sz w:val="24"/>
                <w:szCs w:val="24"/>
              </w:rPr>
              <w:t>, связанные с определением соответствия выполнения работ требованиям зака</w:t>
            </w:r>
            <w:r w:rsidRPr="00B45CC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B45CCC">
              <w:rPr>
                <w:rFonts w:ascii="Times New Roman" w:hAnsi="Times New Roman"/>
                <w:b/>
                <w:sz w:val="24"/>
                <w:szCs w:val="24"/>
              </w:rPr>
              <w:t>чика.</w:t>
            </w:r>
          </w:p>
        </w:tc>
        <w:tc>
          <w:tcPr>
            <w:tcW w:w="6804" w:type="dxa"/>
          </w:tcPr>
          <w:p w:rsidR="00506DA7" w:rsidRPr="00B45CCC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B45CCC">
              <w:t xml:space="preserve">   Участвовать без дополнительной оплаты:</w:t>
            </w:r>
          </w:p>
          <w:p w:rsidR="00506DA7" w:rsidRPr="00B45CCC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B45CCC">
              <w:t>- при рассмотрении документации Заказчиком и экспертизой в уст</w:t>
            </w:r>
            <w:r w:rsidRPr="00B45CCC">
              <w:t>а</w:t>
            </w:r>
            <w:r w:rsidRPr="00B45CCC">
              <w:t xml:space="preserve">новленном  порядке; </w:t>
            </w:r>
          </w:p>
          <w:p w:rsidR="00506DA7" w:rsidRPr="00B45CCC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B45CCC">
              <w:t>- при защите документации в заинтересованных орг</w:t>
            </w:r>
            <w:r w:rsidRPr="00B45CCC">
              <w:t>а</w:t>
            </w:r>
            <w:r w:rsidRPr="00B45CCC">
              <w:t xml:space="preserve">нах, </w:t>
            </w:r>
          </w:p>
          <w:p w:rsidR="00506DA7" w:rsidRPr="00B45CCC" w:rsidRDefault="00506DA7" w:rsidP="003C001C">
            <w:pPr>
              <w:tabs>
                <w:tab w:val="left" w:pos="550"/>
              </w:tabs>
              <w:ind w:left="-108"/>
              <w:jc w:val="both"/>
            </w:pPr>
            <w:r w:rsidRPr="00B45CCC">
              <w:t>- представлять пояснения, документы и обоснования по требов</w:t>
            </w:r>
            <w:r w:rsidRPr="00B45CCC">
              <w:t>а</w:t>
            </w:r>
            <w:r w:rsidRPr="00B45CCC">
              <w:t>нию Заказчика и заинтересованных органов;</w:t>
            </w:r>
          </w:p>
          <w:p w:rsidR="00506DA7" w:rsidRDefault="00506DA7" w:rsidP="003C001C">
            <w:pPr>
              <w:tabs>
                <w:tab w:val="left" w:pos="547"/>
              </w:tabs>
              <w:ind w:left="-108"/>
              <w:jc w:val="both"/>
            </w:pPr>
            <w:r w:rsidRPr="00B45CCC">
              <w:t>- вносить в документацию по результатам рассмотр</w:t>
            </w:r>
            <w:r w:rsidRPr="00B45CCC">
              <w:t>е</w:t>
            </w:r>
            <w:r w:rsidRPr="00B45CCC">
              <w:t>ния у Заказчика изменения и дополнения, не противоречащие н</w:t>
            </w:r>
            <w:r w:rsidRPr="00B45CCC">
              <w:t>а</w:t>
            </w:r>
            <w:r w:rsidRPr="00B45CCC">
              <w:t>стоящему Заданию;</w:t>
            </w:r>
          </w:p>
          <w:p w:rsidR="00506DA7" w:rsidRDefault="00506DA7" w:rsidP="003C001C">
            <w:pPr>
              <w:tabs>
                <w:tab w:val="left" w:pos="547"/>
              </w:tabs>
              <w:ind w:left="-108"/>
              <w:jc w:val="both"/>
            </w:pPr>
            <w:r w:rsidRPr="00B45CCC">
              <w:t>- участвовать в комиссии по приемке объекта строительства в эксплуатацию.</w:t>
            </w:r>
            <w:r>
              <w:t xml:space="preserve"> </w:t>
            </w:r>
          </w:p>
          <w:p w:rsidR="00506DA7" w:rsidRPr="00B45CCC" w:rsidRDefault="00506DA7" w:rsidP="003C001C">
            <w:pPr>
              <w:tabs>
                <w:tab w:val="left" w:pos="547"/>
              </w:tabs>
              <w:ind w:left="-108"/>
              <w:jc w:val="both"/>
            </w:pPr>
            <w:r>
              <w:t>- п</w:t>
            </w:r>
            <w:r w:rsidRPr="00B45CCC">
              <w:t>роведе</w:t>
            </w:r>
            <w:r w:rsidRPr="00B45CCC">
              <w:softHyphen/>
              <w:t>ние согласований проекта с заинтересованными организаци</w:t>
            </w:r>
            <w:r w:rsidRPr="00B45CCC">
              <w:t>я</w:t>
            </w:r>
            <w:r w:rsidRPr="00B45CCC">
              <w:t>ми в со</w:t>
            </w:r>
            <w:r w:rsidRPr="00B45CCC">
              <w:softHyphen/>
            </w:r>
            <w:r w:rsidRPr="00B45CCC">
              <w:rPr>
                <w:spacing w:val="-1"/>
              </w:rPr>
              <w:t xml:space="preserve">ответствии с действующим законодательством, осуществляет и оплачивает </w:t>
            </w:r>
            <w:r w:rsidRPr="00B45CCC">
              <w:t>проектная орг</w:t>
            </w:r>
            <w:r w:rsidRPr="00B45CCC">
              <w:t>а</w:t>
            </w:r>
            <w:r w:rsidRPr="00B45CCC">
              <w:t>низация.</w:t>
            </w:r>
          </w:p>
          <w:p w:rsidR="00506DA7" w:rsidRDefault="00506DA7" w:rsidP="003C001C">
            <w:pPr>
              <w:ind w:left="-108"/>
              <w:jc w:val="both"/>
            </w:pPr>
          </w:p>
          <w:p w:rsidR="00506DA7" w:rsidRDefault="00506DA7" w:rsidP="003C001C">
            <w:pPr>
              <w:ind w:left="-108"/>
              <w:jc w:val="both"/>
            </w:pPr>
          </w:p>
          <w:p w:rsidR="00506DA7" w:rsidRPr="00B45CCC" w:rsidRDefault="00506DA7" w:rsidP="003C001C">
            <w:pPr>
              <w:ind w:left="-108"/>
              <w:jc w:val="both"/>
            </w:pPr>
            <w:r w:rsidRPr="00B45CCC">
              <w:t>Используемые материальные ресурсы (имеющие товарный знак) в документации необходимо выделить в отдельную таблицу, в составе сметной документации, с описанием характер</w:t>
            </w:r>
            <w:r w:rsidRPr="00B45CCC">
              <w:t>и</w:t>
            </w:r>
            <w:r w:rsidRPr="00B45CCC">
              <w:t>стик материала и нормативных документов, согласно которых и</w:t>
            </w:r>
            <w:r w:rsidRPr="00B45CCC">
              <w:t>з</w:t>
            </w:r>
            <w:r w:rsidRPr="00B45CCC">
              <w:t>готовлен данный материал.</w:t>
            </w:r>
          </w:p>
          <w:p w:rsidR="00506DA7" w:rsidRPr="00B45CCC" w:rsidRDefault="00506DA7" w:rsidP="003C001C">
            <w:pPr>
              <w:ind w:left="-108"/>
              <w:jc w:val="both"/>
              <w:rPr>
                <w:color w:val="FF0000"/>
              </w:rPr>
            </w:pPr>
          </w:p>
        </w:tc>
      </w:tr>
      <w:tr w:rsidR="00506DA7" w:rsidRPr="00A57B99" w:rsidTr="003C001C">
        <w:trPr>
          <w:gridBefore w:val="1"/>
          <w:wBefore w:w="142" w:type="dxa"/>
        </w:trPr>
        <w:tc>
          <w:tcPr>
            <w:tcW w:w="3686" w:type="dxa"/>
          </w:tcPr>
          <w:p w:rsidR="00506DA7" w:rsidRPr="00A57B99" w:rsidRDefault="00506DA7" w:rsidP="003C001C">
            <w:pPr>
              <w:pStyle w:val="Normal"/>
              <w:widowControl w:val="0"/>
              <w:spacing w:after="120"/>
              <w:ind w:right="-6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4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45CCC">
              <w:rPr>
                <w:rFonts w:ascii="Times New Roman" w:hAnsi="Times New Roman"/>
                <w:b/>
                <w:sz w:val="24"/>
                <w:szCs w:val="24"/>
              </w:rPr>
              <w:t>.  Результаты</w:t>
            </w:r>
          </w:p>
        </w:tc>
        <w:tc>
          <w:tcPr>
            <w:tcW w:w="6804" w:type="dxa"/>
            <w:vAlign w:val="center"/>
          </w:tcPr>
          <w:p w:rsidR="00506DA7" w:rsidRPr="00B45CCC" w:rsidRDefault="00506DA7" w:rsidP="003C001C">
            <w:pPr>
              <w:pStyle w:val="Normal"/>
              <w:widowControl w:val="0"/>
              <w:spacing w:after="120"/>
              <w:ind w:left="-108"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Откорректированная</w:t>
            </w:r>
            <w:r w:rsidRPr="00B45CCC">
              <w:rPr>
                <w:sz w:val="24"/>
                <w:szCs w:val="24"/>
              </w:rPr>
              <w:t xml:space="preserve"> документация передается заказчику по накладной в </w:t>
            </w:r>
            <w:r w:rsidRPr="00B45CCC">
              <w:rPr>
                <w:rFonts w:ascii="Times New Roman" w:hAnsi="Times New Roman"/>
                <w:sz w:val="24"/>
                <w:szCs w:val="24"/>
              </w:rPr>
              <w:t>4</w:t>
            </w:r>
            <w:r w:rsidRPr="00B45CCC">
              <w:rPr>
                <w:sz w:val="24"/>
                <w:szCs w:val="24"/>
              </w:rPr>
              <w:t xml:space="preserve"> экземплярах в переплетённом виде, а также в электронном виде (форматы файлов с возможностью редактирования документа </w:t>
            </w:r>
            <w:proofErr w:type="spellStart"/>
            <w:r w:rsidRPr="00B45CCC">
              <w:rPr>
                <w:sz w:val="24"/>
                <w:szCs w:val="24"/>
              </w:rPr>
              <w:t>word</w:t>
            </w:r>
            <w:proofErr w:type="spellEnd"/>
            <w:r w:rsidRPr="00B45CCC">
              <w:rPr>
                <w:sz w:val="24"/>
                <w:szCs w:val="24"/>
              </w:rPr>
              <w:t xml:space="preserve">., </w:t>
            </w:r>
            <w:proofErr w:type="spellStart"/>
            <w:r w:rsidRPr="00B45CCC">
              <w:rPr>
                <w:sz w:val="24"/>
                <w:szCs w:val="24"/>
              </w:rPr>
              <w:t>exel</w:t>
            </w:r>
            <w:proofErr w:type="spellEnd"/>
            <w:r w:rsidRPr="00B45CCC">
              <w:rPr>
                <w:sz w:val="24"/>
                <w:szCs w:val="24"/>
              </w:rPr>
              <w:t xml:space="preserve">., </w:t>
            </w:r>
            <w:proofErr w:type="spellStart"/>
            <w:r w:rsidRPr="00B45CCC">
              <w:rPr>
                <w:sz w:val="24"/>
                <w:szCs w:val="24"/>
              </w:rPr>
              <w:t>dwg</w:t>
            </w:r>
            <w:proofErr w:type="spellEnd"/>
            <w:r w:rsidRPr="00B45C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5CCC">
              <w:rPr>
                <w:rFonts w:ascii="Times New Roman" w:hAnsi="Times New Roman"/>
                <w:sz w:val="24"/>
                <w:szCs w:val="24"/>
                <w:lang w:val="en-US"/>
              </w:rPr>
              <w:t>gsf</w:t>
            </w:r>
            <w:proofErr w:type="spellEnd"/>
            <w:r w:rsidRPr="00B4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CCC">
              <w:rPr>
                <w:sz w:val="24"/>
                <w:szCs w:val="24"/>
              </w:rPr>
              <w:t xml:space="preserve"> и в </w:t>
            </w:r>
            <w:proofErr w:type="spellStart"/>
            <w:r w:rsidRPr="00B45CCC">
              <w:rPr>
                <w:sz w:val="24"/>
                <w:szCs w:val="24"/>
              </w:rPr>
              <w:t>нередактируемом</w:t>
            </w:r>
            <w:proofErr w:type="spellEnd"/>
            <w:r w:rsidRPr="00B45CCC">
              <w:rPr>
                <w:sz w:val="24"/>
                <w:szCs w:val="24"/>
              </w:rPr>
              <w:t xml:space="preserve"> формате </w:t>
            </w:r>
            <w:proofErr w:type="spellStart"/>
            <w:r w:rsidRPr="00B45CCC">
              <w:rPr>
                <w:sz w:val="24"/>
                <w:szCs w:val="24"/>
              </w:rPr>
              <w:t>pdf</w:t>
            </w:r>
            <w:proofErr w:type="spellEnd"/>
            <w:r w:rsidRPr="00B45CCC">
              <w:rPr>
                <w:sz w:val="24"/>
                <w:szCs w:val="24"/>
              </w:rPr>
              <w:t>.)</w:t>
            </w:r>
          </w:p>
          <w:p w:rsidR="00506DA7" w:rsidRPr="00A57B99" w:rsidRDefault="00506DA7" w:rsidP="003C001C">
            <w:pPr>
              <w:pStyle w:val="Normal"/>
              <w:widowControl w:val="0"/>
              <w:spacing w:after="120"/>
              <w:ind w:left="-108" w:right="-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506DA7" w:rsidRDefault="00506DA7">
      <w:bookmarkStart w:id="0" w:name="_GoBack"/>
      <w:bookmarkEnd w:id="0"/>
    </w:p>
    <w:p w:rsidR="00506DA7" w:rsidRDefault="00506DA7"/>
    <w:sectPr w:rsidR="00506DA7" w:rsidSect="00506D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4337"/>
    <w:multiLevelType w:val="hybridMultilevel"/>
    <w:tmpl w:val="BB925C3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8027047"/>
    <w:multiLevelType w:val="hybridMultilevel"/>
    <w:tmpl w:val="47A053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A7"/>
    <w:rsid w:val="00096D4A"/>
    <w:rsid w:val="0050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06DA7"/>
    <w:pPr>
      <w:keepNext/>
      <w:jc w:val="right"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06D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rsid w:val="00506DA7"/>
    <w:rPr>
      <w:color w:val="0000FF"/>
      <w:u w:val="single"/>
    </w:rPr>
  </w:style>
  <w:style w:type="paragraph" w:styleId="2">
    <w:name w:val="Body Text 2"/>
    <w:basedOn w:val="a"/>
    <w:link w:val="21"/>
    <w:unhideWhenUsed/>
    <w:rsid w:val="00506DA7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506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"/>
    <w:rsid w:val="00506D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 Text 3"/>
    <w:basedOn w:val="a"/>
    <w:rsid w:val="00506DA7"/>
    <w:pPr>
      <w:spacing w:before="120"/>
      <w:jc w:val="center"/>
    </w:pPr>
  </w:style>
  <w:style w:type="paragraph" w:customStyle="1" w:styleId="FORMATTEXT">
    <w:name w:val=".FORMATTEXT"/>
    <w:uiPriority w:val="99"/>
    <w:rsid w:val="00506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506DA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06DA7"/>
    <w:pPr>
      <w:keepNext/>
      <w:jc w:val="right"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06D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rsid w:val="00506DA7"/>
    <w:rPr>
      <w:color w:val="0000FF"/>
      <w:u w:val="single"/>
    </w:rPr>
  </w:style>
  <w:style w:type="paragraph" w:styleId="2">
    <w:name w:val="Body Text 2"/>
    <w:basedOn w:val="a"/>
    <w:link w:val="21"/>
    <w:unhideWhenUsed/>
    <w:rsid w:val="00506DA7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506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"/>
    <w:rsid w:val="00506D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 Text 3"/>
    <w:basedOn w:val="a"/>
    <w:rsid w:val="00506DA7"/>
    <w:pPr>
      <w:spacing w:before="120"/>
      <w:jc w:val="center"/>
    </w:pPr>
  </w:style>
  <w:style w:type="paragraph" w:customStyle="1" w:styleId="FORMATTEXT">
    <w:name w:val=".FORMATTEXT"/>
    <w:uiPriority w:val="99"/>
    <w:rsid w:val="00506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506DA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15\AppData\Roaming\Microsoft\docs\Temp\5572.htm" TargetMode="External"/><Relationship Id="rId18" Type="http://schemas.openxmlformats.org/officeDocument/2006/relationships/hyperlink" Target="file:///C:\Users\user15\AppData\Roaming\Microsoft\docs\Temp\903.htm" TargetMode="External"/><Relationship Id="rId26" Type="http://schemas.openxmlformats.org/officeDocument/2006/relationships/hyperlink" Target="file:///C:\Users\user15\AppData\Roaming\Microsoft\docs\Temp\3803.htm" TargetMode="External"/><Relationship Id="rId39" Type="http://schemas.openxmlformats.org/officeDocument/2006/relationships/hyperlink" Target="file:///C:\Users\user15\AppData\Roaming\Microsoft\docs\Temp\1980.htm" TargetMode="External"/><Relationship Id="rId21" Type="http://schemas.openxmlformats.org/officeDocument/2006/relationships/hyperlink" Target="file:///C:\Users\user15\AppData\Roaming\Microsoft\docs\Temp\7271.htm" TargetMode="External"/><Relationship Id="rId34" Type="http://schemas.openxmlformats.org/officeDocument/2006/relationships/hyperlink" Target="file:///C:\Users\user15\AppData\Roaming\Microsoft\docs\Temp\1979.htm" TargetMode="External"/><Relationship Id="rId42" Type="http://schemas.openxmlformats.org/officeDocument/2006/relationships/hyperlink" Target="file:///C:\Users\user15\AppData\Roaming\Microsoft\docs\Temp\1972.htm" TargetMode="External"/><Relationship Id="rId47" Type="http://schemas.openxmlformats.org/officeDocument/2006/relationships/hyperlink" Target="file:///C:\Users\user15\AppData\Roaming\Microsoft\docs\Temp\2377.htm" TargetMode="External"/><Relationship Id="rId50" Type="http://schemas.openxmlformats.org/officeDocument/2006/relationships/hyperlink" Target="file:///C:\Users\user15\AppData\Roaming\Microsoft\docs\Temp\4846.htm" TargetMode="External"/><Relationship Id="rId55" Type="http://schemas.openxmlformats.org/officeDocument/2006/relationships/hyperlink" Target="file:///C:\Users\user15\AppData\Roaming\Microsoft\docs\Temp\2206.htm" TargetMode="External"/><Relationship Id="rId63" Type="http://schemas.openxmlformats.org/officeDocument/2006/relationships/hyperlink" Target="file:///C:\Users\user15\AppData\Roaming\Microsoft\docs\Temp\8624.htm" TargetMode="External"/><Relationship Id="rId68" Type="http://schemas.openxmlformats.org/officeDocument/2006/relationships/theme" Target="theme/theme1.xml"/><Relationship Id="rId7" Type="http://schemas.openxmlformats.org/officeDocument/2006/relationships/hyperlink" Target="file:///C:\Users\user15\AppData\Roaming\Microsoft\docs\Temp\783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15\AppData\Roaming\Microsoft\docs\Temp\902.htm" TargetMode="External"/><Relationship Id="rId29" Type="http://schemas.openxmlformats.org/officeDocument/2006/relationships/hyperlink" Target="file:///C:\Users\user15\AppData\Roaming\Microsoft\docs\Temp\88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15\AppData\Roaming\Microsoft\docs\Temp\10254.htm" TargetMode="External"/><Relationship Id="rId11" Type="http://schemas.openxmlformats.org/officeDocument/2006/relationships/hyperlink" Target="file:///C:\Users\user15\AppData\Roaming\Microsoft\docs\Temp\7513.htm" TargetMode="External"/><Relationship Id="rId24" Type="http://schemas.openxmlformats.org/officeDocument/2006/relationships/hyperlink" Target="file:///C:\Users\user15\AppData\Roaming\Microsoft\docs\Temp\781.htm" TargetMode="External"/><Relationship Id="rId32" Type="http://schemas.openxmlformats.org/officeDocument/2006/relationships/hyperlink" Target="file:///C:\Users\user15\AppData\Roaming\Microsoft\docs\Temp\1973.htm" TargetMode="External"/><Relationship Id="rId37" Type="http://schemas.openxmlformats.org/officeDocument/2006/relationships/hyperlink" Target="file:///C:\Users\user15\AppData\Roaming\Microsoft\docs\Temp\3549.htm" TargetMode="External"/><Relationship Id="rId40" Type="http://schemas.openxmlformats.org/officeDocument/2006/relationships/hyperlink" Target="file:///C:\Users\user15\AppData\Roaming\Microsoft\docs\Temp\1978.htm" TargetMode="External"/><Relationship Id="rId45" Type="http://schemas.openxmlformats.org/officeDocument/2006/relationships/hyperlink" Target="file:///C:\Users\user15\AppData\Roaming\Microsoft\docs\Temp\2399.htm" TargetMode="External"/><Relationship Id="rId53" Type="http://schemas.openxmlformats.org/officeDocument/2006/relationships/hyperlink" Target="file:///C:\Users\user15\AppData\Roaming\Microsoft\docs\Temp\2022.htm" TargetMode="External"/><Relationship Id="rId58" Type="http://schemas.openxmlformats.org/officeDocument/2006/relationships/hyperlink" Target="file:///C:\Users\user15\AppData\Roaming\Microsoft\docs\Temp\2315.htm" TargetMode="External"/><Relationship Id="rId66" Type="http://schemas.openxmlformats.org/officeDocument/2006/relationships/hyperlink" Target="file:///C:\Users\user15\AppData\Roaming\Microsoft\docs\Temp\82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15\AppData\Roaming\Microsoft\docs\Temp\791.htm" TargetMode="External"/><Relationship Id="rId23" Type="http://schemas.openxmlformats.org/officeDocument/2006/relationships/hyperlink" Target="file:///C:\Users\user15\AppData\Roaming\Microsoft\docs\Temp\990.htm" TargetMode="External"/><Relationship Id="rId28" Type="http://schemas.openxmlformats.org/officeDocument/2006/relationships/hyperlink" Target="file:///C:\Users\user15\AppData\Roaming\Microsoft\docs\Temp\9857.htm" TargetMode="External"/><Relationship Id="rId36" Type="http://schemas.openxmlformats.org/officeDocument/2006/relationships/hyperlink" Target="file:///C:\Users\user15\AppData\Roaming\Microsoft\docs\Temp\3546.htm" TargetMode="External"/><Relationship Id="rId49" Type="http://schemas.openxmlformats.org/officeDocument/2006/relationships/hyperlink" Target="file:///C:\Users\user15\AppData\Roaming\Microsoft\docs\Temp\2381.htm" TargetMode="External"/><Relationship Id="rId57" Type="http://schemas.openxmlformats.org/officeDocument/2006/relationships/hyperlink" Target="file:///C:\Users\user15\AppData\Roaming\Microsoft\docs\Temp\2313.htm" TargetMode="External"/><Relationship Id="rId61" Type="http://schemas.openxmlformats.org/officeDocument/2006/relationships/hyperlink" Target="file:///C:\Users\user15\AppData\Roaming\Microsoft\docs\Temp\6997.htm" TargetMode="External"/><Relationship Id="rId10" Type="http://schemas.openxmlformats.org/officeDocument/2006/relationships/hyperlink" Target="file:///C:\Users\user15\AppData\Roaming\Microsoft\docs\Temp\803.htm" TargetMode="External"/><Relationship Id="rId19" Type="http://schemas.openxmlformats.org/officeDocument/2006/relationships/hyperlink" Target="file:///C:\Users\user15\AppData\Roaming\Microsoft\docs\Temp\918.htm" TargetMode="External"/><Relationship Id="rId31" Type="http://schemas.openxmlformats.org/officeDocument/2006/relationships/hyperlink" Target="file:///C:\Users\user15\AppData\Roaming\Microsoft\docs\Temp\7062.htm" TargetMode="External"/><Relationship Id="rId44" Type="http://schemas.openxmlformats.org/officeDocument/2006/relationships/hyperlink" Target="file:///C:\Users\user15\AppData\Roaming\Microsoft\docs\Temp\1991.htm" TargetMode="External"/><Relationship Id="rId52" Type="http://schemas.openxmlformats.org/officeDocument/2006/relationships/hyperlink" Target="file:///C:\Users\user15\AppData\Roaming\Microsoft\docs\Temp\7022.htm" TargetMode="External"/><Relationship Id="rId60" Type="http://schemas.openxmlformats.org/officeDocument/2006/relationships/hyperlink" Target="file:///C:\Users\user15\AppData\Roaming\Microsoft\docs\Temp\4349.htm" TargetMode="External"/><Relationship Id="rId65" Type="http://schemas.openxmlformats.org/officeDocument/2006/relationships/hyperlink" Target="file:///C:\Users\user15\AppData\Roaming\Microsoft\docs\Temp\1667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15\AppData\Roaming\Microsoft\docs\Temp\892.htm" TargetMode="External"/><Relationship Id="rId14" Type="http://schemas.openxmlformats.org/officeDocument/2006/relationships/hyperlink" Target="file:///C:\Users\user15\AppData\Roaming\Microsoft\docs\Temp\764.htm" TargetMode="External"/><Relationship Id="rId22" Type="http://schemas.openxmlformats.org/officeDocument/2006/relationships/hyperlink" Target="file:///C:\Users\user15\AppData\Roaming\Microsoft\docs\Temp\6515.htm" TargetMode="External"/><Relationship Id="rId27" Type="http://schemas.openxmlformats.org/officeDocument/2006/relationships/hyperlink" Target="file:///C:\Users\user15\AppData\Roaming\Microsoft\docs\Temp\6396.htm" TargetMode="External"/><Relationship Id="rId30" Type="http://schemas.openxmlformats.org/officeDocument/2006/relationships/hyperlink" Target="file:///C:\Users\user15\AppData\Roaming\Microsoft\docs\Temp\881.htm" TargetMode="External"/><Relationship Id="rId35" Type="http://schemas.openxmlformats.org/officeDocument/2006/relationships/hyperlink" Target="file:///C:\Users\user15\AppData\Roaming\Microsoft\docs\Temp\1992.htm" TargetMode="External"/><Relationship Id="rId43" Type="http://schemas.openxmlformats.org/officeDocument/2006/relationships/hyperlink" Target="file:///C:\Users\user15\AppData\Roaming\Microsoft\docs\Temp\1984.htm" TargetMode="External"/><Relationship Id="rId48" Type="http://schemas.openxmlformats.org/officeDocument/2006/relationships/hyperlink" Target="file:///C:\Users\user15\AppData\Roaming\Microsoft\docs\Temp\6422.htm" TargetMode="External"/><Relationship Id="rId56" Type="http://schemas.openxmlformats.org/officeDocument/2006/relationships/hyperlink" Target="file:///C:\Users\user15\AppData\Roaming\Microsoft\docs\Temp\5432.htm" TargetMode="External"/><Relationship Id="rId64" Type="http://schemas.openxmlformats.org/officeDocument/2006/relationships/hyperlink" Target="file:///C:\Users\user15\AppData\Roaming\Microsoft\docs\Temp\7962.htm" TargetMode="External"/><Relationship Id="rId8" Type="http://schemas.openxmlformats.org/officeDocument/2006/relationships/hyperlink" Target="file:///C:\Users\user15\AppData\Roaming\Microsoft\docs\Temp\882.htm" TargetMode="External"/><Relationship Id="rId51" Type="http://schemas.openxmlformats.org/officeDocument/2006/relationships/hyperlink" Target="file:///C:\Users\user15\AppData\Roaming\Microsoft\docs\Temp\6420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user15\AppData\Roaming\Microsoft\docs\Temp\780.htm" TargetMode="External"/><Relationship Id="rId17" Type="http://schemas.openxmlformats.org/officeDocument/2006/relationships/hyperlink" Target="file:///C:\docs\Temp\791.htm" TargetMode="External"/><Relationship Id="rId25" Type="http://schemas.openxmlformats.org/officeDocument/2006/relationships/hyperlink" Target="file:///C:\Users\user15\AppData\Roaming\Microsoft\docs\Temp\871.htm" TargetMode="External"/><Relationship Id="rId33" Type="http://schemas.openxmlformats.org/officeDocument/2006/relationships/hyperlink" Target="file:///C:\Users\user15\AppData\Roaming\Microsoft\docs\Temp\1974.htm" TargetMode="External"/><Relationship Id="rId38" Type="http://schemas.openxmlformats.org/officeDocument/2006/relationships/hyperlink" Target="file:///C:\Users\user15\AppData\Roaming\Microsoft\docs\Temp\1998.htm" TargetMode="External"/><Relationship Id="rId46" Type="http://schemas.openxmlformats.org/officeDocument/2006/relationships/hyperlink" Target="file:///C:\Users\user15\AppData\Roaming\Microsoft\docs\Temp\2364.htm" TargetMode="External"/><Relationship Id="rId59" Type="http://schemas.openxmlformats.org/officeDocument/2006/relationships/hyperlink" Target="file:///C:\Users\user15\AppData\Roaming\Microsoft\docs\Temp\8114.htm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Users\user15\AppData\Roaming\Microsoft\docs\Temp\804.htm" TargetMode="External"/><Relationship Id="rId41" Type="http://schemas.openxmlformats.org/officeDocument/2006/relationships/hyperlink" Target="file:///C:\Users\user15\AppData\Roaming\Microsoft\docs\Temp\1964.htm" TargetMode="External"/><Relationship Id="rId54" Type="http://schemas.openxmlformats.org/officeDocument/2006/relationships/hyperlink" Target="file:///C:\Users\user15\AppData\Roaming\Microsoft\docs\Temp\6421.htm" TargetMode="External"/><Relationship Id="rId62" Type="http://schemas.openxmlformats.org/officeDocument/2006/relationships/hyperlink" Target="file:///C:\Users\user15\AppData\Roaming\Microsoft\docs\Temp\88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2015-02-03T02:52:00Z</dcterms:created>
  <dcterms:modified xsi:type="dcterms:W3CDTF">2015-02-03T02:53:00Z</dcterms:modified>
</cp:coreProperties>
</file>