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A7" w:rsidRPr="00BE1325" w:rsidRDefault="00506DA7" w:rsidP="00506DA7">
      <w:pPr>
        <w:pStyle w:val="2"/>
        <w:widowControl w:val="0"/>
      </w:pPr>
      <w:r w:rsidRPr="00BE1325">
        <w:t>Перечень нормативных документов, подлежащих использованию</w:t>
      </w:r>
    </w:p>
    <w:p w:rsidR="00506DA7" w:rsidRPr="00BE1325" w:rsidRDefault="00506DA7" w:rsidP="00506DA7">
      <w:pPr>
        <w:pStyle w:val="2"/>
        <w:widowControl w:val="0"/>
      </w:pPr>
      <w:r w:rsidRPr="00BE1325">
        <w:t>при разработке</w:t>
      </w:r>
      <w:r>
        <w:t xml:space="preserve"> (корректировки)</w:t>
      </w:r>
      <w:r w:rsidRPr="00BE1325">
        <w:t xml:space="preserve"> пр</w:t>
      </w:r>
      <w:r w:rsidRPr="00BE1325">
        <w:t>о</w:t>
      </w:r>
      <w:r w:rsidRPr="00BE1325">
        <w:t>екта</w:t>
      </w:r>
    </w:p>
    <w:p w:rsidR="00506DA7" w:rsidRDefault="00506DA7" w:rsidP="00506DA7">
      <w:pPr>
        <w:pStyle w:val="2"/>
        <w:widowControl w:val="0"/>
      </w:pPr>
    </w:p>
    <w:tbl>
      <w:tblPr>
        <w:tblW w:w="10596" w:type="dxa"/>
        <w:jc w:val="right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2214"/>
        <w:gridCol w:w="7686"/>
      </w:tblGrid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center"/>
            </w:pPr>
            <w:r w:rsidRPr="00BE1325">
              <w:t xml:space="preserve">№ </w:t>
            </w:r>
            <w:proofErr w:type="spellStart"/>
            <w:r w:rsidRPr="00BE1325">
              <w:t>п.п</w:t>
            </w:r>
            <w:proofErr w:type="spellEnd"/>
            <w:r w:rsidRPr="00BE1325"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pStyle w:val="BodyText3"/>
              <w:spacing w:before="0"/>
              <w:rPr>
                <w:szCs w:val="24"/>
              </w:rPr>
            </w:pPr>
            <w:r w:rsidRPr="00BE1325">
              <w:rPr>
                <w:szCs w:val="24"/>
              </w:rPr>
              <w:t>Обозначение нормативного док</w:t>
            </w:r>
            <w:r w:rsidRPr="00BE1325">
              <w:rPr>
                <w:szCs w:val="24"/>
              </w:rPr>
              <w:t>у</w:t>
            </w:r>
            <w:r w:rsidRPr="00BE1325">
              <w:rPr>
                <w:szCs w:val="24"/>
              </w:rPr>
              <w:t>мента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pStyle w:val="BodyText3"/>
              <w:spacing w:before="0"/>
              <w:rPr>
                <w:szCs w:val="24"/>
              </w:rPr>
            </w:pPr>
            <w:r w:rsidRPr="00BE1325">
              <w:rPr>
                <w:szCs w:val="24"/>
              </w:rPr>
              <w:t>Название нормативного документа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506D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6" w:tooltip="Инструкция о порядке разработки, согласования, экспертизы и утверждения градостроительной документации" w:history="1">
              <w:r>
                <w:rPr>
                  <w:rStyle w:val="a3"/>
                  <w:szCs w:val="21"/>
                </w:rPr>
                <w:t>СНиП 11-04-2003</w:t>
              </w:r>
            </w:hyperlink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  <w:szCs w:val="21"/>
              </w:rPr>
              <w:t>Инструкция о порядке разработки, согласования, экспертизы и утве</w:t>
            </w:r>
            <w:r>
              <w:rPr>
                <w:color w:val="000000"/>
                <w:szCs w:val="21"/>
              </w:rPr>
              <w:t>р</w:t>
            </w:r>
            <w:r>
              <w:rPr>
                <w:color w:val="000000"/>
                <w:szCs w:val="21"/>
              </w:rPr>
              <w:t>ждения градостроительной документации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506D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7" w:tooltip="Градостроительство. Планировка и застройка городских и сельских поселений" w:history="1">
              <w:r>
                <w:rPr>
                  <w:rStyle w:val="a3"/>
                  <w:szCs w:val="21"/>
                </w:rPr>
                <w:t>СНиП 2.07.01-89</w:t>
              </w:r>
            </w:hyperlink>
            <w:r>
              <w:rPr>
                <w:color w:val="000000"/>
                <w:szCs w:val="21"/>
              </w:rPr>
              <w:t>*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  <w:szCs w:val="21"/>
              </w:rPr>
              <w:t>Градостроительство. Планировка и застройка городских и сельских п</w:t>
            </w:r>
            <w:r>
              <w:rPr>
                <w:color w:val="000000"/>
                <w:szCs w:val="21"/>
              </w:rPr>
              <w:t>о</w:t>
            </w:r>
            <w:r>
              <w:rPr>
                <w:color w:val="000000"/>
                <w:szCs w:val="21"/>
              </w:rPr>
              <w:t>селений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506D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 w:rsidRPr="009B3CAA">
              <w:rPr>
                <w:color w:val="000000"/>
                <w:szCs w:val="21"/>
              </w:rPr>
              <w:t xml:space="preserve">СНиП </w:t>
            </w:r>
            <w:r>
              <w:rPr>
                <w:color w:val="000000"/>
                <w:szCs w:val="21"/>
              </w:rPr>
              <w:t>41-02-2003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  <w:szCs w:val="21"/>
              </w:rPr>
              <w:t>Тепловые сети. (С изменением № 2 - вкладыш)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506D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 w:rsidRPr="009B3CAA">
              <w:rPr>
                <w:color w:val="000000"/>
              </w:rPr>
              <w:t xml:space="preserve">СНиП </w:t>
            </w:r>
            <w:r>
              <w:rPr>
                <w:color w:val="000000"/>
              </w:rPr>
              <w:t>52-01-03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9B3CAA" w:rsidRDefault="00506DA7" w:rsidP="003C00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Бетонные и железобетонные конструкции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506D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8" w:tooltip="Наружные сети и сооружения водоснабжения и канализации" w:history="1">
              <w:r>
                <w:rPr>
                  <w:rStyle w:val="a3"/>
                </w:rPr>
                <w:t>СНиП 3.05.04-85</w:t>
              </w:r>
            </w:hyperlink>
            <w:r>
              <w:rPr>
                <w:color w:val="000000"/>
              </w:rPr>
              <w:t>*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  <w:szCs w:val="21"/>
              </w:rPr>
              <w:t>Наружные сети и сооружения водоснабжения и канализации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506D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9" w:tooltip="Системы автоматизации" w:history="1">
              <w:r>
                <w:rPr>
                  <w:rStyle w:val="a3"/>
                  <w:szCs w:val="21"/>
                </w:rPr>
                <w:t>СНиП 3.05.07-85</w:t>
              </w:r>
            </w:hyperlink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  <w:szCs w:val="21"/>
              </w:rPr>
              <w:t>Системы автоматизации</w:t>
            </w:r>
          </w:p>
        </w:tc>
      </w:tr>
      <w:tr w:rsidR="00506DA7" w:rsidRPr="00BE1325" w:rsidTr="003C001C">
        <w:trPr>
          <w:trHeight w:val="363"/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7</w:t>
            </w:r>
            <w:r w:rsidRPr="00BE1325"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10" w:tooltip="Электротехнические устройства" w:history="1">
              <w:r>
                <w:rPr>
                  <w:rStyle w:val="a3"/>
                </w:rPr>
                <w:t>СНиП 3.05.06-85</w:t>
              </w:r>
            </w:hyperlink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</w:rPr>
              <w:t>Электротехнические устройства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8.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11" w:tooltip="Доступность зданий и сооружений для маломобильных групп населения" w:history="1">
              <w:r>
                <w:rPr>
                  <w:rStyle w:val="a3"/>
                  <w:szCs w:val="21"/>
                </w:rPr>
                <w:t>СП</w:t>
              </w:r>
            </w:hyperlink>
            <w:r>
              <w:rPr>
                <w:color w:val="000000"/>
                <w:szCs w:val="21"/>
              </w:rPr>
              <w:t xml:space="preserve"> 59.13330.2012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  <w:szCs w:val="21"/>
              </w:rPr>
              <w:t>Доступность зданий и сооружений для маломобильных групп населения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9.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12" w:tooltip="Защита от шума" w:history="1">
              <w:r>
                <w:rPr>
                  <w:rStyle w:val="a3"/>
                </w:rPr>
                <w:t>СП</w:t>
              </w:r>
            </w:hyperlink>
            <w:r>
              <w:rPr>
                <w:color w:val="000000"/>
              </w:rPr>
              <w:t xml:space="preserve"> 51.13330.2011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</w:rPr>
              <w:t>Защита от шума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10.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</w:rPr>
              <w:t>СП 14.13330.2014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</w:rPr>
              <w:t xml:space="preserve">Строительство в сейсмических   районах 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11.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  <w:szCs w:val="21"/>
              </w:rPr>
              <w:t>СП 118.13330.2012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  <w:szCs w:val="21"/>
              </w:rPr>
              <w:t>Общественные здания (с изменениями № 1, 2, 3, 4)</w:t>
            </w:r>
          </w:p>
        </w:tc>
      </w:tr>
      <w:tr w:rsidR="00506DA7" w:rsidRPr="00BE1325" w:rsidTr="003C001C">
        <w:trPr>
          <w:trHeight w:val="669"/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12.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13" w:tooltip="Требования доступности общественных зданий и сооружений для инвалидов и других маломобильных посетителей" w:history="1">
              <w:r>
                <w:rPr>
                  <w:rStyle w:val="a3"/>
                  <w:szCs w:val="21"/>
                </w:rPr>
                <w:t>СП 31-102-99</w:t>
              </w:r>
            </w:hyperlink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  <w:szCs w:val="21"/>
              </w:rPr>
              <w:t>Требования доступности общественных зданий и сооружений для инв</w:t>
            </w:r>
            <w:r>
              <w:rPr>
                <w:color w:val="000000"/>
                <w:szCs w:val="21"/>
              </w:rPr>
              <w:t>а</w:t>
            </w:r>
            <w:r>
              <w:rPr>
                <w:color w:val="000000"/>
                <w:szCs w:val="21"/>
              </w:rPr>
              <w:t>лидов и других маломобильных посетителей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13.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</w:rPr>
              <w:t>СП 20.13330.2011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</w:rPr>
              <w:t>Нагрузки и воздействия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14.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</w:rPr>
              <w:t>СП 22.13330.2011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</w:rPr>
              <w:t>Основания зданий и сооружений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15.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CF02B3" w:rsidRDefault="00506DA7" w:rsidP="003C001C">
            <w:pPr>
              <w:pStyle w:val="FORMATTEXT"/>
              <w:jc w:val="right"/>
            </w:pPr>
            <w:r w:rsidRPr="00CF02B3">
              <w:t xml:space="preserve">СП 138.13330.2012 </w:t>
            </w:r>
          </w:p>
          <w:p w:rsidR="00506DA7" w:rsidRDefault="00506DA7" w:rsidP="003C001C">
            <w:pPr>
              <w:jc w:val="both"/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3E689A" w:rsidRDefault="00506DA7" w:rsidP="003C001C">
            <w:pPr>
              <w:jc w:val="both"/>
            </w:pPr>
            <w:r w:rsidRPr="003E689A">
              <w:rPr>
                <w:bCs/>
                <w:color w:val="000001"/>
              </w:rPr>
              <w:t>Общественные здания и сооружения, доступные маломобильным гру</w:t>
            </w:r>
            <w:r w:rsidRPr="003E689A">
              <w:rPr>
                <w:bCs/>
                <w:color w:val="000001"/>
              </w:rPr>
              <w:t>п</w:t>
            </w:r>
            <w:r w:rsidRPr="003E689A">
              <w:rPr>
                <w:bCs/>
                <w:color w:val="000001"/>
              </w:rPr>
              <w:t>пам населения.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16.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14" w:tooltip="Защита строительных конструкций от коррозии" w:history="1">
              <w:r>
                <w:rPr>
                  <w:rStyle w:val="a3"/>
                </w:rPr>
                <w:t>СП</w:t>
              </w:r>
            </w:hyperlink>
            <w:r>
              <w:rPr>
                <w:color w:val="000000"/>
              </w:rPr>
              <w:t xml:space="preserve"> 28.13330.2012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</w:rPr>
              <w:t>Защита строительных конструкций от коррозии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17.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15" w:tooltip="Полы" w:history="1">
              <w:r>
                <w:rPr>
                  <w:rStyle w:val="a3"/>
                </w:rPr>
                <w:t>СП</w:t>
              </w:r>
            </w:hyperlink>
            <w:r>
              <w:rPr>
                <w:color w:val="000000"/>
              </w:rPr>
              <w:t xml:space="preserve"> 29.13330.2011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</w:rPr>
              <w:t>Полы</w:t>
            </w:r>
          </w:p>
        </w:tc>
      </w:tr>
      <w:tr w:rsidR="00506DA7" w:rsidRPr="00BE1325" w:rsidTr="003C001C">
        <w:trPr>
          <w:trHeight w:val="299"/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18.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16" w:tooltip="Земляные сооружения, основания и фундаменты" w:history="1">
              <w:r>
                <w:rPr>
                  <w:rStyle w:val="a3"/>
                </w:rPr>
                <w:t>СП</w:t>
              </w:r>
            </w:hyperlink>
            <w:r>
              <w:rPr>
                <w:color w:val="000000"/>
              </w:rPr>
              <w:t xml:space="preserve"> 45.13330.2012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</w:rPr>
              <w:t>Земляные сооружения, основания и фундаменты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19.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17" w:tooltip="Полы" w:history="1">
              <w:r>
                <w:rPr>
                  <w:rStyle w:val="a3"/>
                </w:rPr>
                <w:t>СП</w:t>
              </w:r>
            </w:hyperlink>
            <w:r>
              <w:rPr>
                <w:color w:val="000000"/>
              </w:rPr>
              <w:t xml:space="preserve"> 70.13330.2012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</w:rPr>
              <w:t>Несущие и ограждающие конструкции.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20.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18" w:tooltip="Каменные и армокаменные конструкции" w:history="1">
              <w:r>
                <w:rPr>
                  <w:rStyle w:val="a3"/>
                </w:rPr>
                <w:t>СП</w:t>
              </w:r>
            </w:hyperlink>
            <w:r>
              <w:rPr>
                <w:color w:val="000000"/>
              </w:rPr>
              <w:t xml:space="preserve"> 15.13330.2012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</w:rPr>
              <w:t>Каменные и армокаменные конструкции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21.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</w:rPr>
              <w:t>СП 16.13330.2011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</w:rPr>
              <w:t>Стальные конструкции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22.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19" w:tooltip="Деревянные конструкции" w:history="1">
              <w:r>
                <w:rPr>
                  <w:rStyle w:val="a3"/>
                </w:rPr>
                <w:t>СП</w:t>
              </w:r>
            </w:hyperlink>
            <w:r>
              <w:rPr>
                <w:color w:val="000000"/>
              </w:rPr>
              <w:t xml:space="preserve"> 64.13330.2011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</w:rPr>
              <w:t>Деревянные конструкции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23.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20" w:tooltip="Кровли" w:history="1">
              <w:r>
                <w:rPr>
                  <w:rStyle w:val="a3"/>
                </w:rPr>
                <w:t>СП</w:t>
              </w:r>
            </w:hyperlink>
            <w:r>
              <w:rPr>
                <w:color w:val="000000"/>
              </w:rPr>
              <w:t xml:space="preserve"> 17.13330.2011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</w:rPr>
              <w:t>Кровли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24.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21" w:tooltip="Проектирование тепловой защиты зданий" w:history="1">
              <w:r>
                <w:rPr>
                  <w:rStyle w:val="a3"/>
                </w:rPr>
                <w:t>СП</w:t>
              </w:r>
            </w:hyperlink>
            <w:r>
              <w:rPr>
                <w:color w:val="000000"/>
              </w:rPr>
              <w:t xml:space="preserve"> 23-101-2004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</w:rPr>
              <w:t>Проектирование тепловой защиты зданий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25.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22" w:tooltip="Ограждающие конструкции с применением гипсокартонных листов" w:history="1">
              <w:r>
                <w:rPr>
                  <w:rStyle w:val="a3"/>
                </w:rPr>
                <w:t>СП 55-101-2000</w:t>
              </w:r>
            </w:hyperlink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</w:rPr>
              <w:t>Ограждающие конструкции с применением гипсо</w:t>
            </w:r>
            <w:r>
              <w:t>к</w:t>
            </w:r>
            <w:r>
              <w:rPr>
                <w:color w:val="000000"/>
              </w:rPr>
              <w:t>артонных листов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26.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23" w:tooltip="Пожарная безопасность зданий и сооружений" w:history="1">
              <w:r>
                <w:rPr>
                  <w:rStyle w:val="a3"/>
                </w:rPr>
                <w:t>СНиП 21-01-97</w:t>
              </w:r>
            </w:hyperlink>
            <w:r>
              <w:rPr>
                <w:color w:val="000000"/>
              </w:rPr>
              <w:t>*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</w:rPr>
              <w:t>Пожарная безопасность зданий и сооружений (с изменениями № 1 и 2)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27.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 w:rsidRPr="001D6178">
              <w:rPr>
                <w:color w:val="000000"/>
              </w:rPr>
              <w:t>СП 131.13330.2012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</w:rPr>
              <w:t>Строительная климатология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28.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24" w:tooltip="Естественное и искусственное освещение" w:history="1">
              <w:r>
                <w:rPr>
                  <w:rStyle w:val="a3"/>
                </w:rPr>
                <w:t>СП</w:t>
              </w:r>
            </w:hyperlink>
            <w:r>
              <w:rPr>
                <w:color w:val="000000"/>
              </w:rPr>
              <w:t xml:space="preserve"> 52.13330.2011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</w:rPr>
              <w:t>Естественное и искусственное освещение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29.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</w:rPr>
              <w:t>СП 60.13330.2012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</w:rPr>
              <w:t>Отопление, вентиляция и кондиционирование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30.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25" w:tooltip="Расчет на прочность стальных трубопроводов" w:history="1">
              <w:r w:rsidRPr="00DE195F">
                <w:rPr>
                  <w:rStyle w:val="a3"/>
                  <w:szCs w:val="21"/>
                </w:rPr>
                <w:t>СП</w:t>
              </w:r>
            </w:hyperlink>
            <w:r>
              <w:rPr>
                <w:color w:val="000000"/>
                <w:szCs w:val="21"/>
              </w:rPr>
              <w:t xml:space="preserve"> 33.13330.2012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  <w:szCs w:val="21"/>
              </w:rPr>
              <w:t>Расчет на прочность стальных трубопроводов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31.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26" w:tooltip="Проектирование тепловых пунктов" w:history="1">
              <w:r>
                <w:rPr>
                  <w:rStyle w:val="a3"/>
                  <w:szCs w:val="21"/>
                </w:rPr>
                <w:t>СП 41-101-95</w:t>
              </w:r>
            </w:hyperlink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  <w:szCs w:val="21"/>
              </w:rPr>
              <w:t>Проектирование тепловых пунктов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32.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27" w:tooltip="Проектирование тепловой изоляции оборудования и трубопроводов" w:history="1">
              <w:r>
                <w:rPr>
                  <w:rStyle w:val="a3"/>
                  <w:szCs w:val="21"/>
                </w:rPr>
                <w:t>СП 41-103-2000</w:t>
              </w:r>
            </w:hyperlink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  <w:szCs w:val="21"/>
              </w:rPr>
              <w:t>Проектирование тепловой изоляции оборудования и трубопроводов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33.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28" w:tooltip="Проектирование и строительство тепловых сетей бесканальной прокладки из стальных труб с индустриальной тепловой изоляцией из пенополиуретана в полиэтиленовой оболочке" w:history="1">
              <w:r>
                <w:rPr>
                  <w:rStyle w:val="a3"/>
                  <w:szCs w:val="19"/>
                </w:rPr>
                <w:t>СП 41-105-2002</w:t>
              </w:r>
            </w:hyperlink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</w:rPr>
              <w:t xml:space="preserve">Проектирование и строительство тепловых сетей </w:t>
            </w:r>
            <w:proofErr w:type="spellStart"/>
            <w:r>
              <w:rPr>
                <w:color w:val="000000"/>
              </w:rPr>
              <w:t>бесканальной</w:t>
            </w:r>
            <w:proofErr w:type="spellEnd"/>
            <w:r>
              <w:rPr>
                <w:color w:val="000000"/>
              </w:rPr>
              <w:t xml:space="preserve">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кладки из стальных труб с индустриальной изоляцией из </w:t>
            </w:r>
            <w:proofErr w:type="spellStart"/>
            <w:r>
              <w:rPr>
                <w:color w:val="000000"/>
              </w:rPr>
              <w:t>пенополиур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тана</w:t>
            </w:r>
            <w:proofErr w:type="spellEnd"/>
            <w:r>
              <w:rPr>
                <w:color w:val="000000"/>
              </w:rPr>
              <w:t xml:space="preserve"> в полиэтиленовой оболочке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34.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</w:rPr>
              <w:t>СП 30.13330.2012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</w:rPr>
              <w:t>Внутренний водопровод и канализация зданий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lastRenderedPageBreak/>
              <w:t>35.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</w:rPr>
              <w:t>СП 31.13330.2012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</w:rPr>
              <w:t>Водоснабжение. Наружные сети и сооружения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36.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29" w:tooltip="Канализация. Наружные сети и сооружения" w:history="1">
              <w:r>
                <w:rPr>
                  <w:rStyle w:val="a3"/>
                </w:rPr>
                <w:t>СП</w:t>
              </w:r>
            </w:hyperlink>
            <w:r>
              <w:rPr>
                <w:color w:val="000000"/>
              </w:rPr>
              <w:t xml:space="preserve"> 32.13330.2012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</w:rPr>
              <w:t>Канализация. Наружные сети и сооружения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37.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30" w:tooltip="Внутренние санитарно-технические системы" w:history="1">
              <w:r>
                <w:rPr>
                  <w:rStyle w:val="a3"/>
                </w:rPr>
                <w:t>СП</w:t>
              </w:r>
            </w:hyperlink>
            <w:r>
              <w:rPr>
                <w:color w:val="000000"/>
              </w:rPr>
              <w:t xml:space="preserve"> 73.13330.2012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</w:rPr>
              <w:t>Внутренние са</w:t>
            </w:r>
            <w:r>
              <w:t>н</w:t>
            </w:r>
            <w:r>
              <w:rPr>
                <w:color w:val="000000"/>
              </w:rPr>
              <w:t>и</w:t>
            </w:r>
            <w:r>
              <w:t>т</w:t>
            </w:r>
            <w:r>
              <w:rPr>
                <w:color w:val="000000"/>
              </w:rPr>
              <w:t>арно-</w:t>
            </w:r>
            <w:r>
              <w:t>т</w:t>
            </w:r>
            <w:r>
              <w:rPr>
                <w:color w:val="000000"/>
              </w:rPr>
              <w:t>ехничес</w:t>
            </w:r>
            <w:r>
              <w:t>ки</w:t>
            </w:r>
            <w:r>
              <w:rPr>
                <w:color w:val="000000"/>
              </w:rPr>
              <w:t>е системы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38.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31" w:tooltip="Проектирование и монтаж подземных трубопроводов водоснабжения из стеклопластиковых труб" w:history="1">
              <w:r>
                <w:rPr>
                  <w:rStyle w:val="a3"/>
                </w:rPr>
                <w:t>СП 40-104-2001</w:t>
              </w:r>
            </w:hyperlink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  <w:szCs w:val="21"/>
              </w:rPr>
              <w:t xml:space="preserve">Проектирование и монтаж подземных трубопроводов водоснабжения из </w:t>
            </w:r>
            <w:r>
              <w:rPr>
                <w:szCs w:val="21"/>
              </w:rPr>
              <w:t>ст</w:t>
            </w:r>
            <w:r>
              <w:rPr>
                <w:color w:val="000000"/>
                <w:szCs w:val="21"/>
              </w:rPr>
              <w:t>е</w:t>
            </w:r>
            <w:r>
              <w:rPr>
                <w:szCs w:val="21"/>
              </w:rPr>
              <w:t>кл</w:t>
            </w:r>
            <w:r>
              <w:rPr>
                <w:color w:val="000000"/>
                <w:szCs w:val="21"/>
              </w:rPr>
              <w:t>о</w:t>
            </w:r>
            <w:r>
              <w:rPr>
                <w:szCs w:val="21"/>
              </w:rPr>
              <w:t>пл</w:t>
            </w:r>
            <w:r>
              <w:rPr>
                <w:color w:val="000000"/>
                <w:szCs w:val="21"/>
              </w:rPr>
              <w:t>а</w:t>
            </w:r>
            <w:r>
              <w:rPr>
                <w:szCs w:val="21"/>
              </w:rPr>
              <w:t>сти</w:t>
            </w:r>
            <w:r>
              <w:rPr>
                <w:color w:val="000000"/>
                <w:szCs w:val="21"/>
              </w:rPr>
              <w:t>ков</w:t>
            </w:r>
            <w:r>
              <w:rPr>
                <w:szCs w:val="21"/>
              </w:rPr>
              <w:t>ы</w:t>
            </w:r>
            <w:r>
              <w:rPr>
                <w:color w:val="000000"/>
                <w:szCs w:val="21"/>
              </w:rPr>
              <w:t>х труб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39.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7D2FD4" w:rsidRDefault="00506DA7" w:rsidP="003C001C">
            <w:pPr>
              <w:jc w:val="both"/>
              <w:rPr>
                <w:rStyle w:val="a3"/>
              </w:rPr>
            </w:pPr>
            <w:r w:rsidRPr="007D2FD4">
              <w:rPr>
                <w:rStyle w:val="a3"/>
              </w:rPr>
              <w:t>СП 3.13130.2009</w:t>
            </w:r>
          </w:p>
          <w:p w:rsidR="00506DA7" w:rsidRDefault="00506DA7" w:rsidP="003C001C">
            <w:pPr>
              <w:jc w:val="both"/>
              <w:rPr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bCs/>
                <w:color w:val="2B4279"/>
                <w:sz w:val="29"/>
                <w:szCs w:val="29"/>
              </w:rPr>
              <w:t>     </w:t>
            </w:r>
            <w:r>
              <w:rPr>
                <w:rFonts w:ascii="Arial" w:hAnsi="Arial" w:cs="Arial"/>
                <w:b/>
                <w:bCs/>
                <w:color w:val="2B4279"/>
                <w:sz w:val="29"/>
                <w:szCs w:val="29"/>
              </w:rPr>
              <w:br/>
              <w:t>    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7D2FD4" w:rsidRDefault="00506DA7" w:rsidP="003C001C">
            <w:pPr>
              <w:jc w:val="both"/>
              <w:rPr>
                <w:color w:val="000000"/>
                <w:szCs w:val="21"/>
              </w:rPr>
            </w:pPr>
            <w:r w:rsidRPr="007D2FD4">
              <w:rPr>
                <w:color w:val="000000"/>
                <w:szCs w:val="21"/>
              </w:rPr>
              <w:t>Сист</w:t>
            </w:r>
            <w:r w:rsidRPr="007D2FD4">
              <w:rPr>
                <w:color w:val="000000"/>
                <w:szCs w:val="21"/>
              </w:rPr>
              <w:t>е</w:t>
            </w:r>
            <w:r w:rsidRPr="007D2FD4">
              <w:rPr>
                <w:color w:val="000000"/>
                <w:szCs w:val="21"/>
              </w:rPr>
              <w:t>мы </w:t>
            </w:r>
            <w:r w:rsidRPr="007D2FD4">
              <w:rPr>
                <w:szCs w:val="21"/>
              </w:rPr>
              <w:t>противопожарной</w:t>
            </w:r>
            <w:r w:rsidRPr="007D2FD4">
              <w:rPr>
                <w:color w:val="000000"/>
                <w:szCs w:val="21"/>
              </w:rPr>
              <w:t> защиты</w:t>
            </w:r>
          </w:p>
          <w:p w:rsidR="00506DA7" w:rsidRDefault="00506DA7" w:rsidP="003C001C">
            <w:pPr>
              <w:jc w:val="both"/>
              <w:rPr>
                <w:color w:val="000000"/>
                <w:szCs w:val="21"/>
              </w:rPr>
            </w:pPr>
            <w:r w:rsidRPr="007D2FD4">
              <w:rPr>
                <w:color w:val="000000"/>
                <w:szCs w:val="21"/>
              </w:rPr>
              <w:t>СИСТЕМА ОПОВЕЩЕНИЯ И УПРАВЛЕНИЯ ЭВАКУАЦИЕЙ ЛЮДЕЙ ПРИ </w:t>
            </w:r>
            <w:r w:rsidRPr="007D2FD4">
              <w:rPr>
                <w:szCs w:val="21"/>
              </w:rPr>
              <w:t>ПОЖАРЕ</w:t>
            </w:r>
            <w:r>
              <w:rPr>
                <w:color w:val="000000"/>
                <w:szCs w:val="21"/>
              </w:rPr>
              <w:t xml:space="preserve">. </w:t>
            </w:r>
            <w:r w:rsidRPr="007D2FD4">
              <w:rPr>
                <w:color w:val="000000"/>
                <w:szCs w:val="21"/>
              </w:rPr>
              <w:t>Требов</w:t>
            </w:r>
            <w:r w:rsidRPr="007D2FD4">
              <w:rPr>
                <w:color w:val="000000"/>
                <w:szCs w:val="21"/>
              </w:rPr>
              <w:t>а</w:t>
            </w:r>
            <w:r w:rsidRPr="007D2FD4">
              <w:rPr>
                <w:color w:val="000000"/>
                <w:szCs w:val="21"/>
              </w:rPr>
              <w:t>ния </w:t>
            </w:r>
            <w:r w:rsidRPr="007D2FD4">
              <w:rPr>
                <w:szCs w:val="21"/>
              </w:rPr>
              <w:t>пожарной</w:t>
            </w:r>
            <w:r w:rsidRPr="007D2FD4">
              <w:rPr>
                <w:color w:val="000000"/>
                <w:szCs w:val="21"/>
              </w:rPr>
              <w:t> </w:t>
            </w:r>
            <w:r w:rsidRPr="007D2FD4">
              <w:rPr>
                <w:szCs w:val="21"/>
              </w:rPr>
              <w:t>безопасности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40.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7D2FD4" w:rsidRDefault="00506DA7" w:rsidP="003C001C">
            <w:pPr>
              <w:jc w:val="both"/>
              <w:rPr>
                <w:rStyle w:val="a3"/>
              </w:rPr>
            </w:pPr>
            <w:r w:rsidRPr="007D2FD4">
              <w:rPr>
                <w:rStyle w:val="a3"/>
              </w:rPr>
              <w:t>СП 6.13130.2013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7D2FD4" w:rsidRDefault="00506DA7" w:rsidP="003C001C">
            <w:pPr>
              <w:jc w:val="both"/>
              <w:rPr>
                <w:szCs w:val="21"/>
              </w:rPr>
            </w:pPr>
            <w:r w:rsidRPr="007D2FD4">
              <w:rPr>
                <w:szCs w:val="21"/>
              </w:rPr>
              <w:t>Системы противопожарной защиты</w:t>
            </w:r>
          </w:p>
          <w:p w:rsidR="00506DA7" w:rsidRPr="007D2FD4" w:rsidRDefault="00506DA7" w:rsidP="003C001C">
            <w:pPr>
              <w:jc w:val="both"/>
              <w:rPr>
                <w:szCs w:val="21"/>
              </w:rPr>
            </w:pPr>
            <w:r w:rsidRPr="007D2FD4">
              <w:rPr>
                <w:szCs w:val="21"/>
              </w:rPr>
              <w:t>ЭЛЕКТРООБОРУДОВАНИЕ</w:t>
            </w:r>
          </w:p>
          <w:p w:rsidR="00506DA7" w:rsidRPr="007D2FD4" w:rsidRDefault="00506DA7" w:rsidP="003C001C">
            <w:pPr>
              <w:jc w:val="both"/>
              <w:rPr>
                <w:szCs w:val="21"/>
              </w:rPr>
            </w:pPr>
            <w:r w:rsidRPr="007D2FD4">
              <w:rPr>
                <w:szCs w:val="21"/>
              </w:rPr>
              <w:t>Требования пожарной безопасност</w:t>
            </w:r>
            <w:r>
              <w:rPr>
                <w:szCs w:val="21"/>
              </w:rPr>
              <w:t>и</w:t>
            </w:r>
          </w:p>
        </w:tc>
      </w:tr>
      <w:tr w:rsidR="00506DA7" w:rsidRPr="00BE1325" w:rsidTr="003C001C">
        <w:trPr>
          <w:trHeight w:val="1190"/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41.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7D2FD4" w:rsidRDefault="00506DA7" w:rsidP="003C001C">
            <w:pPr>
              <w:jc w:val="both"/>
              <w:rPr>
                <w:rStyle w:val="a3"/>
              </w:rPr>
            </w:pPr>
            <w:r w:rsidRPr="007D2FD4">
              <w:rPr>
                <w:rStyle w:val="a3"/>
              </w:rPr>
              <w:t>СП 5.13130.2009</w:t>
            </w:r>
          </w:p>
          <w:p w:rsidR="00506DA7" w:rsidRPr="007D2FD4" w:rsidRDefault="00506DA7" w:rsidP="003C001C">
            <w:pPr>
              <w:jc w:val="both"/>
              <w:rPr>
                <w:rStyle w:val="a3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7D2FD4" w:rsidRDefault="00506DA7" w:rsidP="003C001C">
            <w:pPr>
              <w:jc w:val="both"/>
              <w:rPr>
                <w:szCs w:val="21"/>
              </w:rPr>
            </w:pPr>
            <w:r w:rsidRPr="007D2FD4">
              <w:rPr>
                <w:szCs w:val="21"/>
              </w:rPr>
              <w:t>Системы противопожарной защиты</w:t>
            </w:r>
          </w:p>
          <w:p w:rsidR="00506DA7" w:rsidRPr="007D2FD4" w:rsidRDefault="00506DA7" w:rsidP="003C001C">
            <w:pPr>
              <w:jc w:val="both"/>
              <w:rPr>
                <w:szCs w:val="21"/>
              </w:rPr>
            </w:pPr>
            <w:r w:rsidRPr="007D2FD4">
              <w:rPr>
                <w:szCs w:val="21"/>
              </w:rPr>
              <w:t>УСТАНОВКИ ПОЖАРНОЙ СИГНАЛИЗАЦИИ И ПОЖАРОТУШ</w:t>
            </w:r>
            <w:r w:rsidRPr="007D2FD4">
              <w:rPr>
                <w:szCs w:val="21"/>
              </w:rPr>
              <w:t>Е</w:t>
            </w:r>
            <w:r w:rsidRPr="007D2FD4">
              <w:rPr>
                <w:szCs w:val="21"/>
              </w:rPr>
              <w:t>НИЯ АВТОМАТИЧЕСКИЕ</w:t>
            </w:r>
          </w:p>
          <w:p w:rsidR="00506DA7" w:rsidRPr="007D2FD4" w:rsidRDefault="00506DA7" w:rsidP="003C001C">
            <w:pPr>
              <w:jc w:val="both"/>
              <w:rPr>
                <w:szCs w:val="21"/>
              </w:rPr>
            </w:pPr>
            <w:r w:rsidRPr="007D2FD4">
              <w:rPr>
                <w:szCs w:val="21"/>
              </w:rPr>
              <w:t>Нормы и правила проектирования</w:t>
            </w:r>
          </w:p>
          <w:p w:rsidR="00506DA7" w:rsidRPr="007D2FD4" w:rsidRDefault="00506DA7" w:rsidP="003C001C">
            <w:pPr>
              <w:jc w:val="both"/>
              <w:rPr>
                <w:szCs w:val="21"/>
              </w:rPr>
            </w:pP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42.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7D2FD4" w:rsidRDefault="00506DA7" w:rsidP="003C001C">
            <w:pPr>
              <w:jc w:val="both"/>
              <w:rPr>
                <w:rStyle w:val="a3"/>
              </w:rPr>
            </w:pPr>
            <w:r w:rsidRPr="007D2FD4">
              <w:rPr>
                <w:rStyle w:val="a3"/>
              </w:rPr>
              <w:t>СП 4.13130.2009  </w:t>
            </w:r>
          </w:p>
          <w:p w:rsidR="00506DA7" w:rsidRDefault="00506DA7" w:rsidP="003C001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7D2FD4" w:rsidRDefault="00506DA7" w:rsidP="003C001C">
            <w:pPr>
              <w:jc w:val="both"/>
              <w:rPr>
                <w:szCs w:val="21"/>
              </w:rPr>
            </w:pPr>
            <w:r w:rsidRPr="007D2FD4">
              <w:rPr>
                <w:szCs w:val="21"/>
              </w:rPr>
              <w:t>Системы противопожарной защиты</w:t>
            </w:r>
          </w:p>
          <w:p w:rsidR="00506DA7" w:rsidRPr="007D2FD4" w:rsidRDefault="00506DA7" w:rsidP="003C001C">
            <w:pPr>
              <w:jc w:val="both"/>
              <w:rPr>
                <w:szCs w:val="21"/>
              </w:rPr>
            </w:pPr>
            <w:r w:rsidRPr="007D2FD4">
              <w:rPr>
                <w:szCs w:val="21"/>
              </w:rPr>
              <w:t>ОГРАНИЧЕНИЕ РАСПРОСТРАНЕНИЯ ПОЖАРА НА ОБЪЕКТАХ ЗАЩИТЫ</w:t>
            </w:r>
          </w:p>
          <w:p w:rsidR="00506DA7" w:rsidRPr="007D2FD4" w:rsidRDefault="00506DA7" w:rsidP="003C001C">
            <w:pPr>
              <w:jc w:val="both"/>
              <w:rPr>
                <w:szCs w:val="21"/>
              </w:rPr>
            </w:pPr>
            <w:r w:rsidRPr="007D2FD4">
              <w:rPr>
                <w:szCs w:val="21"/>
              </w:rPr>
              <w:t>Требования к объемно-планировочным и конс</w:t>
            </w:r>
            <w:r w:rsidRPr="007D2FD4">
              <w:rPr>
                <w:szCs w:val="21"/>
              </w:rPr>
              <w:t>т</w:t>
            </w:r>
            <w:r w:rsidRPr="007D2FD4">
              <w:rPr>
                <w:szCs w:val="21"/>
              </w:rPr>
              <w:t>руктивным решениям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43.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7D2FD4" w:rsidRDefault="00506DA7" w:rsidP="003C001C">
            <w:pPr>
              <w:jc w:val="both"/>
              <w:rPr>
                <w:rStyle w:val="a3"/>
              </w:rPr>
            </w:pPr>
            <w:r w:rsidRPr="007D2FD4">
              <w:rPr>
                <w:rStyle w:val="a3"/>
              </w:rPr>
              <w:t>СП 1.13130.2009</w:t>
            </w:r>
          </w:p>
          <w:p w:rsidR="00506DA7" w:rsidRPr="007D2FD4" w:rsidRDefault="00506DA7" w:rsidP="003C001C">
            <w:pPr>
              <w:jc w:val="both"/>
              <w:rPr>
                <w:rStyle w:val="a3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7D2FD4" w:rsidRDefault="00506DA7" w:rsidP="003C001C">
            <w:pPr>
              <w:jc w:val="both"/>
              <w:rPr>
                <w:szCs w:val="21"/>
              </w:rPr>
            </w:pPr>
            <w:r w:rsidRPr="007D2FD4">
              <w:rPr>
                <w:szCs w:val="21"/>
              </w:rPr>
              <w:t>Системы противопожарной защиты </w:t>
            </w:r>
          </w:p>
          <w:p w:rsidR="00506DA7" w:rsidRPr="007D2FD4" w:rsidRDefault="00506DA7" w:rsidP="003C001C">
            <w:pPr>
              <w:jc w:val="both"/>
              <w:rPr>
                <w:szCs w:val="21"/>
              </w:rPr>
            </w:pPr>
            <w:r w:rsidRPr="007D2FD4">
              <w:rPr>
                <w:szCs w:val="21"/>
              </w:rPr>
              <w:t>ЭВАКУАЦИОННЫЕ ПУТИ И ВЫХОДЫ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44.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32" w:tooltip="СПДС. Условные обозначения элементов санитарно-технических систем" w:history="1">
              <w:r>
                <w:rPr>
                  <w:rStyle w:val="a3"/>
                  <w:szCs w:val="21"/>
                </w:rPr>
                <w:t>ГОСТ 21.205-93</w:t>
              </w:r>
            </w:hyperlink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  <w:szCs w:val="21"/>
              </w:rPr>
              <w:t>СПДС. Условные обозначения элементов сани</w:t>
            </w:r>
            <w:r>
              <w:rPr>
                <w:szCs w:val="21"/>
              </w:rPr>
              <w:t>т</w:t>
            </w:r>
            <w:r>
              <w:rPr>
                <w:color w:val="000000"/>
                <w:szCs w:val="21"/>
              </w:rPr>
              <w:t>арно-</w:t>
            </w:r>
            <w:r>
              <w:rPr>
                <w:szCs w:val="21"/>
              </w:rPr>
              <w:t>т</w:t>
            </w:r>
            <w:r>
              <w:rPr>
                <w:color w:val="000000"/>
                <w:szCs w:val="21"/>
              </w:rPr>
              <w:t>ехничес</w:t>
            </w:r>
            <w:r>
              <w:rPr>
                <w:szCs w:val="21"/>
              </w:rPr>
              <w:t>ки</w:t>
            </w:r>
            <w:r>
              <w:rPr>
                <w:color w:val="000000"/>
                <w:szCs w:val="21"/>
              </w:rPr>
              <w:t>х си</w:t>
            </w:r>
            <w:r>
              <w:rPr>
                <w:color w:val="000000"/>
                <w:szCs w:val="21"/>
              </w:rPr>
              <w:t>с</w:t>
            </w:r>
            <w:r>
              <w:rPr>
                <w:color w:val="000000"/>
                <w:szCs w:val="21"/>
              </w:rPr>
              <w:t>тем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45.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33" w:tooltip="СПДС. Условные обозначения трубопроводов" w:history="1">
              <w:r>
                <w:rPr>
                  <w:rStyle w:val="a3"/>
                  <w:szCs w:val="21"/>
                </w:rPr>
                <w:t>ГОСТ 21.206-93</w:t>
              </w:r>
            </w:hyperlink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  <w:szCs w:val="21"/>
              </w:rPr>
              <w:t>СПДС. Условные обозначения трубопроводов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46.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34" w:tooltip="СПДС. Правила выполнения рабочей документации тепловой изоляции оборудования и трубопроводов" w:history="1">
              <w:r>
                <w:rPr>
                  <w:rStyle w:val="a3"/>
                  <w:szCs w:val="21"/>
                </w:rPr>
                <w:t>ГОСТ 21.405-93</w:t>
              </w:r>
            </w:hyperlink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  <w:szCs w:val="21"/>
              </w:rPr>
              <w:t>СПДС. Правила выполнения рабочей документации тепловой изоляции оборудования и трубопроводов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47.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35" w:tooltip="СПДС. Сети тепловые (тепломеханическая часть). Рабочие чертежи" w:history="1">
              <w:r>
                <w:rPr>
                  <w:rStyle w:val="a3"/>
                  <w:szCs w:val="21"/>
                </w:rPr>
                <w:t>ГОСТ 21.605-82</w:t>
              </w:r>
            </w:hyperlink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  <w:szCs w:val="21"/>
              </w:rPr>
              <w:t>СПДС. Сети тепловые (тепломеханическая часть). Рабочие чертежи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48.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36" w:tooltip="ССБТ. Электробезопасность. Защитное заземление, зануление" w:history="1">
              <w:r>
                <w:rPr>
                  <w:rStyle w:val="a3"/>
                  <w:szCs w:val="21"/>
                </w:rPr>
                <w:t>ГОСТ 12.1.030-81</w:t>
              </w:r>
            </w:hyperlink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  <w:szCs w:val="21"/>
              </w:rPr>
              <w:t xml:space="preserve">ССБТ. Электробезопасность. Защитное заземление, </w:t>
            </w:r>
            <w:proofErr w:type="spellStart"/>
            <w:r>
              <w:rPr>
                <w:color w:val="000000"/>
                <w:szCs w:val="21"/>
              </w:rPr>
              <w:t>за</w:t>
            </w:r>
            <w:r>
              <w:rPr>
                <w:szCs w:val="21"/>
              </w:rPr>
              <w:t>н</w:t>
            </w:r>
            <w:r>
              <w:rPr>
                <w:color w:val="000000"/>
                <w:szCs w:val="21"/>
              </w:rPr>
              <w:t>уление</w:t>
            </w:r>
            <w:proofErr w:type="spellEnd"/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49.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37" w:tooltip="ССБТ. Электробезопасность. Предельно допустимые значения напряжений прикосновения и токов" w:history="1">
              <w:r>
                <w:rPr>
                  <w:rStyle w:val="a3"/>
                  <w:szCs w:val="21"/>
                </w:rPr>
                <w:t>ГОСТ 12.1.038-82</w:t>
              </w:r>
            </w:hyperlink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  <w:szCs w:val="21"/>
              </w:rPr>
              <w:t>ССБТ. Электробезопасность. Предельно допустимые значения напр</w:t>
            </w:r>
            <w:r>
              <w:rPr>
                <w:color w:val="000000"/>
                <w:szCs w:val="21"/>
              </w:rPr>
              <w:t>я</w:t>
            </w:r>
            <w:r>
              <w:rPr>
                <w:color w:val="000000"/>
                <w:szCs w:val="21"/>
              </w:rPr>
              <w:t>жений прикосновения и токов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50.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38" w:tooltip="СПДС. Централизованное управление энергосбережением. Условные графические и буквенные обозначения вида и содержания информации" w:history="1">
              <w:r>
                <w:rPr>
                  <w:rStyle w:val="a3"/>
                  <w:szCs w:val="21"/>
                </w:rPr>
                <w:t>ГОСТ 21.611-85</w:t>
              </w:r>
            </w:hyperlink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  <w:szCs w:val="21"/>
              </w:rPr>
              <w:t>С</w:t>
            </w:r>
            <w:r>
              <w:rPr>
                <w:szCs w:val="21"/>
              </w:rPr>
              <w:t>П</w:t>
            </w:r>
            <w:r>
              <w:rPr>
                <w:color w:val="000000"/>
                <w:szCs w:val="21"/>
              </w:rPr>
              <w:t>ДС. Централизованное управление энергоснабжением. Условные графические и буквенные обозначения вида и содержания информации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51.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39" w:tooltip="СПДС. Проводные средства связи. Обозначения условные графические на схемах и планах" w:history="1">
              <w:r>
                <w:rPr>
                  <w:rStyle w:val="a3"/>
                </w:rPr>
                <w:t>ГОСТ 21.406-88</w:t>
              </w:r>
            </w:hyperlink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</w:rPr>
              <w:t xml:space="preserve">СПДС. Проводные средства связи. Обозначения условные графические на схемах и планах (с изменением № </w:t>
            </w:r>
            <w:r>
              <w:t>1)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52.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40" w:tooltip="СПДС. Автоматизация технологических процессов. Обозначения условные приборов и средств автоматизации в схемах" w:history="1">
              <w:r>
                <w:rPr>
                  <w:rStyle w:val="a3"/>
                  <w:szCs w:val="21"/>
                </w:rPr>
                <w:t>ГОСТ 21.404-85</w:t>
              </w:r>
            </w:hyperlink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  <w:szCs w:val="21"/>
              </w:rPr>
              <w:t>СПДС. Автоматизация технологических процессов. Обозначения у</w:t>
            </w:r>
            <w:r>
              <w:rPr>
                <w:color w:val="000000"/>
                <w:szCs w:val="21"/>
              </w:rPr>
              <w:t>с</w:t>
            </w:r>
            <w:r>
              <w:rPr>
                <w:color w:val="000000"/>
                <w:szCs w:val="21"/>
              </w:rPr>
              <w:t>ловные приборов и средств автоматизации в схемах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53.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41" w:tooltip="СПДС. Общие положения" w:history="1">
              <w:r>
                <w:rPr>
                  <w:rStyle w:val="a3"/>
                  <w:szCs w:val="21"/>
                </w:rPr>
                <w:t>ГОСТ</w:t>
              </w:r>
            </w:hyperlink>
            <w:r w:rsidRPr="009B3CAA">
              <w:rPr>
                <w:rStyle w:val="a3"/>
              </w:rPr>
              <w:t>Р21-001-2009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  <w:szCs w:val="21"/>
              </w:rPr>
              <w:t>СПДС. Общие положения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54.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 w:rsidRPr="009B3CAA">
              <w:rPr>
                <w:rStyle w:val="a3"/>
              </w:rPr>
              <w:t>ГОСТР21.1101-2009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  <w:szCs w:val="21"/>
              </w:rPr>
              <w:t>СПДС. Основные требования к проектной и рабочей документации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55.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42" w:tooltip="СПДС. Условные графические обозначения и изображения элементов генеральных планов и сооружений транспорта" w:history="1">
              <w:r>
                <w:rPr>
                  <w:rStyle w:val="a3"/>
                  <w:szCs w:val="21"/>
                </w:rPr>
                <w:t>ГОСТ 21.204-93</w:t>
              </w:r>
            </w:hyperlink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  <w:szCs w:val="21"/>
              </w:rPr>
              <w:t>СПДС. Условные графические обозначения и изображения элементов генеральных планов и сооружений транспорта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56.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43" w:tooltip="СПДС. Правила выполнения рабочей документации генеральных планов предприятий, сооружений и жилищно-гражданских объектов" w:history="1">
              <w:r>
                <w:rPr>
                  <w:rStyle w:val="a3"/>
                  <w:szCs w:val="21"/>
                </w:rPr>
                <w:t>ГОСТ 21.508-93</w:t>
              </w:r>
            </w:hyperlink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  <w:szCs w:val="21"/>
              </w:rPr>
              <w:t>СПДС. Правила выполнения рабочих чертежей генеральных планов предприятий, сооружений и ж</w:t>
            </w:r>
            <w:r>
              <w:rPr>
                <w:szCs w:val="21"/>
              </w:rPr>
              <w:t>и</w:t>
            </w:r>
            <w:r>
              <w:rPr>
                <w:color w:val="000000"/>
                <w:szCs w:val="21"/>
              </w:rPr>
              <w:t>лищно-</w:t>
            </w:r>
            <w:r>
              <w:rPr>
                <w:szCs w:val="21"/>
              </w:rPr>
              <w:t>г</w:t>
            </w:r>
            <w:r>
              <w:rPr>
                <w:color w:val="000000"/>
                <w:szCs w:val="21"/>
              </w:rPr>
              <w:t>раж</w:t>
            </w:r>
            <w:r>
              <w:rPr>
                <w:szCs w:val="21"/>
              </w:rPr>
              <w:t>д</w:t>
            </w:r>
            <w:r>
              <w:rPr>
                <w:color w:val="000000"/>
                <w:szCs w:val="21"/>
              </w:rPr>
              <w:t>анс</w:t>
            </w:r>
            <w:r>
              <w:rPr>
                <w:szCs w:val="21"/>
              </w:rPr>
              <w:t>ки</w:t>
            </w:r>
            <w:r>
              <w:rPr>
                <w:color w:val="000000"/>
                <w:szCs w:val="21"/>
              </w:rPr>
              <w:t>х объектов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57.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44" w:tooltip="СПДС. Водоснабжение и канализация. Наружные сети. Рабочие чертежи" w:history="1">
              <w:r>
                <w:rPr>
                  <w:rStyle w:val="a3"/>
                  <w:szCs w:val="21"/>
                </w:rPr>
                <w:t>ГОСТ</w:t>
              </w:r>
            </w:hyperlink>
            <w:r>
              <w:rPr>
                <w:color w:val="000000"/>
                <w:szCs w:val="21"/>
              </w:rPr>
              <w:t xml:space="preserve"> 21.704-2011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  <w:szCs w:val="21"/>
              </w:rPr>
              <w:t>СПДС. Водоснабжение и канализация. Наружные сети. Рабочие черт</w:t>
            </w:r>
            <w:r>
              <w:rPr>
                <w:color w:val="000000"/>
                <w:szCs w:val="21"/>
              </w:rPr>
              <w:t>е</w:t>
            </w:r>
            <w:r>
              <w:rPr>
                <w:color w:val="000000"/>
                <w:szCs w:val="21"/>
              </w:rPr>
              <w:t>жи</w:t>
            </w:r>
          </w:p>
        </w:tc>
      </w:tr>
      <w:tr w:rsidR="00506DA7" w:rsidRPr="00BE1325" w:rsidTr="003C001C">
        <w:trPr>
          <w:trHeight w:val="562"/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58.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45" w:tooltip="СПКП. Строительство. Окна, двери и ворота деревянные. Номенклатура показателей" w:history="1">
              <w:r>
                <w:rPr>
                  <w:rStyle w:val="a3"/>
                </w:rPr>
                <w:t>ГОСТ 4.226-83</w:t>
              </w:r>
            </w:hyperlink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</w:rPr>
              <w:t>СПКП. Строительство. Окна, двери и ворота деревянные. Номенклатура показателей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59.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46" w:tooltip="Двери деревянные внутренние для жилых и общественных зданий. Типы и конструкция" w:history="1">
              <w:r>
                <w:rPr>
                  <w:rStyle w:val="a3"/>
                </w:rPr>
                <w:t>ГОСТ 6629-88</w:t>
              </w:r>
            </w:hyperlink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</w:rPr>
              <w:t>Двери деревянные внутренние для жилых и общественных зданий. 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пы и конструкции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60.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47" w:tooltip="Двери деревянные наружные для жилых и общественных зданий. Типы, конструкция и размеры" w:history="1">
              <w:r>
                <w:rPr>
                  <w:rStyle w:val="a3"/>
                  <w:szCs w:val="21"/>
                </w:rPr>
                <w:t>ГОСТ 24698-81</w:t>
              </w:r>
            </w:hyperlink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  <w:szCs w:val="21"/>
              </w:rPr>
              <w:t xml:space="preserve">Двери деревянные наружные для жилых и общественных зданий. Типы, </w:t>
            </w:r>
            <w:r>
              <w:rPr>
                <w:color w:val="000000"/>
                <w:szCs w:val="21"/>
              </w:rPr>
              <w:lastRenderedPageBreak/>
              <w:t>конструкция и размеры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lastRenderedPageBreak/>
              <w:t>61.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48" w:tooltip="Блоки оконные деревянные со стеклопакетами. Технические условия" w:history="1">
              <w:r>
                <w:rPr>
                  <w:rStyle w:val="a3"/>
                  <w:szCs w:val="21"/>
                </w:rPr>
                <w:t>ГОСТ 24700-99</w:t>
              </w:r>
            </w:hyperlink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  <w:szCs w:val="21"/>
              </w:rPr>
              <w:t>Блоки оконные деревянные со сте</w:t>
            </w:r>
            <w:r>
              <w:rPr>
                <w:szCs w:val="21"/>
              </w:rPr>
              <w:t>кл</w:t>
            </w:r>
            <w:r>
              <w:rPr>
                <w:color w:val="000000"/>
                <w:szCs w:val="21"/>
              </w:rPr>
              <w:t>опа</w:t>
            </w:r>
            <w:r>
              <w:rPr>
                <w:szCs w:val="21"/>
              </w:rPr>
              <w:t>к</w:t>
            </w:r>
            <w:r>
              <w:rPr>
                <w:color w:val="000000"/>
                <w:szCs w:val="21"/>
              </w:rPr>
              <w:t>е</w:t>
            </w:r>
            <w:r>
              <w:rPr>
                <w:szCs w:val="21"/>
              </w:rPr>
              <w:t>та</w:t>
            </w:r>
            <w:r>
              <w:rPr>
                <w:color w:val="000000"/>
                <w:szCs w:val="21"/>
              </w:rPr>
              <w:t>ми. Технические условия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62.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49" w:tooltip="Окна и балконные двери деревянные для малоэтажных жилых домов. Типы, конструкция и размеры" w:history="1">
              <w:r>
                <w:rPr>
                  <w:rStyle w:val="a3"/>
                  <w:szCs w:val="21"/>
                </w:rPr>
                <w:t>ГОСТ 26601-85</w:t>
              </w:r>
            </w:hyperlink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  <w:szCs w:val="21"/>
              </w:rPr>
              <w:t>Окна и балконные двери деревянные для малоэтажных жилых домов. Типы, конструкция и размеры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63.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50" w:tooltip="Здания жилые и общественные. Параметры микроклимата в помещениях" w:history="1">
              <w:r>
                <w:rPr>
                  <w:rStyle w:val="a3"/>
                  <w:szCs w:val="21"/>
                </w:rPr>
                <w:t>ГОСТ 30494-96</w:t>
              </w:r>
            </w:hyperlink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  <w:szCs w:val="21"/>
              </w:rPr>
              <w:t>Здания жилые и общественные. Параметры микроклимата в помещен</w:t>
            </w:r>
            <w:r>
              <w:rPr>
                <w:color w:val="000000"/>
                <w:szCs w:val="21"/>
              </w:rPr>
              <w:t>и</w:t>
            </w:r>
            <w:r>
              <w:rPr>
                <w:color w:val="000000"/>
                <w:szCs w:val="21"/>
              </w:rPr>
              <w:t>ях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64.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51" w:tooltip="Блоки оконные из поливинилхлоридных профилей. Технические условия" w:history="1">
              <w:r>
                <w:rPr>
                  <w:rStyle w:val="a3"/>
                  <w:szCs w:val="21"/>
                </w:rPr>
                <w:t>ГОСТ 30674-99</w:t>
              </w:r>
            </w:hyperlink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  <w:szCs w:val="21"/>
              </w:rPr>
              <w:t>Блоки оконные из поливин</w:t>
            </w:r>
            <w:r>
              <w:rPr>
                <w:szCs w:val="21"/>
              </w:rPr>
              <w:t>ил</w:t>
            </w:r>
            <w:r>
              <w:rPr>
                <w:color w:val="000000"/>
                <w:szCs w:val="21"/>
              </w:rPr>
              <w:t>х</w:t>
            </w:r>
            <w:r>
              <w:rPr>
                <w:szCs w:val="21"/>
              </w:rPr>
              <w:t>л</w:t>
            </w:r>
            <w:r>
              <w:rPr>
                <w:color w:val="000000"/>
                <w:szCs w:val="21"/>
              </w:rPr>
              <w:t>ор</w:t>
            </w:r>
            <w:r>
              <w:rPr>
                <w:szCs w:val="21"/>
              </w:rPr>
              <w:t>идны</w:t>
            </w:r>
            <w:r>
              <w:rPr>
                <w:color w:val="000000"/>
                <w:szCs w:val="21"/>
              </w:rPr>
              <w:t>х профилей. Технические усл</w:t>
            </w:r>
            <w:r>
              <w:rPr>
                <w:color w:val="000000"/>
                <w:szCs w:val="21"/>
              </w:rPr>
              <w:t>о</w:t>
            </w:r>
            <w:r>
              <w:rPr>
                <w:color w:val="000000"/>
                <w:szCs w:val="21"/>
              </w:rPr>
              <w:t>вия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65.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52" w:tooltip="Блоки оконные деревянные мансардные. Технические условия" w:history="1">
              <w:r>
                <w:rPr>
                  <w:rStyle w:val="a3"/>
                  <w:szCs w:val="21"/>
                </w:rPr>
                <w:t>ГОСТ 30734-2000</w:t>
              </w:r>
            </w:hyperlink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  <w:szCs w:val="21"/>
              </w:rPr>
              <w:t>Блоки оконные деревянные мансардные. Технические условия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66.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53" w:tooltip="Надежность строительных конструкций и оснований. Основные положения по расчету" w:history="1">
              <w:r>
                <w:rPr>
                  <w:rStyle w:val="a3"/>
                  <w:szCs w:val="21"/>
                </w:rPr>
                <w:t>ГОСТ 27751-88</w:t>
              </w:r>
            </w:hyperlink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  <w:szCs w:val="21"/>
              </w:rPr>
              <w:t>Надежность строительных конструкций и оснований. Основные пол</w:t>
            </w:r>
            <w:r>
              <w:rPr>
                <w:color w:val="000000"/>
                <w:szCs w:val="21"/>
              </w:rPr>
              <w:t>о</w:t>
            </w:r>
            <w:r>
              <w:rPr>
                <w:color w:val="000000"/>
                <w:szCs w:val="21"/>
              </w:rPr>
              <w:t>жения по расчету (с изменением № 1)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67.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54" w:tooltip="Профили поливинилхлоридные для оконных и дверных блоков. Технические условия" w:history="1">
              <w:r>
                <w:rPr>
                  <w:rStyle w:val="a3"/>
                  <w:szCs w:val="21"/>
                </w:rPr>
                <w:t>ГОСТ 30673-99</w:t>
              </w:r>
            </w:hyperlink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  <w:szCs w:val="21"/>
              </w:rPr>
              <w:t>Профили по</w:t>
            </w:r>
            <w:r>
              <w:rPr>
                <w:szCs w:val="21"/>
              </w:rPr>
              <w:t>л</w:t>
            </w:r>
            <w:r>
              <w:rPr>
                <w:color w:val="000000"/>
                <w:szCs w:val="21"/>
              </w:rPr>
              <w:t>ивин</w:t>
            </w:r>
            <w:r>
              <w:rPr>
                <w:szCs w:val="21"/>
              </w:rPr>
              <w:t>ил</w:t>
            </w:r>
            <w:r>
              <w:rPr>
                <w:color w:val="000000"/>
                <w:szCs w:val="21"/>
              </w:rPr>
              <w:t>х</w:t>
            </w:r>
            <w:r>
              <w:rPr>
                <w:szCs w:val="21"/>
              </w:rPr>
              <w:t>л</w:t>
            </w:r>
            <w:r>
              <w:rPr>
                <w:color w:val="000000"/>
                <w:szCs w:val="21"/>
              </w:rPr>
              <w:t>ор</w:t>
            </w:r>
            <w:r>
              <w:rPr>
                <w:szCs w:val="21"/>
              </w:rPr>
              <w:t>идн</w:t>
            </w:r>
            <w:r>
              <w:rPr>
                <w:color w:val="000000"/>
                <w:szCs w:val="21"/>
              </w:rPr>
              <w:t>ые для оконных и деревянных блоков. Технические условия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68.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 w:rsidRPr="003B3E87">
              <w:rPr>
                <w:color w:val="000000"/>
                <w:szCs w:val="21"/>
              </w:rPr>
              <w:t>ГОСТ 21.501-</w:t>
            </w:r>
            <w:r>
              <w:rPr>
                <w:color w:val="000000"/>
                <w:szCs w:val="21"/>
              </w:rPr>
              <w:t>2011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  <w:szCs w:val="21"/>
              </w:rPr>
              <w:t>СПДС. Правила выполнения архитектурно-строительных рабочих че</w:t>
            </w:r>
            <w:r>
              <w:rPr>
                <w:color w:val="000000"/>
                <w:szCs w:val="21"/>
              </w:rPr>
              <w:t>р</w:t>
            </w:r>
            <w:r>
              <w:rPr>
                <w:color w:val="000000"/>
                <w:szCs w:val="21"/>
              </w:rPr>
              <w:t>тежей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69.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55" w:tooltip="Соединения сварные арматуры и закладных изделий железобетонных конструкций. Типы, конструкции и размеры" w:history="1">
              <w:r>
                <w:rPr>
                  <w:rStyle w:val="a3"/>
                  <w:szCs w:val="21"/>
                </w:rPr>
                <w:t>ГОСТ 14098-91</w:t>
              </w:r>
            </w:hyperlink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  <w:szCs w:val="21"/>
              </w:rPr>
              <w:t>Соединения сварные арматуры и закладных изделий железобетонных конструкций. Типы, конструкции и размеры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70.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56" w:tooltip="Конструкции стальные строительные. Общие технические условия" w:history="1">
              <w:r>
                <w:rPr>
                  <w:rStyle w:val="a3"/>
                  <w:szCs w:val="21"/>
                </w:rPr>
                <w:t>ГОСТ 23118-99</w:t>
              </w:r>
            </w:hyperlink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  <w:szCs w:val="21"/>
              </w:rPr>
              <w:t>Конструкции стальные строительные. Об</w:t>
            </w:r>
            <w:r>
              <w:rPr>
                <w:szCs w:val="21"/>
              </w:rPr>
              <w:t>щ</w:t>
            </w:r>
            <w:r>
              <w:rPr>
                <w:color w:val="000000"/>
                <w:szCs w:val="21"/>
              </w:rPr>
              <w:t>ие технические условия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71.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57" w:tooltip="Конструкции строительные стальные. Расположение отверстий в прокатных профилях. Размеры" w:history="1">
              <w:r>
                <w:rPr>
                  <w:rStyle w:val="a3"/>
                  <w:szCs w:val="21"/>
                </w:rPr>
                <w:t>ГОСТ 24839-81</w:t>
              </w:r>
            </w:hyperlink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  <w:szCs w:val="21"/>
              </w:rPr>
              <w:t>Конструкции строительные стальные. Расположение отверстий в пр</w:t>
            </w:r>
            <w:r>
              <w:rPr>
                <w:color w:val="000000"/>
                <w:szCs w:val="21"/>
              </w:rPr>
              <w:t>о</w:t>
            </w:r>
            <w:r>
              <w:rPr>
                <w:color w:val="000000"/>
                <w:szCs w:val="21"/>
              </w:rPr>
              <w:t>катных профилях. Размеры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72.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58" w:tooltip="Конструкции строительные стальные. Условные обозначения (марки)" w:history="1">
              <w:r>
                <w:rPr>
                  <w:rStyle w:val="a3"/>
                  <w:szCs w:val="21"/>
                </w:rPr>
                <w:t>ГОСТ 26047-83</w:t>
              </w:r>
            </w:hyperlink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  <w:szCs w:val="21"/>
              </w:rPr>
              <w:t>Конструкции строительные стальные. Условные обозначения (марки)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73.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59" w:tooltip="Установки пожаротушения и сигнализации. Нормы и правила проектирования" w:history="1">
              <w:r>
                <w:rPr>
                  <w:rStyle w:val="a3"/>
                  <w:szCs w:val="21"/>
                </w:rPr>
                <w:t>НПБ 88-2001</w:t>
              </w:r>
            </w:hyperlink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  <w:szCs w:val="21"/>
              </w:rPr>
              <w:t>Установки пожаротушения и сигнализации. Нормы и правила проект</w:t>
            </w:r>
            <w:r>
              <w:rPr>
                <w:color w:val="000000"/>
                <w:szCs w:val="21"/>
              </w:rPr>
              <w:t>и</w:t>
            </w:r>
            <w:r>
              <w:rPr>
                <w:color w:val="000000"/>
                <w:szCs w:val="21"/>
              </w:rPr>
              <w:t>рования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74.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60" w:tooltip="Устройства защитного отключения. Требования пожарной безопасности. Методы испытаний." w:history="1">
              <w:r>
                <w:rPr>
                  <w:rStyle w:val="a3"/>
                  <w:szCs w:val="21"/>
                </w:rPr>
                <w:t>НПБ 243-97</w:t>
              </w:r>
            </w:hyperlink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  <w:szCs w:val="21"/>
              </w:rPr>
              <w:t>Устройства защитного отключения. Требования пожарной безопасн</w:t>
            </w:r>
            <w:r>
              <w:rPr>
                <w:color w:val="000000"/>
                <w:szCs w:val="21"/>
              </w:rPr>
              <w:t>о</w:t>
            </w:r>
            <w:r>
              <w:rPr>
                <w:color w:val="000000"/>
                <w:szCs w:val="21"/>
              </w:rPr>
              <w:t xml:space="preserve">сти. Методы испытаний (с изменением </w:t>
            </w:r>
            <w:r>
              <w:rPr>
                <w:szCs w:val="21"/>
              </w:rPr>
              <w:t>№</w:t>
            </w:r>
            <w:r>
              <w:rPr>
                <w:color w:val="000000"/>
                <w:szCs w:val="21"/>
              </w:rPr>
              <w:t xml:space="preserve"> 1)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75.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 w:rsidRPr="003B3E87">
              <w:rPr>
                <w:color w:val="000000"/>
                <w:szCs w:val="21"/>
              </w:rPr>
              <w:t>НПБ 105-</w:t>
            </w:r>
            <w:r>
              <w:rPr>
                <w:color w:val="000000"/>
                <w:szCs w:val="21"/>
              </w:rPr>
              <w:t>03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  <w:szCs w:val="21"/>
              </w:rPr>
              <w:t xml:space="preserve">Определение категорий помещений и зданий по </w:t>
            </w:r>
            <w:r>
              <w:rPr>
                <w:szCs w:val="21"/>
              </w:rPr>
              <w:t>в</w:t>
            </w:r>
            <w:r>
              <w:rPr>
                <w:color w:val="000000"/>
                <w:szCs w:val="21"/>
              </w:rPr>
              <w:t>зры</w:t>
            </w:r>
            <w:r>
              <w:rPr>
                <w:szCs w:val="21"/>
              </w:rPr>
              <w:t>во</w:t>
            </w:r>
            <w:r>
              <w:rPr>
                <w:color w:val="000000"/>
                <w:szCs w:val="21"/>
              </w:rPr>
              <w:t>пожарной и п</w:t>
            </w:r>
            <w:r>
              <w:rPr>
                <w:color w:val="000000"/>
                <w:szCs w:val="21"/>
              </w:rPr>
              <w:t>о</w:t>
            </w:r>
            <w:r>
              <w:rPr>
                <w:color w:val="000000"/>
                <w:szCs w:val="21"/>
              </w:rPr>
              <w:t>жарной опасности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76.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61" w:tooltip="Рекомендации по противодымной защите при пожаре (к СНиП 2.04.05-91*)" w:history="1">
              <w:r>
                <w:rPr>
                  <w:rStyle w:val="a3"/>
                </w:rPr>
                <w:t>МДС 41-1.99</w:t>
              </w:r>
            </w:hyperlink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</w:rPr>
              <w:t xml:space="preserve">Рекомендации по </w:t>
            </w:r>
            <w:proofErr w:type="spellStart"/>
            <w:r>
              <w:rPr>
                <w:color w:val="000000"/>
              </w:rPr>
              <w:t>пр</w:t>
            </w:r>
            <w:r>
              <w:t>отиводы</w:t>
            </w:r>
            <w:r>
              <w:rPr>
                <w:color w:val="000000"/>
              </w:rPr>
              <w:t>мной</w:t>
            </w:r>
            <w:proofErr w:type="spellEnd"/>
            <w:r>
              <w:rPr>
                <w:color w:val="000000"/>
              </w:rPr>
              <w:t xml:space="preserve"> за</w:t>
            </w:r>
            <w:r>
              <w:t>щ</w:t>
            </w:r>
            <w:r>
              <w:rPr>
                <w:color w:val="000000"/>
              </w:rPr>
              <w:t xml:space="preserve">ите при пожаре (к </w:t>
            </w:r>
            <w:hyperlink r:id="rId62" w:tooltip="Отопление, вентиляция и кондиционирование" w:history="1">
              <w:r>
                <w:rPr>
                  <w:rStyle w:val="a3"/>
                </w:rPr>
                <w:t>СНиП 2.04.05-91</w:t>
              </w:r>
            </w:hyperlink>
            <w:r>
              <w:rPr>
                <w:color w:val="000000"/>
              </w:rPr>
              <w:t>* «Отопление, вентиляция и кондиционирование»)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77.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63" w:tooltip="Гигиенические требования к инсоляции и солнцезащите помещений жилых и общественных зданий и территорий" w:history="1">
              <w:r>
                <w:rPr>
                  <w:rStyle w:val="a3"/>
                  <w:szCs w:val="21"/>
                </w:rPr>
                <w:t>СанПиН 2.2.1/2.1.1.1076-01</w:t>
              </w:r>
            </w:hyperlink>
            <w:r>
              <w:rPr>
                <w:color w:val="000000"/>
                <w:szCs w:val="21"/>
              </w:rPr>
              <w:t xml:space="preserve"> Минздрав России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  <w:szCs w:val="21"/>
              </w:rPr>
              <w:t xml:space="preserve">Гигиенические требования к инсоляции и </w:t>
            </w:r>
            <w:r>
              <w:rPr>
                <w:szCs w:val="21"/>
              </w:rPr>
              <w:t>со</w:t>
            </w:r>
            <w:r>
              <w:rPr>
                <w:color w:val="000000"/>
                <w:szCs w:val="21"/>
              </w:rPr>
              <w:t>лн</w:t>
            </w:r>
            <w:r>
              <w:rPr>
                <w:szCs w:val="21"/>
              </w:rPr>
              <w:t>ц</w:t>
            </w:r>
            <w:r>
              <w:rPr>
                <w:color w:val="000000"/>
                <w:szCs w:val="21"/>
              </w:rPr>
              <w:t>еза</w:t>
            </w:r>
            <w:r>
              <w:rPr>
                <w:szCs w:val="21"/>
              </w:rPr>
              <w:t>щите</w:t>
            </w:r>
            <w:r>
              <w:rPr>
                <w:color w:val="000000"/>
                <w:szCs w:val="21"/>
              </w:rPr>
              <w:t xml:space="preserve"> поме</w:t>
            </w:r>
            <w:r>
              <w:rPr>
                <w:szCs w:val="21"/>
              </w:rPr>
              <w:t>щ</w:t>
            </w:r>
            <w:r>
              <w:rPr>
                <w:color w:val="000000"/>
                <w:szCs w:val="21"/>
              </w:rPr>
              <w:t>ений жилых и общес</w:t>
            </w:r>
            <w:r>
              <w:rPr>
                <w:szCs w:val="21"/>
              </w:rPr>
              <w:t>т</w:t>
            </w:r>
            <w:r>
              <w:rPr>
                <w:color w:val="000000"/>
                <w:szCs w:val="21"/>
              </w:rPr>
              <w:t>венных зданий и территорий. (Взамен № 2605-82 и ра</w:t>
            </w:r>
            <w:r>
              <w:rPr>
                <w:color w:val="000000"/>
                <w:szCs w:val="21"/>
              </w:rPr>
              <w:t>з</w:t>
            </w:r>
            <w:r>
              <w:rPr>
                <w:color w:val="000000"/>
                <w:szCs w:val="21"/>
              </w:rPr>
              <w:t xml:space="preserve">дела 5 </w:t>
            </w:r>
            <w:hyperlink r:id="rId64" w:tooltip="Санитарно-эпидемиологические требования к жилым зданиям и помещениям" w:history="1">
              <w:r>
                <w:rPr>
                  <w:rStyle w:val="a3"/>
                  <w:szCs w:val="21"/>
                </w:rPr>
                <w:t>СанПиН 2.1.2.1002-00</w:t>
              </w:r>
            </w:hyperlink>
            <w:r>
              <w:rPr>
                <w:color w:val="000000"/>
                <w:szCs w:val="21"/>
              </w:rPr>
              <w:t>)</w:t>
            </w:r>
          </w:p>
        </w:tc>
      </w:tr>
      <w:tr w:rsidR="00506DA7" w:rsidRPr="00BE1325" w:rsidTr="003C001C">
        <w:trPr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78.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 w:rsidRPr="006D5EA9">
              <w:rPr>
                <w:color w:val="000000"/>
              </w:rPr>
              <w:t>СанПиН 2.4.2.2821-10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6D5EA9" w:rsidRDefault="00506DA7" w:rsidP="003C001C">
            <w:pPr>
              <w:jc w:val="both"/>
            </w:pPr>
            <w:r w:rsidRPr="006D5EA9">
              <w:rPr>
                <w:color w:val="000000"/>
              </w:rPr>
              <w:t>Санитарно-эпидемиологические требования к условиям и организации обучения в общеобразовательных учреждениях</w:t>
            </w:r>
          </w:p>
        </w:tc>
      </w:tr>
      <w:tr w:rsidR="00506DA7" w:rsidRPr="00BE1325" w:rsidTr="003C001C">
        <w:trPr>
          <w:trHeight w:val="493"/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79.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65" w:tooltip="Правила устройства электроустановок" w:history="1">
              <w:r>
                <w:rPr>
                  <w:rStyle w:val="a3"/>
                  <w:szCs w:val="21"/>
                </w:rPr>
                <w:t>ПУЭ</w:t>
              </w:r>
            </w:hyperlink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  <w:szCs w:val="21"/>
              </w:rPr>
              <w:t>Правила устройства электроустановок</w:t>
            </w:r>
          </w:p>
        </w:tc>
      </w:tr>
      <w:tr w:rsidR="00506DA7" w:rsidRPr="00BE1325" w:rsidTr="003C001C">
        <w:trPr>
          <w:trHeight w:val="826"/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80.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hyperlink r:id="rId66" w:tooltip="Устройства связи, сигнализации и диспетчеризации инженерного оборудования жилых и общественных зданий. Нормы проектирования" w:history="1">
              <w:r>
                <w:rPr>
                  <w:rStyle w:val="a3"/>
                  <w:szCs w:val="21"/>
                </w:rPr>
                <w:t>ВСН 60-89</w:t>
              </w:r>
            </w:hyperlink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7" w:rsidRDefault="00506DA7" w:rsidP="003C001C">
            <w:pPr>
              <w:jc w:val="both"/>
            </w:pPr>
            <w:r>
              <w:rPr>
                <w:color w:val="000000"/>
                <w:szCs w:val="21"/>
              </w:rPr>
              <w:t>Устройства связи, сигнализа</w:t>
            </w:r>
            <w:r>
              <w:rPr>
                <w:szCs w:val="21"/>
              </w:rPr>
              <w:t>ц</w:t>
            </w:r>
            <w:r>
              <w:rPr>
                <w:color w:val="000000"/>
                <w:szCs w:val="21"/>
              </w:rPr>
              <w:t>ии и диспетчеризации инженерного об</w:t>
            </w:r>
            <w:r>
              <w:rPr>
                <w:color w:val="000000"/>
                <w:szCs w:val="21"/>
              </w:rPr>
              <w:t>о</w:t>
            </w:r>
            <w:r>
              <w:rPr>
                <w:color w:val="000000"/>
                <w:szCs w:val="21"/>
              </w:rPr>
              <w:t>рудования жилых и общественных зданий. Нормы проектирования</w:t>
            </w:r>
          </w:p>
        </w:tc>
      </w:tr>
      <w:tr w:rsidR="00506DA7" w:rsidRPr="00BE1325" w:rsidTr="003C001C">
        <w:trPr>
          <w:trHeight w:val="426"/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DA7" w:rsidRPr="00BE1325" w:rsidRDefault="00506DA7" w:rsidP="003C001C">
            <w:pPr>
              <w:jc w:val="both"/>
            </w:pPr>
            <w:r>
              <w:t>81.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DA7" w:rsidRPr="007D2FD4" w:rsidRDefault="00506DA7" w:rsidP="003C001C">
            <w:pPr>
              <w:jc w:val="both"/>
              <w:rPr>
                <w:rStyle w:val="a3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DA7" w:rsidRPr="007D2FD4" w:rsidRDefault="00506DA7" w:rsidP="003C001C">
            <w:pPr>
              <w:jc w:val="both"/>
              <w:rPr>
                <w:szCs w:val="21"/>
              </w:rPr>
            </w:pPr>
            <w:r>
              <w:rPr>
                <w:szCs w:val="21"/>
              </w:rPr>
              <w:t>Технический регламент о требованиях пожарной безопасности</w:t>
            </w:r>
          </w:p>
        </w:tc>
      </w:tr>
    </w:tbl>
    <w:p w:rsidR="00506DA7" w:rsidRPr="00A0212E" w:rsidRDefault="00506DA7" w:rsidP="00506DA7">
      <w:pPr>
        <w:pStyle w:val="7"/>
        <w:jc w:val="left"/>
      </w:pPr>
    </w:p>
    <w:p w:rsidR="00506DA7" w:rsidRDefault="00506DA7" w:rsidP="00506DA7"/>
    <w:p w:rsidR="00506DA7" w:rsidRDefault="00506DA7" w:rsidP="00506DA7">
      <w:pPr>
        <w:pStyle w:val="2"/>
        <w:widowControl w:val="0"/>
      </w:pPr>
    </w:p>
    <w:p w:rsidR="00096D4A" w:rsidRDefault="00096D4A"/>
    <w:p w:rsidR="00506DA7" w:rsidRDefault="00506DA7"/>
    <w:p w:rsidR="00506DA7" w:rsidRDefault="00506DA7"/>
    <w:p w:rsidR="00506DA7" w:rsidRDefault="00506DA7"/>
    <w:p w:rsidR="00506DA7" w:rsidRDefault="00506DA7"/>
    <w:p w:rsidR="00506DA7" w:rsidRDefault="00506DA7"/>
    <w:p w:rsidR="00506DA7" w:rsidRDefault="00506DA7"/>
    <w:p w:rsidR="00506DA7" w:rsidRPr="00D92C96" w:rsidRDefault="00506DA7" w:rsidP="00506DA7">
      <w:pPr>
        <w:pStyle w:val="Normal"/>
        <w:widowControl w:val="0"/>
        <w:tabs>
          <w:tab w:val="left" w:pos="498"/>
          <w:tab w:val="center" w:pos="518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Техническое задание</w:t>
      </w:r>
      <w:r>
        <w:rPr>
          <w:rFonts w:ascii="Times New Roman" w:hAnsi="Times New Roman"/>
          <w:b/>
          <w:sz w:val="24"/>
          <w:szCs w:val="24"/>
        </w:rPr>
        <w:t xml:space="preserve"> №</w:t>
      </w:r>
    </w:p>
    <w:p w:rsidR="00506DA7" w:rsidRPr="00B17BD1" w:rsidRDefault="00506DA7" w:rsidP="00506DA7">
      <w:pPr>
        <w:pStyle w:val="Normal"/>
        <w:widowControl w:val="0"/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корректировку проектной документации объекта</w:t>
      </w:r>
    </w:p>
    <w:p w:rsidR="00506DA7" w:rsidRPr="00B17BD1" w:rsidRDefault="00506DA7" w:rsidP="00506DA7">
      <w:pPr>
        <w:pStyle w:val="Normal"/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«Школа-интернат на 400 учащихся в п. </w:t>
      </w:r>
      <w:proofErr w:type="spellStart"/>
      <w:r>
        <w:rPr>
          <w:rFonts w:ascii="Times New Roman" w:hAnsi="Times New Roman"/>
          <w:b/>
          <w:sz w:val="24"/>
          <w:szCs w:val="24"/>
        </w:rPr>
        <w:t>Баляга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Петровск-Забайкальского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района»</w:t>
      </w:r>
    </w:p>
    <w:p w:rsidR="00506DA7" w:rsidRDefault="00506DA7" w:rsidP="00506DA7">
      <w:pPr>
        <w:rPr>
          <w:sz w:val="12"/>
        </w:rPr>
      </w:pPr>
    </w:p>
    <w:tbl>
      <w:tblPr>
        <w:tblW w:w="10699" w:type="dxa"/>
        <w:tblInd w:w="-34" w:type="dxa"/>
        <w:tblLook w:val="01E0" w:firstRow="1" w:lastRow="1" w:firstColumn="1" w:lastColumn="1" w:noHBand="0" w:noVBand="0"/>
      </w:tblPr>
      <w:tblGrid>
        <w:gridCol w:w="143"/>
        <w:gridCol w:w="3709"/>
        <w:gridCol w:w="6847"/>
      </w:tblGrid>
      <w:tr w:rsidR="00506DA7" w:rsidRPr="003D231C" w:rsidTr="003C001C">
        <w:trPr>
          <w:gridBefore w:val="1"/>
          <w:wBefore w:w="142" w:type="dxa"/>
          <w:cantSplit/>
        </w:trPr>
        <w:tc>
          <w:tcPr>
            <w:tcW w:w="3686" w:type="dxa"/>
          </w:tcPr>
          <w:p w:rsidR="00506DA7" w:rsidRPr="00260096" w:rsidRDefault="00506DA7" w:rsidP="003C001C">
            <w:pPr>
              <w:ind w:left="266" w:hanging="266"/>
              <w:rPr>
                <w:b/>
              </w:rPr>
            </w:pPr>
            <w:r w:rsidRPr="00260096">
              <w:rPr>
                <w:b/>
              </w:rPr>
              <w:t>1. Основание для проектиров</w:t>
            </w:r>
            <w:r w:rsidRPr="00260096">
              <w:rPr>
                <w:b/>
              </w:rPr>
              <w:t>а</w:t>
            </w:r>
            <w:r w:rsidRPr="00260096">
              <w:rPr>
                <w:b/>
              </w:rPr>
              <w:t>ния</w:t>
            </w:r>
          </w:p>
          <w:p w:rsidR="00506DA7" w:rsidRPr="00B016E5" w:rsidRDefault="00506DA7" w:rsidP="003C001C">
            <w:pPr>
              <w:ind w:left="266" w:hanging="266"/>
              <w:rPr>
                <w:b/>
                <w:highlight w:val="yellow"/>
              </w:rPr>
            </w:pPr>
          </w:p>
        </w:tc>
        <w:tc>
          <w:tcPr>
            <w:tcW w:w="6804" w:type="dxa"/>
          </w:tcPr>
          <w:p w:rsidR="00506DA7" w:rsidRPr="00B016E5" w:rsidRDefault="00506DA7" w:rsidP="003C001C">
            <w:pPr>
              <w:pStyle w:val="2"/>
              <w:widowControl w:val="0"/>
              <w:ind w:left="-108"/>
              <w:jc w:val="both"/>
              <w:rPr>
                <w:b/>
              </w:rPr>
            </w:pPr>
            <w:r w:rsidRPr="00260096">
              <w:rPr>
                <w:b/>
              </w:rPr>
              <w:t>Распоряжение правительства Забайкальского края №627-р от 24.10.2014г.</w:t>
            </w:r>
          </w:p>
          <w:p w:rsidR="00506DA7" w:rsidRPr="00B016E5" w:rsidRDefault="00506DA7" w:rsidP="003C001C">
            <w:pPr>
              <w:pStyle w:val="2"/>
              <w:widowControl w:val="0"/>
              <w:ind w:left="-108"/>
              <w:jc w:val="both"/>
              <w:rPr>
                <w:b/>
              </w:rPr>
            </w:pPr>
          </w:p>
        </w:tc>
      </w:tr>
      <w:tr w:rsidR="00506DA7" w:rsidRPr="003D231C" w:rsidTr="003C001C">
        <w:trPr>
          <w:gridBefore w:val="1"/>
          <w:wBefore w:w="142" w:type="dxa"/>
        </w:trPr>
        <w:tc>
          <w:tcPr>
            <w:tcW w:w="3686" w:type="dxa"/>
          </w:tcPr>
          <w:p w:rsidR="00506DA7" w:rsidRPr="005E6D75" w:rsidRDefault="00506DA7" w:rsidP="003C001C">
            <w:pPr>
              <w:ind w:left="266" w:hanging="266"/>
              <w:rPr>
                <w:b/>
              </w:rPr>
            </w:pPr>
            <w:r w:rsidRPr="005E6D75">
              <w:rPr>
                <w:b/>
              </w:rPr>
              <w:t>2. Проектируемый объект</w:t>
            </w:r>
          </w:p>
        </w:tc>
        <w:tc>
          <w:tcPr>
            <w:tcW w:w="6804" w:type="dxa"/>
          </w:tcPr>
          <w:p w:rsidR="00506DA7" w:rsidRPr="00523E75" w:rsidRDefault="00506DA7" w:rsidP="003C001C">
            <w:pPr>
              <w:pStyle w:val="Normal"/>
              <w:widowControl w:val="0"/>
              <w:spacing w:after="12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E75">
              <w:rPr>
                <w:rFonts w:ascii="Times New Roman" w:hAnsi="Times New Roman"/>
                <w:sz w:val="24"/>
                <w:szCs w:val="24"/>
              </w:rPr>
              <w:t xml:space="preserve">Школа-интернат на 400 учащихся в п. </w:t>
            </w:r>
            <w:proofErr w:type="spellStart"/>
            <w:r w:rsidRPr="00523E75">
              <w:rPr>
                <w:rFonts w:ascii="Times New Roman" w:hAnsi="Times New Roman"/>
                <w:sz w:val="24"/>
                <w:szCs w:val="24"/>
              </w:rPr>
              <w:t>Баляга</w:t>
            </w:r>
            <w:proofErr w:type="spellEnd"/>
            <w:r w:rsidRPr="00523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3E75">
              <w:rPr>
                <w:rFonts w:ascii="Times New Roman" w:hAnsi="Times New Roman"/>
                <w:sz w:val="24"/>
                <w:szCs w:val="24"/>
              </w:rPr>
              <w:t>Петровск-Забайкальского</w:t>
            </w:r>
            <w:proofErr w:type="gramEnd"/>
            <w:r w:rsidRPr="00523E7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506DA7" w:rsidRPr="00A57B99" w:rsidTr="003C001C">
        <w:trPr>
          <w:gridBefore w:val="1"/>
          <w:wBefore w:w="142" w:type="dxa"/>
        </w:trPr>
        <w:tc>
          <w:tcPr>
            <w:tcW w:w="3686" w:type="dxa"/>
          </w:tcPr>
          <w:p w:rsidR="00506DA7" w:rsidRPr="00151FC8" w:rsidRDefault="00506DA7" w:rsidP="003C001C">
            <w:pPr>
              <w:ind w:left="266" w:hanging="266"/>
              <w:rPr>
                <w:b/>
                <w:lang w:val="en-US"/>
              </w:rPr>
            </w:pPr>
            <w:r w:rsidRPr="00151FC8">
              <w:rPr>
                <w:b/>
              </w:rPr>
              <w:t>3. Вид работ проектируемого объекта</w:t>
            </w:r>
          </w:p>
          <w:p w:rsidR="00506DA7" w:rsidRPr="00151FC8" w:rsidRDefault="00506DA7" w:rsidP="003C001C">
            <w:pPr>
              <w:ind w:left="266" w:hanging="266"/>
              <w:rPr>
                <w:b/>
                <w:lang w:val="en-US"/>
              </w:rPr>
            </w:pPr>
          </w:p>
        </w:tc>
        <w:tc>
          <w:tcPr>
            <w:tcW w:w="6804" w:type="dxa"/>
          </w:tcPr>
          <w:p w:rsidR="00506DA7" w:rsidRPr="00151FC8" w:rsidRDefault="00506DA7" w:rsidP="003C001C">
            <w:pPr>
              <w:ind w:left="-108"/>
              <w:jc w:val="both"/>
            </w:pPr>
            <w:r w:rsidRPr="00151FC8">
              <w:t>Новое строительство</w:t>
            </w:r>
          </w:p>
          <w:p w:rsidR="00506DA7" w:rsidRPr="00151FC8" w:rsidRDefault="00506DA7" w:rsidP="003C001C">
            <w:pPr>
              <w:ind w:left="-108"/>
              <w:jc w:val="both"/>
            </w:pPr>
          </w:p>
        </w:tc>
      </w:tr>
      <w:tr w:rsidR="00506DA7" w:rsidRPr="00A57B99" w:rsidTr="003C001C">
        <w:trPr>
          <w:gridBefore w:val="1"/>
          <w:wBefore w:w="142" w:type="dxa"/>
        </w:trPr>
        <w:tc>
          <w:tcPr>
            <w:tcW w:w="3686" w:type="dxa"/>
          </w:tcPr>
          <w:p w:rsidR="00506DA7" w:rsidRDefault="00506DA7" w:rsidP="003C001C">
            <w:pPr>
              <w:ind w:left="266" w:hanging="266"/>
              <w:rPr>
                <w:b/>
              </w:rPr>
            </w:pPr>
            <w:r w:rsidRPr="00151FC8">
              <w:rPr>
                <w:b/>
              </w:rPr>
              <w:t>4. Подрядные работы выпо</w:t>
            </w:r>
            <w:r w:rsidRPr="00151FC8">
              <w:rPr>
                <w:b/>
              </w:rPr>
              <w:t>л</w:t>
            </w:r>
            <w:r w:rsidRPr="00151FC8">
              <w:rPr>
                <w:b/>
              </w:rPr>
              <w:t>няются для государственных нужд</w:t>
            </w:r>
          </w:p>
          <w:p w:rsidR="00506DA7" w:rsidRPr="00B77928" w:rsidRDefault="00506DA7" w:rsidP="003C001C">
            <w:pPr>
              <w:ind w:left="266" w:hanging="266"/>
              <w:rPr>
                <w:b/>
              </w:rPr>
            </w:pPr>
          </w:p>
          <w:p w:rsidR="00506DA7" w:rsidRPr="00B77928" w:rsidRDefault="00506DA7" w:rsidP="003C001C">
            <w:pPr>
              <w:ind w:left="266" w:hanging="266"/>
              <w:rPr>
                <w:b/>
              </w:rPr>
            </w:pPr>
          </w:p>
        </w:tc>
        <w:tc>
          <w:tcPr>
            <w:tcW w:w="6804" w:type="dxa"/>
          </w:tcPr>
          <w:p w:rsidR="00506DA7" w:rsidRPr="00151FC8" w:rsidRDefault="00506DA7" w:rsidP="003C001C">
            <w:pPr>
              <w:ind w:left="-108"/>
              <w:jc w:val="both"/>
            </w:pPr>
            <w:r w:rsidRPr="00151FC8">
              <w:t xml:space="preserve">Забайкальского края </w:t>
            </w:r>
          </w:p>
        </w:tc>
      </w:tr>
      <w:tr w:rsidR="00506DA7" w:rsidRPr="00A57B99" w:rsidTr="003C001C">
        <w:trPr>
          <w:gridBefore w:val="1"/>
          <w:wBefore w:w="142" w:type="dxa"/>
        </w:trPr>
        <w:tc>
          <w:tcPr>
            <w:tcW w:w="3686" w:type="dxa"/>
          </w:tcPr>
          <w:p w:rsidR="00506DA7" w:rsidRDefault="00506DA7" w:rsidP="003C001C">
            <w:pPr>
              <w:ind w:left="266" w:hanging="266"/>
              <w:rPr>
                <w:b/>
              </w:rPr>
            </w:pPr>
            <w:r w:rsidRPr="00524D2A">
              <w:rPr>
                <w:b/>
              </w:rPr>
              <w:t>5. Местонахождение объекта</w:t>
            </w:r>
          </w:p>
          <w:p w:rsidR="00506DA7" w:rsidRDefault="00506DA7" w:rsidP="003C001C">
            <w:pPr>
              <w:ind w:left="266" w:hanging="266"/>
              <w:rPr>
                <w:b/>
              </w:rPr>
            </w:pPr>
          </w:p>
          <w:p w:rsidR="00506DA7" w:rsidRPr="00524D2A" w:rsidRDefault="00506DA7" w:rsidP="003C001C">
            <w:pPr>
              <w:ind w:left="266" w:hanging="266"/>
              <w:rPr>
                <w:b/>
              </w:rPr>
            </w:pPr>
          </w:p>
        </w:tc>
        <w:tc>
          <w:tcPr>
            <w:tcW w:w="6804" w:type="dxa"/>
          </w:tcPr>
          <w:p w:rsidR="00506DA7" w:rsidRPr="00524D2A" w:rsidRDefault="00506DA7" w:rsidP="003C001C">
            <w:pPr>
              <w:ind w:left="-108"/>
              <w:jc w:val="both"/>
            </w:pPr>
            <w:r w:rsidRPr="00524D2A">
              <w:t xml:space="preserve">Забайкальский край, Петровск-Забайкальский район, п. </w:t>
            </w:r>
            <w:proofErr w:type="spellStart"/>
            <w:r w:rsidRPr="00524D2A">
              <w:t>Баляга</w:t>
            </w:r>
            <w:proofErr w:type="spellEnd"/>
            <w:r w:rsidRPr="00524D2A">
              <w:t xml:space="preserve"> </w:t>
            </w:r>
          </w:p>
          <w:p w:rsidR="00506DA7" w:rsidRPr="00524D2A" w:rsidRDefault="00506DA7" w:rsidP="003C001C">
            <w:pPr>
              <w:ind w:left="-108"/>
              <w:jc w:val="both"/>
            </w:pPr>
          </w:p>
        </w:tc>
      </w:tr>
      <w:tr w:rsidR="00506DA7" w:rsidRPr="00A57B99" w:rsidTr="003C001C">
        <w:trPr>
          <w:gridBefore w:val="1"/>
          <w:wBefore w:w="142" w:type="dxa"/>
        </w:trPr>
        <w:tc>
          <w:tcPr>
            <w:tcW w:w="3686" w:type="dxa"/>
          </w:tcPr>
          <w:p w:rsidR="00506DA7" w:rsidRPr="00524D2A" w:rsidRDefault="00506DA7" w:rsidP="003C001C">
            <w:pPr>
              <w:ind w:left="266" w:hanging="266"/>
              <w:rPr>
                <w:b/>
              </w:rPr>
            </w:pPr>
            <w:r w:rsidRPr="00524D2A">
              <w:rPr>
                <w:b/>
              </w:rPr>
              <w:t>6. Источник финансирования</w:t>
            </w:r>
          </w:p>
          <w:p w:rsidR="00506DA7" w:rsidRPr="00524D2A" w:rsidRDefault="00506DA7" w:rsidP="003C001C">
            <w:pPr>
              <w:ind w:left="266" w:hanging="266"/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 w:rsidRPr="00524D2A">
              <w:rPr>
                <w:b/>
              </w:rPr>
              <w:t>проектно</w:t>
            </w:r>
            <w:proofErr w:type="spellEnd"/>
            <w:r w:rsidRPr="00524D2A">
              <w:rPr>
                <w:b/>
              </w:rPr>
              <w:t xml:space="preserve"> – изыскательских </w:t>
            </w:r>
          </w:p>
          <w:p w:rsidR="00506DA7" w:rsidRDefault="00506DA7" w:rsidP="003C001C">
            <w:pPr>
              <w:ind w:left="266" w:hanging="266"/>
              <w:rPr>
                <w:b/>
              </w:rPr>
            </w:pPr>
            <w:r>
              <w:rPr>
                <w:b/>
              </w:rPr>
              <w:t xml:space="preserve">    </w:t>
            </w:r>
            <w:r w:rsidRPr="00524D2A">
              <w:rPr>
                <w:b/>
              </w:rPr>
              <w:t>р</w:t>
            </w:r>
            <w:r w:rsidRPr="00524D2A">
              <w:rPr>
                <w:b/>
              </w:rPr>
              <w:t>а</w:t>
            </w:r>
            <w:r w:rsidRPr="00524D2A">
              <w:rPr>
                <w:b/>
              </w:rPr>
              <w:t xml:space="preserve">бот </w:t>
            </w:r>
          </w:p>
          <w:p w:rsidR="00506DA7" w:rsidRPr="00524D2A" w:rsidRDefault="00506DA7" w:rsidP="003C001C">
            <w:pPr>
              <w:ind w:left="266" w:hanging="266"/>
              <w:rPr>
                <w:b/>
              </w:rPr>
            </w:pPr>
          </w:p>
          <w:p w:rsidR="00506DA7" w:rsidRPr="00524D2A" w:rsidRDefault="00506DA7" w:rsidP="003C001C">
            <w:pPr>
              <w:ind w:left="266" w:hanging="266"/>
              <w:rPr>
                <w:b/>
              </w:rPr>
            </w:pPr>
          </w:p>
        </w:tc>
        <w:tc>
          <w:tcPr>
            <w:tcW w:w="6804" w:type="dxa"/>
          </w:tcPr>
          <w:p w:rsidR="00506DA7" w:rsidRPr="00524D2A" w:rsidRDefault="00506DA7" w:rsidP="003C001C">
            <w:pPr>
              <w:ind w:left="-108"/>
              <w:jc w:val="both"/>
            </w:pPr>
            <w:r w:rsidRPr="00524D2A">
              <w:t>Краевой бюджет</w:t>
            </w:r>
          </w:p>
        </w:tc>
      </w:tr>
      <w:tr w:rsidR="00506DA7" w:rsidRPr="00A57B99" w:rsidTr="003C001C">
        <w:trPr>
          <w:gridBefore w:val="1"/>
          <w:wBefore w:w="142" w:type="dxa"/>
        </w:trPr>
        <w:tc>
          <w:tcPr>
            <w:tcW w:w="3686" w:type="dxa"/>
          </w:tcPr>
          <w:p w:rsidR="00506DA7" w:rsidRPr="00524D2A" w:rsidRDefault="00506DA7" w:rsidP="003C001C">
            <w:pPr>
              <w:ind w:left="266" w:hanging="266"/>
              <w:rPr>
                <w:b/>
              </w:rPr>
            </w:pPr>
            <w:r w:rsidRPr="00524D2A">
              <w:rPr>
                <w:b/>
              </w:rPr>
              <w:t>7. Сроки начало и окончания выпо</w:t>
            </w:r>
            <w:r w:rsidRPr="00524D2A">
              <w:rPr>
                <w:b/>
              </w:rPr>
              <w:t>л</w:t>
            </w:r>
            <w:r w:rsidRPr="00524D2A">
              <w:rPr>
                <w:b/>
              </w:rPr>
              <w:t>нения работ</w:t>
            </w:r>
          </w:p>
        </w:tc>
        <w:tc>
          <w:tcPr>
            <w:tcW w:w="6804" w:type="dxa"/>
          </w:tcPr>
          <w:p w:rsidR="00506DA7" w:rsidRPr="00524D2A" w:rsidRDefault="00506DA7" w:rsidP="003C001C">
            <w:pPr>
              <w:ind w:left="-108"/>
              <w:jc w:val="both"/>
            </w:pPr>
            <w:r w:rsidRPr="00524D2A">
              <w:t>Начало работ – с момента подписания государственного контра</w:t>
            </w:r>
            <w:r w:rsidRPr="00524D2A">
              <w:t>к</w:t>
            </w:r>
            <w:r w:rsidRPr="00524D2A">
              <w:t>та.</w:t>
            </w:r>
          </w:p>
          <w:p w:rsidR="00506DA7" w:rsidRPr="00524D2A" w:rsidRDefault="00506DA7" w:rsidP="003C001C">
            <w:pPr>
              <w:pStyle w:val="Normal"/>
              <w:widowControl w:val="0"/>
              <w:spacing w:after="120"/>
              <w:ind w:left="-108"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  <w:r w:rsidRPr="00524D2A">
              <w:rPr>
                <w:rFonts w:ascii="Times New Roman" w:hAnsi="Times New Roman"/>
                <w:sz w:val="24"/>
                <w:szCs w:val="24"/>
              </w:rPr>
              <w:t xml:space="preserve"> работ в соответствии с календарным графиком прои</w:t>
            </w:r>
            <w:r w:rsidRPr="00524D2A">
              <w:rPr>
                <w:rFonts w:ascii="Times New Roman" w:hAnsi="Times New Roman"/>
                <w:sz w:val="24"/>
                <w:szCs w:val="24"/>
              </w:rPr>
              <w:t>з</w:t>
            </w:r>
            <w:r w:rsidRPr="00524D2A">
              <w:rPr>
                <w:rFonts w:ascii="Times New Roman" w:hAnsi="Times New Roman"/>
                <w:sz w:val="24"/>
                <w:szCs w:val="24"/>
              </w:rPr>
              <w:t>водства работ (Приложение № 2 к контракту)</w:t>
            </w:r>
          </w:p>
          <w:p w:rsidR="00506DA7" w:rsidRPr="00524D2A" w:rsidRDefault="00506DA7" w:rsidP="003C001C">
            <w:pPr>
              <w:jc w:val="both"/>
            </w:pPr>
          </w:p>
        </w:tc>
      </w:tr>
      <w:tr w:rsidR="00506DA7" w:rsidRPr="00A57B99" w:rsidTr="003C001C">
        <w:trPr>
          <w:gridBefore w:val="1"/>
          <w:wBefore w:w="142" w:type="dxa"/>
        </w:trPr>
        <w:tc>
          <w:tcPr>
            <w:tcW w:w="3686" w:type="dxa"/>
          </w:tcPr>
          <w:p w:rsidR="00506DA7" w:rsidRDefault="00506DA7" w:rsidP="003C001C">
            <w:pPr>
              <w:ind w:left="266" w:hanging="266"/>
              <w:rPr>
                <w:b/>
              </w:rPr>
            </w:pPr>
            <w:r w:rsidRPr="00CA32E6">
              <w:rPr>
                <w:b/>
              </w:rPr>
              <w:t>8. Стадийность проектиров</w:t>
            </w:r>
            <w:r w:rsidRPr="00CA32E6">
              <w:rPr>
                <w:b/>
              </w:rPr>
              <w:t>а</w:t>
            </w:r>
            <w:r w:rsidRPr="00CA32E6">
              <w:rPr>
                <w:b/>
              </w:rPr>
              <w:t>ния</w:t>
            </w:r>
          </w:p>
          <w:p w:rsidR="00506DA7" w:rsidRDefault="00506DA7" w:rsidP="003C001C">
            <w:pPr>
              <w:ind w:left="266" w:hanging="266"/>
              <w:rPr>
                <w:b/>
              </w:rPr>
            </w:pPr>
          </w:p>
          <w:p w:rsidR="00506DA7" w:rsidRDefault="00506DA7" w:rsidP="003C001C">
            <w:pPr>
              <w:ind w:left="266" w:hanging="266"/>
              <w:rPr>
                <w:b/>
              </w:rPr>
            </w:pPr>
            <w:r>
              <w:rPr>
                <w:b/>
              </w:rPr>
              <w:t>9</w:t>
            </w:r>
            <w:r w:rsidRPr="00CA32E6">
              <w:rPr>
                <w:b/>
              </w:rPr>
              <w:t xml:space="preserve">. Назначение и основные </w:t>
            </w:r>
            <w:r>
              <w:rPr>
                <w:b/>
              </w:rPr>
              <w:t xml:space="preserve">   </w:t>
            </w:r>
            <w:r w:rsidRPr="00CA32E6">
              <w:rPr>
                <w:b/>
              </w:rPr>
              <w:t>технико-экономические п</w:t>
            </w:r>
            <w:r w:rsidRPr="00CA32E6">
              <w:rPr>
                <w:b/>
              </w:rPr>
              <w:t>о</w:t>
            </w:r>
            <w:r w:rsidRPr="00CA32E6">
              <w:rPr>
                <w:b/>
              </w:rPr>
              <w:t>казатели объекта</w:t>
            </w:r>
          </w:p>
          <w:p w:rsidR="00506DA7" w:rsidRDefault="00506DA7" w:rsidP="003C001C">
            <w:pPr>
              <w:ind w:left="266" w:hanging="266"/>
              <w:rPr>
                <w:b/>
              </w:rPr>
            </w:pPr>
          </w:p>
          <w:p w:rsidR="00506DA7" w:rsidRDefault="00506DA7" w:rsidP="003C001C">
            <w:pPr>
              <w:ind w:left="266" w:hanging="266"/>
              <w:rPr>
                <w:b/>
              </w:rPr>
            </w:pPr>
          </w:p>
          <w:p w:rsidR="00506DA7" w:rsidRDefault="00506DA7" w:rsidP="003C001C">
            <w:pPr>
              <w:ind w:left="266" w:hanging="266"/>
              <w:rPr>
                <w:b/>
              </w:rPr>
            </w:pPr>
            <w:r>
              <w:rPr>
                <w:b/>
              </w:rPr>
              <w:t>10</w:t>
            </w:r>
            <w:r w:rsidRPr="00C017EF">
              <w:rPr>
                <w:b/>
              </w:rPr>
              <w:t>. Исходные данные</w:t>
            </w:r>
          </w:p>
          <w:p w:rsidR="00506DA7" w:rsidRDefault="00506DA7" w:rsidP="003C001C">
            <w:pPr>
              <w:ind w:left="266" w:hanging="266"/>
              <w:rPr>
                <w:b/>
              </w:rPr>
            </w:pPr>
          </w:p>
          <w:p w:rsidR="00506DA7" w:rsidRDefault="00506DA7" w:rsidP="003C001C">
            <w:pPr>
              <w:ind w:left="266" w:hanging="266"/>
              <w:rPr>
                <w:b/>
              </w:rPr>
            </w:pPr>
          </w:p>
          <w:p w:rsidR="00506DA7" w:rsidRDefault="00506DA7" w:rsidP="003C001C">
            <w:pPr>
              <w:rPr>
                <w:b/>
              </w:rPr>
            </w:pPr>
          </w:p>
          <w:p w:rsidR="00506DA7" w:rsidRDefault="00506DA7" w:rsidP="003C001C">
            <w:pPr>
              <w:ind w:left="266" w:hanging="266"/>
              <w:rPr>
                <w:b/>
              </w:rPr>
            </w:pPr>
          </w:p>
          <w:p w:rsidR="00506DA7" w:rsidRDefault="00506DA7" w:rsidP="003C001C">
            <w:pPr>
              <w:ind w:left="266" w:hanging="266"/>
              <w:rPr>
                <w:b/>
              </w:rPr>
            </w:pPr>
            <w:r>
              <w:rPr>
                <w:b/>
              </w:rPr>
              <w:t>11. Этапы проектирования</w:t>
            </w:r>
          </w:p>
          <w:p w:rsidR="00506DA7" w:rsidRPr="00CA32E6" w:rsidRDefault="00506DA7" w:rsidP="003C001C">
            <w:pPr>
              <w:ind w:left="266" w:hanging="266"/>
              <w:rPr>
                <w:b/>
              </w:rPr>
            </w:pPr>
          </w:p>
        </w:tc>
        <w:tc>
          <w:tcPr>
            <w:tcW w:w="6804" w:type="dxa"/>
          </w:tcPr>
          <w:p w:rsidR="00506DA7" w:rsidRDefault="00506DA7" w:rsidP="003C001C">
            <w:pPr>
              <w:ind w:left="-108"/>
              <w:jc w:val="both"/>
            </w:pPr>
            <w:r>
              <w:t xml:space="preserve">1 стадия </w:t>
            </w:r>
          </w:p>
          <w:p w:rsidR="00506DA7" w:rsidRDefault="00506DA7" w:rsidP="003C001C">
            <w:pPr>
              <w:ind w:left="-108"/>
              <w:jc w:val="both"/>
            </w:pPr>
          </w:p>
          <w:p w:rsidR="00506DA7" w:rsidRPr="00CA32E6" w:rsidRDefault="00506DA7" w:rsidP="003C001C">
            <w:pPr>
              <w:ind w:left="-108"/>
              <w:jc w:val="both"/>
            </w:pPr>
          </w:p>
          <w:p w:rsidR="00506DA7" w:rsidRPr="00CA32E6" w:rsidRDefault="00506DA7" w:rsidP="003C001C">
            <w:pPr>
              <w:pStyle w:val="Normal"/>
              <w:widowControl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2E6">
              <w:rPr>
                <w:rFonts w:ascii="Times New Roman" w:hAnsi="Times New Roman"/>
                <w:sz w:val="24"/>
                <w:szCs w:val="24"/>
              </w:rPr>
              <w:t>Школа-интернат  на 400 учащихся предназначена для воспитания и обучения детей с 7-ми летнего возраста. Принят</w:t>
            </w:r>
            <w:r>
              <w:rPr>
                <w:rFonts w:ascii="Times New Roman" w:hAnsi="Times New Roman"/>
                <w:sz w:val="24"/>
                <w:szCs w:val="24"/>
              </w:rPr>
              <w:t>а кабинетная</w:t>
            </w:r>
            <w:r w:rsidRPr="00CA3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система обучения с работой в одну смену</w:t>
            </w:r>
            <w:r w:rsidRPr="00CA32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6DA7" w:rsidRDefault="00506DA7" w:rsidP="003C001C">
            <w:pPr>
              <w:ind w:left="-108"/>
              <w:jc w:val="both"/>
            </w:pPr>
          </w:p>
          <w:p w:rsidR="00506DA7" w:rsidRDefault="00506DA7" w:rsidP="003C001C">
            <w:pPr>
              <w:ind w:left="-108"/>
              <w:jc w:val="both"/>
            </w:pPr>
          </w:p>
          <w:p w:rsidR="00506DA7" w:rsidRDefault="00506DA7" w:rsidP="00506DA7">
            <w:pPr>
              <w:numPr>
                <w:ilvl w:val="0"/>
                <w:numId w:val="2"/>
              </w:numPr>
              <w:ind w:left="-108" w:firstLine="0"/>
              <w:jc w:val="both"/>
            </w:pPr>
            <w:r>
              <w:t xml:space="preserve">Рабочий проект: «Школа-интернат на 400 учащихся в п. </w:t>
            </w:r>
            <w:proofErr w:type="spellStart"/>
            <w:r>
              <w:t>Баляга</w:t>
            </w:r>
            <w:proofErr w:type="spellEnd"/>
            <w:r>
              <w:t xml:space="preserve">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района».</w:t>
            </w:r>
          </w:p>
          <w:p w:rsidR="00506DA7" w:rsidRDefault="00506DA7" w:rsidP="00506DA7">
            <w:pPr>
              <w:numPr>
                <w:ilvl w:val="0"/>
                <w:numId w:val="2"/>
              </w:numPr>
              <w:ind w:left="-108" w:firstLine="0"/>
              <w:jc w:val="both"/>
            </w:pPr>
            <w:r>
              <w:t>Отчет о результатах инженерно-геологических изысканий, выданный в 2006г.</w:t>
            </w:r>
          </w:p>
          <w:p w:rsidR="00506DA7" w:rsidRDefault="00506DA7" w:rsidP="003C001C">
            <w:pPr>
              <w:ind w:left="-108"/>
              <w:jc w:val="both"/>
            </w:pPr>
          </w:p>
          <w:p w:rsidR="00506DA7" w:rsidRPr="005E6D75" w:rsidRDefault="00506DA7" w:rsidP="003C001C">
            <w:pPr>
              <w:pStyle w:val="Normal"/>
              <w:widowControl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D75">
              <w:rPr>
                <w:rFonts w:ascii="Times New Roman" w:hAnsi="Times New Roman"/>
                <w:b/>
                <w:sz w:val="24"/>
                <w:szCs w:val="24"/>
              </w:rPr>
              <w:t>1 этап</w:t>
            </w:r>
            <w:r w:rsidRPr="005E6D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06DA7" w:rsidRDefault="00506DA7" w:rsidP="003C001C">
            <w:pPr>
              <w:pStyle w:val="Normal"/>
              <w:widowControl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«Исходно-разрешительная документация»</w:t>
            </w:r>
          </w:p>
          <w:p w:rsidR="00506DA7" w:rsidRDefault="00506DA7" w:rsidP="003C001C">
            <w:pPr>
              <w:pStyle w:val="Normal"/>
              <w:widowControl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EA4">
              <w:rPr>
                <w:rFonts w:ascii="Times New Roman" w:hAnsi="Times New Roman"/>
                <w:sz w:val="24"/>
                <w:szCs w:val="24"/>
              </w:rPr>
              <w:t>Подтвердить выданные в 2006г. ин</w:t>
            </w:r>
            <w:r>
              <w:rPr>
                <w:rFonts w:ascii="Times New Roman" w:hAnsi="Times New Roman"/>
                <w:sz w:val="24"/>
                <w:szCs w:val="24"/>
              </w:rPr>
              <w:t>женерно-геологические изыскания.</w:t>
            </w:r>
          </w:p>
          <w:p w:rsidR="00506DA7" w:rsidRDefault="00506DA7" w:rsidP="003C001C">
            <w:pPr>
              <w:pStyle w:val="Normal"/>
              <w:widowControl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Выполнить инженерно-геодезические изыскания</w:t>
            </w:r>
          </w:p>
          <w:p w:rsidR="00506DA7" w:rsidRDefault="00506DA7" w:rsidP="003C001C">
            <w:pPr>
              <w:pStyle w:val="Normal"/>
              <w:widowControl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инженерно-экологические изыскания</w:t>
            </w:r>
          </w:p>
          <w:p w:rsidR="00506DA7" w:rsidRDefault="00506DA7" w:rsidP="003C001C">
            <w:pPr>
              <w:pStyle w:val="Normal"/>
              <w:widowControl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Актуализировать (по доверенности Заказчика) ранее выданные технические условия</w:t>
            </w:r>
          </w:p>
          <w:p w:rsidR="00506DA7" w:rsidRPr="00913C64" w:rsidRDefault="00506DA7" w:rsidP="003C001C">
            <w:pPr>
              <w:pStyle w:val="Normal"/>
              <w:widowControl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Актуализировать (по доверенности Заказчика) ранее выданные исходно-разрешительные документы</w:t>
            </w:r>
            <w:r w:rsidRPr="005E6D75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объеме достаточном для корректировки</w:t>
            </w:r>
            <w:r w:rsidRPr="002C749C">
              <w:rPr>
                <w:rFonts w:ascii="Times New Roman" w:hAnsi="Times New Roman"/>
                <w:sz w:val="24"/>
                <w:szCs w:val="24"/>
              </w:rPr>
              <w:t xml:space="preserve"> проектной документации и прохождения экспертизы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(документы на земельный участок, ГПЗУ и т.д.)</w:t>
            </w:r>
          </w:p>
          <w:p w:rsidR="00506DA7" w:rsidRPr="005E6D75" w:rsidRDefault="00506DA7" w:rsidP="003C001C">
            <w:pPr>
              <w:pStyle w:val="Normal"/>
              <w:widowControl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E6D75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  <w:r w:rsidRPr="005E6D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06DA7" w:rsidRPr="005E6D75" w:rsidRDefault="00506DA7" w:rsidP="003C001C">
            <w:pPr>
              <w:pStyle w:val="Normal"/>
              <w:widowControl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D7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Корректировка проектной документации</w:t>
            </w:r>
            <w:r w:rsidRPr="005E6D7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06DA7" w:rsidRPr="00CA32E6" w:rsidRDefault="00506DA7" w:rsidP="003C001C">
            <w:pPr>
              <w:pStyle w:val="Normal"/>
              <w:widowControl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Откорректировать</w:t>
            </w:r>
            <w:r w:rsidRPr="00CA32E6">
              <w:rPr>
                <w:rFonts w:ascii="Times New Roman" w:hAnsi="Times New Roman"/>
                <w:sz w:val="24"/>
                <w:szCs w:val="24"/>
              </w:rPr>
              <w:t xml:space="preserve"> документацию:</w:t>
            </w:r>
          </w:p>
          <w:p w:rsidR="00506DA7" w:rsidRDefault="00506DA7" w:rsidP="003C001C">
            <w:pPr>
              <w:pStyle w:val="Normal"/>
              <w:widowControl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2E6">
              <w:rPr>
                <w:rFonts w:ascii="Times New Roman" w:hAnsi="Times New Roman"/>
                <w:sz w:val="24"/>
                <w:szCs w:val="24"/>
              </w:rPr>
              <w:t>- согласно стандартам СПДС, в объеме необходимом для реализ</w:t>
            </w:r>
            <w:r w:rsidRPr="00CA32E6">
              <w:rPr>
                <w:rFonts w:ascii="Times New Roman" w:hAnsi="Times New Roman"/>
                <w:sz w:val="24"/>
                <w:szCs w:val="24"/>
              </w:rPr>
              <w:t>а</w:t>
            </w:r>
            <w:r w:rsidRPr="00CA32E6">
              <w:rPr>
                <w:rFonts w:ascii="Times New Roman" w:hAnsi="Times New Roman"/>
                <w:sz w:val="24"/>
                <w:szCs w:val="24"/>
              </w:rPr>
              <w:t>ции в процессе строительства архитектурных, техни</w:t>
            </w:r>
            <w:r>
              <w:rPr>
                <w:rFonts w:ascii="Times New Roman" w:hAnsi="Times New Roman"/>
                <w:sz w:val="24"/>
                <w:szCs w:val="24"/>
              </w:rPr>
              <w:t>ческих и технологических решений</w:t>
            </w:r>
            <w:r w:rsidRPr="00CA32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6DA7" w:rsidRDefault="00506DA7" w:rsidP="003C001C">
            <w:pPr>
              <w:pStyle w:val="Normal"/>
              <w:widowControl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52D17">
              <w:rPr>
                <w:rFonts w:ascii="Times New Roman" w:hAnsi="Times New Roman"/>
                <w:sz w:val="24"/>
                <w:szCs w:val="24"/>
              </w:rPr>
              <w:t>с учетом всех изменений к нормативным документам, вышедшим к настоящему моменту.</w:t>
            </w:r>
          </w:p>
          <w:p w:rsidR="00506DA7" w:rsidRDefault="00506DA7" w:rsidP="003C001C">
            <w:pPr>
              <w:ind w:left="-108"/>
              <w:jc w:val="both"/>
            </w:pPr>
            <w:r>
              <w:t>Корректировке подлежит весь состав рабочей документации.</w:t>
            </w:r>
          </w:p>
          <w:p w:rsidR="00506DA7" w:rsidRDefault="00506DA7" w:rsidP="003C001C">
            <w:pPr>
              <w:ind w:left="-108"/>
              <w:jc w:val="both"/>
            </w:pPr>
            <w:r>
              <w:t xml:space="preserve">При корректировке внести изменения (разработать) в разделы: </w:t>
            </w:r>
          </w:p>
          <w:p w:rsidR="00506DA7" w:rsidRDefault="00506DA7" w:rsidP="003C001C">
            <w:pPr>
              <w:ind w:left="-108"/>
              <w:jc w:val="both"/>
            </w:pPr>
            <w:r>
              <w:t>- общая пояснительная записка</w:t>
            </w:r>
          </w:p>
          <w:p w:rsidR="00506DA7" w:rsidRDefault="00506DA7" w:rsidP="003C001C">
            <w:pPr>
              <w:ind w:left="-108"/>
              <w:jc w:val="both"/>
            </w:pPr>
            <w:r>
              <w:t>- проект организации строительства</w:t>
            </w:r>
          </w:p>
          <w:p w:rsidR="00506DA7" w:rsidRDefault="00506DA7" w:rsidP="003C001C">
            <w:pPr>
              <w:ind w:left="-108"/>
              <w:jc w:val="both"/>
            </w:pPr>
            <w:r>
              <w:t>- перечень мероприятий по охране окружающей среды</w:t>
            </w:r>
          </w:p>
          <w:p w:rsidR="00506DA7" w:rsidRDefault="00506DA7" w:rsidP="003C001C">
            <w:pPr>
              <w:ind w:left="-108"/>
              <w:jc w:val="both"/>
            </w:pPr>
            <w:r>
              <w:t>- мероприятия по обеспечению пожарной безопасности</w:t>
            </w:r>
          </w:p>
          <w:p w:rsidR="00506DA7" w:rsidRDefault="00506DA7" w:rsidP="003C001C">
            <w:pPr>
              <w:ind w:left="-108"/>
              <w:jc w:val="both"/>
            </w:pPr>
            <w:r>
              <w:t>- мероприятия по обеспечению доступа инвалидов</w:t>
            </w:r>
          </w:p>
          <w:p w:rsidR="00506DA7" w:rsidRDefault="00506DA7" w:rsidP="003C001C">
            <w:pPr>
              <w:ind w:left="-108"/>
              <w:jc w:val="both"/>
            </w:pPr>
            <w:r>
              <w:t>- 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 (с обязательным составлением энергетического паспорта).</w:t>
            </w:r>
          </w:p>
          <w:p w:rsidR="00506DA7" w:rsidRPr="006A7F39" w:rsidRDefault="00506DA7" w:rsidP="003C001C">
            <w:pPr>
              <w:pStyle w:val="Normal"/>
              <w:widowControl w:val="0"/>
              <w:ind w:left="-108"/>
              <w:rPr>
                <w:rFonts w:ascii="Calibri" w:hAnsi="Calibri"/>
                <w:sz w:val="24"/>
                <w:szCs w:val="24"/>
              </w:rPr>
            </w:pPr>
            <w:r w:rsidRPr="008F400F">
              <w:rPr>
                <w:sz w:val="24"/>
                <w:szCs w:val="24"/>
              </w:rPr>
              <w:t xml:space="preserve">Содержание разрабатываемых разделов принять </w:t>
            </w:r>
            <w:proofErr w:type="gramStart"/>
            <w:r w:rsidRPr="008F400F">
              <w:rPr>
                <w:sz w:val="24"/>
                <w:szCs w:val="24"/>
              </w:rPr>
              <w:t>согласно Постановления</w:t>
            </w:r>
            <w:proofErr w:type="gramEnd"/>
            <w:r w:rsidRPr="008F400F">
              <w:rPr>
                <w:sz w:val="24"/>
                <w:szCs w:val="24"/>
              </w:rPr>
              <w:t xml:space="preserve"> Правительства</w:t>
            </w:r>
            <w:r>
              <w:rPr>
                <w:sz w:val="24"/>
                <w:szCs w:val="24"/>
              </w:rPr>
              <w:t xml:space="preserve"> Российской Федерации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F400F">
              <w:rPr>
                <w:rFonts w:ascii="Times New Roman" w:hAnsi="Times New Roman"/>
                <w:sz w:val="24"/>
                <w:szCs w:val="24"/>
              </w:rPr>
              <w:t>№87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F400F">
              <w:rPr>
                <w:sz w:val="24"/>
                <w:szCs w:val="24"/>
              </w:rPr>
              <w:t>от 16 февраля 2008г. «О составе разделов проектной документации и требованиях к их содержанию».</w:t>
            </w:r>
          </w:p>
          <w:p w:rsidR="00506DA7" w:rsidRPr="005E6D75" w:rsidRDefault="00506DA7" w:rsidP="003C001C">
            <w:pPr>
              <w:tabs>
                <w:tab w:val="left" w:pos="550"/>
              </w:tabs>
              <w:ind w:left="-108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E6D75">
              <w:rPr>
                <w:b/>
              </w:rPr>
              <w:t xml:space="preserve"> этап</w:t>
            </w:r>
          </w:p>
          <w:p w:rsidR="00506DA7" w:rsidRPr="005E6D75" w:rsidRDefault="00506DA7" w:rsidP="003C001C">
            <w:pPr>
              <w:tabs>
                <w:tab w:val="left" w:pos="550"/>
              </w:tabs>
              <w:ind w:left="-108"/>
              <w:jc w:val="both"/>
            </w:pPr>
            <w:r w:rsidRPr="005E6D75">
              <w:t xml:space="preserve">«Прохождение государственной экспертизы проектно-сметной документации». </w:t>
            </w:r>
          </w:p>
          <w:p w:rsidR="00506DA7" w:rsidRPr="005E6D75" w:rsidRDefault="00506DA7" w:rsidP="003C001C">
            <w:pPr>
              <w:tabs>
                <w:tab w:val="left" w:pos="550"/>
              </w:tabs>
              <w:ind w:left="-108"/>
              <w:jc w:val="both"/>
            </w:pPr>
            <w:r w:rsidRPr="005E6D75">
              <w:t xml:space="preserve">Первоначально проводится </w:t>
            </w:r>
            <w:r>
              <w:t>рассмотрение</w:t>
            </w:r>
            <w:r w:rsidRPr="005E6D75">
              <w:t xml:space="preserve"> Заказчиком. После </w:t>
            </w:r>
            <w:r>
              <w:t>корректировки</w:t>
            </w:r>
            <w:r w:rsidRPr="005E6D75">
              <w:t xml:space="preserve"> проектной документации Исполнитель передает её Зака</w:t>
            </w:r>
            <w:r w:rsidRPr="005E6D75">
              <w:t>з</w:t>
            </w:r>
            <w:r w:rsidRPr="005E6D75">
              <w:t>чику на рассмотрение. В течение 10 дней Заказчик рассматривает проектную документацию, в случае выявлени</w:t>
            </w:r>
            <w:r>
              <w:t>я</w:t>
            </w:r>
            <w:r w:rsidRPr="005E6D75">
              <w:t xml:space="preserve"> недостатков, ошибок или замечаний Исполнителю необходимо устр</w:t>
            </w:r>
            <w:r w:rsidRPr="005E6D75">
              <w:t>а</w:t>
            </w:r>
            <w:r w:rsidRPr="005E6D75">
              <w:t xml:space="preserve">нить их. </w:t>
            </w:r>
          </w:p>
          <w:p w:rsidR="00506DA7" w:rsidRPr="005E6D75" w:rsidRDefault="00506DA7" w:rsidP="003C001C">
            <w:pPr>
              <w:tabs>
                <w:tab w:val="left" w:pos="550"/>
              </w:tabs>
              <w:ind w:left="-108"/>
              <w:jc w:val="both"/>
            </w:pPr>
            <w:r w:rsidRPr="005E6D75">
              <w:t xml:space="preserve">После получения </w:t>
            </w:r>
            <w:r>
              <w:t>согласования</w:t>
            </w:r>
            <w:r w:rsidRPr="005E6D75">
              <w:t xml:space="preserve"> Заказчика и исправления замеч</w:t>
            </w:r>
            <w:r w:rsidRPr="005E6D75">
              <w:t>а</w:t>
            </w:r>
            <w:r w:rsidRPr="005E6D75">
              <w:t>ний Исполнитель от имени Заказчика направляет проектную документацию на рассмотрение в Государстве</w:t>
            </w:r>
            <w:r w:rsidRPr="005E6D75">
              <w:t>н</w:t>
            </w:r>
            <w:r w:rsidRPr="005E6D75">
              <w:t xml:space="preserve">ную экспертизу. </w:t>
            </w:r>
          </w:p>
          <w:p w:rsidR="00506DA7" w:rsidRPr="005E6D75" w:rsidRDefault="00506DA7" w:rsidP="003C001C">
            <w:pPr>
              <w:tabs>
                <w:tab w:val="left" w:pos="550"/>
              </w:tabs>
              <w:ind w:left="-108"/>
              <w:jc w:val="both"/>
            </w:pPr>
            <w:r w:rsidRPr="005E6D75">
              <w:t>Получение положительного экспертного заключения.</w:t>
            </w:r>
          </w:p>
          <w:p w:rsidR="00506DA7" w:rsidRDefault="00506DA7" w:rsidP="003C001C">
            <w:pPr>
              <w:tabs>
                <w:tab w:val="left" w:pos="550"/>
              </w:tabs>
              <w:ind w:left="-108"/>
              <w:jc w:val="both"/>
            </w:pPr>
            <w:r w:rsidRPr="005E6D75">
              <w:t>Проведение экспертизы осуществлять в соответствии с постано</w:t>
            </w:r>
            <w:r w:rsidRPr="005E6D75">
              <w:t>в</w:t>
            </w:r>
            <w:r w:rsidRPr="005E6D75">
              <w:t>лением Правительства Российской Федерации от 05.03.2007 № 145 и постановлением Правительства Российской Федерации от 18.05.2009 № 427.</w:t>
            </w:r>
          </w:p>
          <w:p w:rsidR="00506DA7" w:rsidRPr="00CA32E6" w:rsidRDefault="00506DA7" w:rsidP="003C001C">
            <w:pPr>
              <w:tabs>
                <w:tab w:val="left" w:pos="550"/>
              </w:tabs>
              <w:ind w:left="-108"/>
              <w:jc w:val="both"/>
            </w:pPr>
            <w:r w:rsidRPr="002E4526">
              <w:t>Отработка всех замечаний государственной экспертизы проектно-сметной д</w:t>
            </w:r>
            <w:r w:rsidRPr="002E4526">
              <w:t>о</w:t>
            </w:r>
            <w:r w:rsidRPr="002E4526">
              <w:t xml:space="preserve">кументации осуществляется Подрядной </w:t>
            </w:r>
            <w:r w:rsidRPr="002E4526">
              <w:lastRenderedPageBreak/>
              <w:t>организацией без дополнительного финансировани</w:t>
            </w:r>
            <w:r>
              <w:t>я.</w:t>
            </w:r>
          </w:p>
        </w:tc>
      </w:tr>
      <w:tr w:rsidR="00506DA7" w:rsidRPr="00A57B99" w:rsidTr="003C001C">
        <w:trPr>
          <w:gridBefore w:val="1"/>
          <w:wBefore w:w="142" w:type="dxa"/>
        </w:trPr>
        <w:tc>
          <w:tcPr>
            <w:tcW w:w="3686" w:type="dxa"/>
          </w:tcPr>
          <w:p w:rsidR="00506DA7" w:rsidRPr="00CA32E6" w:rsidRDefault="00506DA7" w:rsidP="003C001C">
            <w:pPr>
              <w:ind w:left="318" w:hanging="284"/>
              <w:rPr>
                <w:b/>
              </w:rPr>
            </w:pPr>
          </w:p>
        </w:tc>
        <w:tc>
          <w:tcPr>
            <w:tcW w:w="6804" w:type="dxa"/>
          </w:tcPr>
          <w:p w:rsidR="00506DA7" w:rsidRPr="00CA32E6" w:rsidRDefault="00506DA7" w:rsidP="003C001C">
            <w:pPr>
              <w:pStyle w:val="Normal"/>
              <w:widowControl w:val="0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6DA7" w:rsidRPr="00A57B99" w:rsidTr="003C001C">
        <w:trPr>
          <w:gridBefore w:val="1"/>
          <w:wBefore w:w="142" w:type="dxa"/>
        </w:trPr>
        <w:tc>
          <w:tcPr>
            <w:tcW w:w="3686" w:type="dxa"/>
          </w:tcPr>
          <w:p w:rsidR="00506DA7" w:rsidRPr="00E22DB2" w:rsidRDefault="00506DA7" w:rsidP="003C001C">
            <w:pPr>
              <w:ind w:left="266" w:hanging="266"/>
              <w:rPr>
                <w:b/>
              </w:rPr>
            </w:pPr>
            <w:r>
              <w:rPr>
                <w:b/>
              </w:rPr>
              <w:t xml:space="preserve">  </w:t>
            </w:r>
            <w:r w:rsidRPr="00E22DB2">
              <w:rPr>
                <w:b/>
              </w:rPr>
              <w:t>1</w:t>
            </w:r>
            <w:r>
              <w:rPr>
                <w:b/>
              </w:rPr>
              <w:t>2</w:t>
            </w:r>
            <w:r w:rsidRPr="00E22DB2">
              <w:rPr>
                <w:b/>
              </w:rPr>
              <w:t>. Требования к архитекту</w:t>
            </w:r>
            <w:r w:rsidRPr="00E22DB2">
              <w:rPr>
                <w:b/>
              </w:rPr>
              <w:t>р</w:t>
            </w:r>
            <w:r w:rsidRPr="00E22DB2">
              <w:rPr>
                <w:b/>
              </w:rPr>
              <w:t>но-</w:t>
            </w:r>
            <w:proofErr w:type="gramStart"/>
            <w:r w:rsidRPr="00E22DB2">
              <w:rPr>
                <w:b/>
              </w:rPr>
              <w:t>планировочным  решениям</w:t>
            </w:r>
            <w:proofErr w:type="gramEnd"/>
            <w:r w:rsidRPr="00E22DB2">
              <w:rPr>
                <w:b/>
              </w:rPr>
              <w:t xml:space="preserve"> и о</w:t>
            </w:r>
            <w:r w:rsidRPr="00E22DB2">
              <w:rPr>
                <w:b/>
              </w:rPr>
              <w:t>т</w:t>
            </w:r>
            <w:r w:rsidRPr="00E22DB2">
              <w:rPr>
                <w:b/>
              </w:rPr>
              <w:t>делке здания</w:t>
            </w:r>
          </w:p>
        </w:tc>
        <w:tc>
          <w:tcPr>
            <w:tcW w:w="6804" w:type="dxa"/>
          </w:tcPr>
          <w:p w:rsidR="00506DA7" w:rsidRPr="00E22DB2" w:rsidRDefault="00506DA7" w:rsidP="003C001C">
            <w:pPr>
              <w:pStyle w:val="Normal"/>
              <w:widowControl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DB2">
              <w:rPr>
                <w:rFonts w:ascii="Times New Roman" w:hAnsi="Times New Roman"/>
                <w:sz w:val="24"/>
                <w:szCs w:val="24"/>
              </w:rPr>
              <w:t xml:space="preserve">Объемно-планировочные решения </w:t>
            </w:r>
            <w:r>
              <w:rPr>
                <w:rFonts w:ascii="Times New Roman" w:hAnsi="Times New Roman"/>
                <w:sz w:val="24"/>
                <w:szCs w:val="24"/>
              </w:rPr>
              <w:t>проверить на соответствие  действующих норм и правил, при необходимости откорректировать.</w:t>
            </w:r>
          </w:p>
          <w:p w:rsidR="00506DA7" w:rsidRPr="00E22DB2" w:rsidRDefault="00506DA7" w:rsidP="003C001C">
            <w:pPr>
              <w:pStyle w:val="Normal"/>
              <w:widowControl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Внутреннюю планировку при необходимости откорректировать</w:t>
            </w:r>
            <w:r w:rsidRPr="00E22DB2">
              <w:rPr>
                <w:rFonts w:ascii="Times New Roman" w:hAnsi="Times New Roman"/>
                <w:sz w:val="24"/>
                <w:szCs w:val="24"/>
              </w:rPr>
              <w:t xml:space="preserve"> с учетом функционального зонирования и требованиям </w:t>
            </w:r>
            <w:proofErr w:type="spellStart"/>
            <w:r w:rsidRPr="00E22DB2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E22D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6DA7" w:rsidRPr="00E22DB2" w:rsidRDefault="00506DA7" w:rsidP="003C001C">
            <w:pPr>
              <w:pStyle w:val="Normal"/>
              <w:widowControl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DB2">
              <w:rPr>
                <w:rFonts w:ascii="Times New Roman" w:hAnsi="Times New Roman"/>
                <w:sz w:val="24"/>
                <w:szCs w:val="24"/>
              </w:rPr>
              <w:t>Планировочные решения согласовать с Заказчиком</w:t>
            </w:r>
          </w:p>
          <w:p w:rsidR="00506DA7" w:rsidRDefault="00506DA7" w:rsidP="003C001C">
            <w:pPr>
              <w:pStyle w:val="Normal"/>
              <w:widowControl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DB2">
              <w:rPr>
                <w:rFonts w:ascii="Times New Roman" w:hAnsi="Times New Roman"/>
                <w:sz w:val="24"/>
                <w:szCs w:val="24"/>
              </w:rPr>
              <w:t>Наружную и внутреннюю отделку  с</w:t>
            </w:r>
            <w:r w:rsidRPr="00E22DB2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DB2">
              <w:rPr>
                <w:rFonts w:ascii="Times New Roman" w:hAnsi="Times New Roman"/>
                <w:sz w:val="24"/>
                <w:szCs w:val="24"/>
              </w:rPr>
              <w:t>гласовать с Заказчиком.</w:t>
            </w:r>
          </w:p>
          <w:p w:rsidR="00506DA7" w:rsidRPr="00E22DB2" w:rsidRDefault="00506DA7" w:rsidP="003C001C">
            <w:pPr>
              <w:pStyle w:val="Normal"/>
              <w:widowControl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Высоту помещений принять согласно п. 4.5. СП 118.133330.2012 «Общественные здания и сооружения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 «…..</w:t>
            </w:r>
            <w:proofErr w:type="gramEnd"/>
            <w:r w:rsidRPr="00D55B98">
              <w:rPr>
                <w:rFonts w:ascii="Times New Roman" w:hAnsi="Times New Roman"/>
                <w:sz w:val="24"/>
                <w:szCs w:val="24"/>
              </w:rPr>
              <w:t>для зданий школ в климатической зоне I - не менее 3,0 м</w:t>
            </w:r>
            <w:r>
              <w:rPr>
                <w:rFonts w:ascii="Times New Roman" w:hAnsi="Times New Roman"/>
                <w:sz w:val="24"/>
                <w:szCs w:val="24"/>
              </w:rPr>
              <w:t>. Высота коридоров учебных зданий, оборудованных подвесными потолками, должна быть в чистоте не менее 2,6м»</w:t>
            </w:r>
          </w:p>
          <w:p w:rsidR="00506DA7" w:rsidRPr="00E22DB2" w:rsidRDefault="00506DA7" w:rsidP="003C001C">
            <w:pPr>
              <w:pStyle w:val="Normal"/>
              <w:widowControl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DA7" w:rsidRPr="00A57B99" w:rsidTr="003C001C">
        <w:trPr>
          <w:gridBefore w:val="1"/>
          <w:wBefore w:w="142" w:type="dxa"/>
        </w:trPr>
        <w:tc>
          <w:tcPr>
            <w:tcW w:w="3686" w:type="dxa"/>
          </w:tcPr>
          <w:p w:rsidR="00506DA7" w:rsidRPr="00E22DB2" w:rsidRDefault="00506DA7" w:rsidP="003C001C">
            <w:pPr>
              <w:ind w:left="266" w:hanging="266"/>
              <w:rPr>
                <w:b/>
              </w:rPr>
            </w:pPr>
            <w:r w:rsidRPr="00E22DB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E22DB2">
              <w:rPr>
                <w:b/>
              </w:rPr>
              <w:t>. Требования к конструкти</w:t>
            </w:r>
            <w:r w:rsidRPr="00E22DB2">
              <w:rPr>
                <w:b/>
              </w:rPr>
              <w:t>в</w:t>
            </w:r>
            <w:r w:rsidRPr="00E22DB2">
              <w:rPr>
                <w:b/>
              </w:rPr>
              <w:t>ным решениям, к матери</w:t>
            </w:r>
            <w:r w:rsidRPr="00E22DB2">
              <w:rPr>
                <w:b/>
              </w:rPr>
              <w:t>а</w:t>
            </w:r>
            <w:r w:rsidRPr="00E22DB2">
              <w:rPr>
                <w:b/>
              </w:rPr>
              <w:t>лам несущих и ограждающих конструкций</w:t>
            </w:r>
          </w:p>
          <w:p w:rsidR="00506DA7" w:rsidRPr="00E22DB2" w:rsidRDefault="00506DA7" w:rsidP="003C001C">
            <w:pPr>
              <w:ind w:left="266" w:hanging="266"/>
              <w:rPr>
                <w:b/>
              </w:rPr>
            </w:pPr>
          </w:p>
        </w:tc>
        <w:tc>
          <w:tcPr>
            <w:tcW w:w="6804" w:type="dxa"/>
          </w:tcPr>
          <w:p w:rsidR="00506DA7" w:rsidRPr="00E22DB2" w:rsidRDefault="00506DA7" w:rsidP="003C001C">
            <w:pPr>
              <w:pStyle w:val="Normal"/>
              <w:widowControl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Конструктивную схему</w:t>
            </w:r>
            <w:r w:rsidRPr="00585BE4">
              <w:rPr>
                <w:rFonts w:ascii="Times New Roman" w:hAnsi="Times New Roman"/>
                <w:sz w:val="24"/>
                <w:szCs w:val="24"/>
              </w:rPr>
              <w:t xml:space="preserve"> здания, материал несущих и ограждающих конструкций </w:t>
            </w:r>
            <w:r>
              <w:rPr>
                <w:rFonts w:ascii="Times New Roman" w:hAnsi="Times New Roman"/>
                <w:sz w:val="24"/>
                <w:szCs w:val="24"/>
              </w:rPr>
              <w:t>проверить на соответствие  действующих норм и правил, при необходимости откорректировать.</w:t>
            </w:r>
          </w:p>
          <w:p w:rsidR="00506DA7" w:rsidRPr="00585BE4" w:rsidRDefault="00506DA7" w:rsidP="003C001C">
            <w:pPr>
              <w:pStyle w:val="Normal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506DA7" w:rsidRPr="009875C6" w:rsidRDefault="00506DA7" w:rsidP="003C001C">
            <w:pPr>
              <w:pStyle w:val="Normal"/>
              <w:widowControl w:val="0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5C6">
              <w:rPr>
                <w:rFonts w:ascii="Times New Roman" w:hAnsi="Times New Roman"/>
                <w:b/>
                <w:sz w:val="24"/>
                <w:szCs w:val="24"/>
              </w:rPr>
              <w:t>Составить ведомости потребности материалов, применяемых при строительстве, с указанием марок, ГОСТ, технических характер</w:t>
            </w:r>
            <w:r w:rsidRPr="009875C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875C6">
              <w:rPr>
                <w:rFonts w:ascii="Times New Roman" w:hAnsi="Times New Roman"/>
                <w:b/>
                <w:sz w:val="24"/>
                <w:szCs w:val="24"/>
              </w:rPr>
              <w:t>стик.</w:t>
            </w:r>
          </w:p>
          <w:p w:rsidR="00506DA7" w:rsidRPr="00E22DB2" w:rsidRDefault="00506DA7" w:rsidP="003C001C">
            <w:pPr>
              <w:pStyle w:val="Normal"/>
              <w:widowControl w:val="0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5C6">
              <w:rPr>
                <w:rFonts w:ascii="Times New Roman" w:hAnsi="Times New Roman"/>
                <w:b/>
                <w:sz w:val="24"/>
                <w:szCs w:val="24"/>
              </w:rPr>
              <w:t>Составить ведомость применяемых в строительстве материалов, с указанием их основных технических характеристик, марок, ГОСТ, ТУ.</w:t>
            </w:r>
          </w:p>
          <w:p w:rsidR="00506DA7" w:rsidRPr="00E22DB2" w:rsidRDefault="00506DA7" w:rsidP="003C001C">
            <w:pPr>
              <w:pStyle w:val="Normal"/>
              <w:widowControl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DA7" w:rsidRPr="00A57B99" w:rsidTr="003C001C">
        <w:trPr>
          <w:gridBefore w:val="1"/>
          <w:wBefore w:w="142" w:type="dxa"/>
        </w:trPr>
        <w:tc>
          <w:tcPr>
            <w:tcW w:w="3686" w:type="dxa"/>
          </w:tcPr>
          <w:p w:rsidR="00506DA7" w:rsidRDefault="00506DA7" w:rsidP="003C001C">
            <w:pPr>
              <w:ind w:left="459" w:hanging="425"/>
              <w:rPr>
                <w:b/>
              </w:rPr>
            </w:pPr>
            <w:r w:rsidRPr="00E22DB2">
              <w:rPr>
                <w:b/>
              </w:rPr>
              <w:t>1</w:t>
            </w:r>
            <w:r>
              <w:rPr>
                <w:b/>
              </w:rPr>
              <w:t>4</w:t>
            </w:r>
            <w:r w:rsidRPr="00E22DB2">
              <w:rPr>
                <w:b/>
              </w:rPr>
              <w:t xml:space="preserve">. </w:t>
            </w:r>
            <w:r w:rsidRPr="00A36FF4">
              <w:rPr>
                <w:b/>
              </w:rPr>
              <w:t xml:space="preserve"> </w:t>
            </w:r>
            <w:r w:rsidRPr="00E22DB2">
              <w:rPr>
                <w:b/>
              </w:rPr>
              <w:t>Требования к технологич</w:t>
            </w:r>
            <w:r w:rsidRPr="00E22DB2">
              <w:rPr>
                <w:b/>
              </w:rPr>
              <w:t>е</w:t>
            </w:r>
            <w:r w:rsidRPr="00E22DB2">
              <w:rPr>
                <w:b/>
              </w:rPr>
              <w:t>ским решениям</w:t>
            </w:r>
          </w:p>
          <w:p w:rsidR="00506DA7" w:rsidRDefault="00506DA7" w:rsidP="003C001C">
            <w:pPr>
              <w:ind w:left="459" w:hanging="425"/>
              <w:rPr>
                <w:b/>
              </w:rPr>
            </w:pPr>
          </w:p>
          <w:p w:rsidR="00506DA7" w:rsidRDefault="00506DA7" w:rsidP="003C001C">
            <w:pPr>
              <w:ind w:left="459" w:hanging="425"/>
              <w:rPr>
                <w:b/>
              </w:rPr>
            </w:pPr>
          </w:p>
          <w:p w:rsidR="00506DA7" w:rsidRDefault="00506DA7" w:rsidP="003C001C">
            <w:pPr>
              <w:ind w:left="459" w:hanging="425"/>
              <w:rPr>
                <w:b/>
              </w:rPr>
            </w:pPr>
          </w:p>
          <w:p w:rsidR="00506DA7" w:rsidRDefault="00506DA7" w:rsidP="003C001C">
            <w:pPr>
              <w:ind w:left="459" w:hanging="425"/>
              <w:rPr>
                <w:b/>
              </w:rPr>
            </w:pPr>
          </w:p>
          <w:p w:rsidR="00506DA7" w:rsidRDefault="00506DA7" w:rsidP="003C001C">
            <w:pPr>
              <w:ind w:left="459" w:hanging="425"/>
              <w:rPr>
                <w:b/>
              </w:rPr>
            </w:pPr>
          </w:p>
          <w:p w:rsidR="00506DA7" w:rsidRDefault="00506DA7" w:rsidP="003C001C">
            <w:pPr>
              <w:ind w:left="459" w:hanging="425"/>
              <w:rPr>
                <w:b/>
              </w:rPr>
            </w:pPr>
          </w:p>
          <w:p w:rsidR="00506DA7" w:rsidRDefault="00506DA7" w:rsidP="003C001C">
            <w:pPr>
              <w:ind w:left="459" w:hanging="425"/>
              <w:rPr>
                <w:b/>
              </w:rPr>
            </w:pPr>
          </w:p>
          <w:p w:rsidR="00506DA7" w:rsidRDefault="00506DA7" w:rsidP="003C001C">
            <w:pPr>
              <w:ind w:left="459" w:hanging="425"/>
              <w:rPr>
                <w:b/>
              </w:rPr>
            </w:pPr>
            <w:r>
              <w:rPr>
                <w:b/>
              </w:rPr>
              <w:t>15. Требования к благоустройству территории</w:t>
            </w:r>
          </w:p>
          <w:p w:rsidR="00506DA7" w:rsidRPr="00E22DB2" w:rsidRDefault="00506DA7" w:rsidP="003C001C">
            <w:pPr>
              <w:ind w:left="459" w:hanging="425"/>
              <w:rPr>
                <w:b/>
              </w:rPr>
            </w:pPr>
          </w:p>
        </w:tc>
        <w:tc>
          <w:tcPr>
            <w:tcW w:w="6804" w:type="dxa"/>
          </w:tcPr>
          <w:p w:rsidR="00506DA7" w:rsidRPr="00E22DB2" w:rsidRDefault="00506DA7" w:rsidP="003C001C">
            <w:pPr>
              <w:pStyle w:val="Normal"/>
              <w:widowControl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на соответствие  действующих норм и правил, при необходимости откорректировать.</w:t>
            </w:r>
          </w:p>
          <w:p w:rsidR="00506DA7" w:rsidRPr="00E22DB2" w:rsidRDefault="00506DA7" w:rsidP="003C001C">
            <w:pPr>
              <w:tabs>
                <w:tab w:val="left" w:pos="550"/>
              </w:tabs>
              <w:ind w:left="-108"/>
              <w:jc w:val="both"/>
            </w:pPr>
            <w:r w:rsidRPr="00E22DB2">
              <w:t>Согласовать с Заказчиком технологическое оборудование с пр</w:t>
            </w:r>
            <w:r w:rsidRPr="00E22DB2">
              <w:t>и</w:t>
            </w:r>
            <w:r w:rsidRPr="00E22DB2">
              <w:t>ложением копий прайс-листов, коммерческих предложений. Пр</w:t>
            </w:r>
            <w:r w:rsidRPr="00E22DB2">
              <w:t>и</w:t>
            </w:r>
            <w:r w:rsidRPr="00E22DB2">
              <w:t>менить материальные ресурсы на основании мониторинга цен рынка.</w:t>
            </w:r>
          </w:p>
          <w:p w:rsidR="00506DA7" w:rsidRDefault="00506DA7" w:rsidP="003C001C">
            <w:pPr>
              <w:tabs>
                <w:tab w:val="left" w:pos="550"/>
              </w:tabs>
              <w:ind w:left="-108"/>
              <w:jc w:val="both"/>
              <w:rPr>
                <w:b/>
              </w:rPr>
            </w:pPr>
            <w:r w:rsidRPr="00E22DB2">
              <w:rPr>
                <w:b/>
              </w:rPr>
              <w:t>Составить ведомость объемов работ и ведомость применяемого оборудования, мебели и инвентаря с указанием основных технических характ</w:t>
            </w:r>
            <w:r w:rsidRPr="00E22DB2">
              <w:rPr>
                <w:b/>
              </w:rPr>
              <w:t>е</w:t>
            </w:r>
            <w:r w:rsidRPr="00E22DB2">
              <w:rPr>
                <w:b/>
              </w:rPr>
              <w:t>ристик.</w:t>
            </w:r>
          </w:p>
          <w:p w:rsidR="00506DA7" w:rsidRPr="00E22DB2" w:rsidRDefault="00506DA7" w:rsidP="003C001C">
            <w:pPr>
              <w:tabs>
                <w:tab w:val="left" w:pos="550"/>
              </w:tabs>
              <w:ind w:left="-108"/>
              <w:jc w:val="both"/>
              <w:rPr>
                <w:b/>
              </w:rPr>
            </w:pPr>
          </w:p>
          <w:p w:rsidR="00506DA7" w:rsidRDefault="00506DA7" w:rsidP="003C001C">
            <w:pPr>
              <w:tabs>
                <w:tab w:val="left" w:pos="550"/>
              </w:tabs>
              <w:ind w:left="-108"/>
              <w:jc w:val="both"/>
            </w:pPr>
            <w:r>
              <w:t xml:space="preserve">При необходимости откорректировать в соответствии с действующими нормами и правилами. При корректировке обеспечить проезд к существующему профилакторию и детскому саду  с минимальной протяженностью, в обход границ земельного участка отведенного под школьный комплекс (с возможными изменениями границ участка).   </w:t>
            </w:r>
          </w:p>
          <w:p w:rsidR="00506DA7" w:rsidRPr="00E22DB2" w:rsidRDefault="00506DA7" w:rsidP="003C001C">
            <w:pPr>
              <w:tabs>
                <w:tab w:val="left" w:pos="550"/>
              </w:tabs>
              <w:ind w:left="-108"/>
              <w:jc w:val="both"/>
            </w:pPr>
          </w:p>
        </w:tc>
      </w:tr>
      <w:tr w:rsidR="00506DA7" w:rsidRPr="00A57B99" w:rsidTr="003C001C">
        <w:trPr>
          <w:gridBefore w:val="1"/>
          <w:wBefore w:w="142" w:type="dxa"/>
        </w:trPr>
        <w:tc>
          <w:tcPr>
            <w:tcW w:w="3686" w:type="dxa"/>
          </w:tcPr>
          <w:p w:rsidR="00506DA7" w:rsidRPr="003B72C1" w:rsidRDefault="00506DA7" w:rsidP="003C001C">
            <w:pPr>
              <w:ind w:left="318" w:hanging="318"/>
              <w:rPr>
                <w:b/>
              </w:rPr>
            </w:pPr>
            <w:r w:rsidRPr="003B72C1">
              <w:rPr>
                <w:b/>
              </w:rPr>
              <w:t>1</w:t>
            </w:r>
            <w:r>
              <w:rPr>
                <w:b/>
              </w:rPr>
              <w:t>6</w:t>
            </w:r>
            <w:r w:rsidRPr="003B72C1">
              <w:rPr>
                <w:b/>
              </w:rPr>
              <w:t>. Требования к инженерному обеспечению, инженерному оборудов</w:t>
            </w:r>
            <w:r w:rsidRPr="003B72C1">
              <w:rPr>
                <w:b/>
              </w:rPr>
              <w:t>а</w:t>
            </w:r>
            <w:r w:rsidRPr="003B72C1">
              <w:rPr>
                <w:b/>
              </w:rPr>
              <w:t>нию</w:t>
            </w:r>
          </w:p>
          <w:p w:rsidR="00506DA7" w:rsidRPr="003B72C1" w:rsidRDefault="00506DA7" w:rsidP="003C001C">
            <w:pPr>
              <w:ind w:left="266" w:hanging="266"/>
              <w:rPr>
                <w:b/>
              </w:rPr>
            </w:pPr>
          </w:p>
        </w:tc>
        <w:tc>
          <w:tcPr>
            <w:tcW w:w="6804" w:type="dxa"/>
          </w:tcPr>
          <w:p w:rsidR="00506DA7" w:rsidRPr="003B72C1" w:rsidRDefault="00506DA7" w:rsidP="003C001C">
            <w:pPr>
              <w:pStyle w:val="Normal"/>
              <w:widowControl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Откорректировать</w:t>
            </w:r>
            <w:r w:rsidRPr="003B7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разделы по инженерному обеспечению </w:t>
            </w:r>
            <w:r w:rsidRPr="003B72C1">
              <w:rPr>
                <w:rFonts w:ascii="Times New Roman" w:hAnsi="Times New Roman"/>
                <w:sz w:val="24"/>
                <w:szCs w:val="24"/>
              </w:rPr>
              <w:t>согласно действующим нормам в соответствии с полученными те</w:t>
            </w:r>
            <w:r w:rsidRPr="003B72C1">
              <w:rPr>
                <w:rFonts w:ascii="Times New Roman" w:hAnsi="Times New Roman"/>
                <w:sz w:val="24"/>
                <w:szCs w:val="24"/>
              </w:rPr>
              <w:t>х</w:t>
            </w:r>
            <w:r w:rsidRPr="003B72C1">
              <w:rPr>
                <w:rFonts w:ascii="Times New Roman" w:hAnsi="Times New Roman"/>
                <w:sz w:val="24"/>
                <w:szCs w:val="24"/>
              </w:rPr>
              <w:t>ническими условиями.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Подтвердить и актуализировать ранее выданные технические условия.</w:t>
            </w:r>
          </w:p>
          <w:p w:rsidR="00506DA7" w:rsidRPr="003B72C1" w:rsidRDefault="00506DA7" w:rsidP="003C001C">
            <w:pPr>
              <w:pStyle w:val="Normal"/>
              <w:widowControl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DA7" w:rsidRPr="00A57B99" w:rsidTr="003C001C">
        <w:trPr>
          <w:gridBefore w:val="1"/>
          <w:wBefore w:w="142" w:type="dxa"/>
        </w:trPr>
        <w:tc>
          <w:tcPr>
            <w:tcW w:w="3686" w:type="dxa"/>
          </w:tcPr>
          <w:p w:rsidR="00506DA7" w:rsidRPr="003B72C1" w:rsidRDefault="00506DA7" w:rsidP="003C001C">
            <w:pPr>
              <w:ind w:left="266" w:hanging="266"/>
              <w:rPr>
                <w:b/>
              </w:rPr>
            </w:pPr>
            <w:r>
              <w:rPr>
                <w:b/>
              </w:rPr>
              <w:t xml:space="preserve"> 17</w:t>
            </w:r>
            <w:r w:rsidRPr="003B72C1">
              <w:rPr>
                <w:b/>
              </w:rPr>
              <w:t>. Требования для обеспеч</w:t>
            </w:r>
            <w:r w:rsidRPr="003B72C1">
              <w:rPr>
                <w:b/>
              </w:rPr>
              <w:t>е</w:t>
            </w:r>
            <w:r w:rsidRPr="003B72C1">
              <w:rPr>
                <w:b/>
              </w:rPr>
              <w:t xml:space="preserve">ния условий для маломобильных групп </w:t>
            </w:r>
            <w:r w:rsidRPr="003B72C1">
              <w:rPr>
                <w:b/>
              </w:rPr>
              <w:lastRenderedPageBreak/>
              <w:t>н</w:t>
            </w:r>
            <w:r w:rsidRPr="003B72C1">
              <w:rPr>
                <w:b/>
              </w:rPr>
              <w:t>а</w:t>
            </w:r>
            <w:r w:rsidRPr="003B72C1">
              <w:rPr>
                <w:b/>
              </w:rPr>
              <w:t>селения</w:t>
            </w:r>
          </w:p>
          <w:p w:rsidR="00506DA7" w:rsidRPr="003B72C1" w:rsidRDefault="00506DA7" w:rsidP="003C001C">
            <w:pPr>
              <w:ind w:left="266" w:hanging="266"/>
              <w:rPr>
                <w:b/>
              </w:rPr>
            </w:pPr>
          </w:p>
        </w:tc>
        <w:tc>
          <w:tcPr>
            <w:tcW w:w="6804" w:type="dxa"/>
          </w:tcPr>
          <w:p w:rsidR="00506DA7" w:rsidRPr="003B72C1" w:rsidRDefault="00506DA7" w:rsidP="003C001C">
            <w:pPr>
              <w:pStyle w:val="Normal"/>
              <w:widowControl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C1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действующими нормами</w:t>
            </w:r>
          </w:p>
          <w:p w:rsidR="00506DA7" w:rsidRPr="003B72C1" w:rsidRDefault="00506DA7" w:rsidP="003C001C">
            <w:pPr>
              <w:pStyle w:val="Normal"/>
              <w:widowControl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C1">
              <w:rPr>
                <w:rFonts w:ascii="Times New Roman" w:hAnsi="Times New Roman"/>
                <w:sz w:val="24"/>
                <w:szCs w:val="24"/>
              </w:rPr>
              <w:t>В том числе федеральный закон №181-фз «О социальной защите инвалидов»</w:t>
            </w:r>
          </w:p>
          <w:p w:rsidR="00506DA7" w:rsidRPr="003B72C1" w:rsidRDefault="00506DA7" w:rsidP="003C001C">
            <w:pPr>
              <w:pStyle w:val="Normal"/>
              <w:widowControl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DA7" w:rsidRPr="00A57B99" w:rsidTr="003C001C">
        <w:trPr>
          <w:gridBefore w:val="1"/>
          <w:wBefore w:w="142" w:type="dxa"/>
        </w:trPr>
        <w:tc>
          <w:tcPr>
            <w:tcW w:w="3686" w:type="dxa"/>
          </w:tcPr>
          <w:p w:rsidR="00506DA7" w:rsidRDefault="00506DA7" w:rsidP="003C001C">
            <w:pPr>
              <w:ind w:left="266" w:hanging="266"/>
              <w:rPr>
                <w:b/>
              </w:rPr>
            </w:pPr>
            <w:r>
              <w:rPr>
                <w:b/>
              </w:rPr>
              <w:lastRenderedPageBreak/>
              <w:t>18</w:t>
            </w:r>
            <w:r w:rsidRPr="002B3B34">
              <w:rPr>
                <w:b/>
              </w:rPr>
              <w:t>. Требования к разработке мероприятий гражданской обороны и мероприятий по предупреждению чрезв</w:t>
            </w:r>
            <w:r w:rsidRPr="002B3B34">
              <w:rPr>
                <w:b/>
              </w:rPr>
              <w:t>ы</w:t>
            </w:r>
            <w:r w:rsidRPr="002B3B34">
              <w:rPr>
                <w:b/>
              </w:rPr>
              <w:t>чайных ситуаций</w:t>
            </w:r>
          </w:p>
          <w:p w:rsidR="00506DA7" w:rsidRPr="002B3B34" w:rsidRDefault="00506DA7" w:rsidP="003C001C">
            <w:pPr>
              <w:ind w:left="266" w:hanging="266"/>
              <w:rPr>
                <w:b/>
              </w:rPr>
            </w:pPr>
          </w:p>
        </w:tc>
        <w:tc>
          <w:tcPr>
            <w:tcW w:w="6804" w:type="dxa"/>
          </w:tcPr>
          <w:p w:rsidR="00506DA7" w:rsidRPr="002B3B34" w:rsidRDefault="00506DA7" w:rsidP="003C001C">
            <w:pPr>
              <w:pStyle w:val="Normal"/>
              <w:widowControl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B34">
              <w:rPr>
                <w:rFonts w:ascii="Times New Roman" w:hAnsi="Times New Roman"/>
                <w:sz w:val="24"/>
                <w:szCs w:val="24"/>
              </w:rPr>
              <w:t>Проектом предусмотреть мероприятия по предотвращению чрезвычайных с</w:t>
            </w:r>
            <w:r w:rsidRPr="002B3B34">
              <w:rPr>
                <w:rFonts w:ascii="Times New Roman" w:hAnsi="Times New Roman"/>
                <w:sz w:val="24"/>
                <w:szCs w:val="24"/>
              </w:rPr>
              <w:t>и</w:t>
            </w:r>
            <w:r w:rsidRPr="002B3B34">
              <w:rPr>
                <w:rFonts w:ascii="Times New Roman" w:hAnsi="Times New Roman"/>
                <w:sz w:val="24"/>
                <w:szCs w:val="24"/>
              </w:rPr>
              <w:t>туаций согласно техническим условиям МЧС (при необходимости)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6DA7" w:rsidRPr="002B3B34" w:rsidRDefault="00506DA7" w:rsidP="003C001C">
            <w:pPr>
              <w:pStyle w:val="Normal"/>
              <w:widowControl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B34">
              <w:rPr>
                <w:rFonts w:ascii="Times New Roman" w:hAnsi="Times New Roman"/>
                <w:sz w:val="24"/>
                <w:szCs w:val="24"/>
              </w:rPr>
              <w:t>Предусмотреть устройство видеонаблюдения.</w:t>
            </w:r>
          </w:p>
        </w:tc>
      </w:tr>
      <w:tr w:rsidR="00506DA7" w:rsidRPr="00A57B99" w:rsidTr="003C001C">
        <w:trPr>
          <w:gridBefore w:val="1"/>
          <w:wBefore w:w="142" w:type="dxa"/>
        </w:trPr>
        <w:tc>
          <w:tcPr>
            <w:tcW w:w="3686" w:type="dxa"/>
          </w:tcPr>
          <w:p w:rsidR="00506DA7" w:rsidRPr="00F15DF1" w:rsidRDefault="00506DA7" w:rsidP="003C001C">
            <w:pPr>
              <w:ind w:left="266" w:hanging="266"/>
              <w:rPr>
                <w:b/>
              </w:rPr>
            </w:pPr>
            <w:r>
              <w:rPr>
                <w:b/>
              </w:rPr>
              <w:t>19</w:t>
            </w:r>
            <w:r w:rsidRPr="00F15DF1">
              <w:rPr>
                <w:b/>
              </w:rPr>
              <w:t>. Охрана окружающей среды</w:t>
            </w:r>
          </w:p>
        </w:tc>
        <w:tc>
          <w:tcPr>
            <w:tcW w:w="6804" w:type="dxa"/>
          </w:tcPr>
          <w:p w:rsidR="00506DA7" w:rsidRPr="00F15DF1" w:rsidRDefault="00506DA7" w:rsidP="003C001C">
            <w:pPr>
              <w:pStyle w:val="Normal"/>
              <w:widowControl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DF1">
              <w:rPr>
                <w:rFonts w:ascii="Times New Roman" w:hAnsi="Times New Roman"/>
                <w:sz w:val="24"/>
                <w:szCs w:val="24"/>
              </w:rPr>
              <w:t>Предусмотреть мероприятия по снижению отрицательного воздействия на окружающую среду в процессе строительства и эк</w:t>
            </w:r>
            <w:r w:rsidRPr="00F15DF1">
              <w:rPr>
                <w:rFonts w:ascii="Times New Roman" w:hAnsi="Times New Roman"/>
                <w:sz w:val="24"/>
                <w:szCs w:val="24"/>
              </w:rPr>
              <w:t>с</w:t>
            </w:r>
            <w:r w:rsidRPr="00F15DF1">
              <w:rPr>
                <w:rFonts w:ascii="Times New Roman" w:hAnsi="Times New Roman"/>
                <w:sz w:val="24"/>
                <w:szCs w:val="24"/>
              </w:rPr>
              <w:t>плуатации согласно нормам и стандартам РФ.</w:t>
            </w:r>
          </w:p>
          <w:p w:rsidR="00506DA7" w:rsidRPr="00F15DF1" w:rsidRDefault="00506DA7" w:rsidP="003C001C">
            <w:pPr>
              <w:pStyle w:val="Normal"/>
              <w:widowControl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DA7" w:rsidRPr="00A57B99" w:rsidTr="003C001C">
        <w:trPr>
          <w:gridBefore w:val="1"/>
          <w:wBefore w:w="142" w:type="dxa"/>
        </w:trPr>
        <w:tc>
          <w:tcPr>
            <w:tcW w:w="3686" w:type="dxa"/>
          </w:tcPr>
          <w:p w:rsidR="00506DA7" w:rsidRPr="00600276" w:rsidRDefault="00506DA7" w:rsidP="003C001C">
            <w:pPr>
              <w:pStyle w:val="Normal"/>
              <w:widowControl w:val="0"/>
              <w:ind w:left="318" w:right="-6" w:hanging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20. Методы </w:t>
            </w:r>
            <w:r w:rsidRPr="00600276">
              <w:rPr>
                <w:rFonts w:ascii="Times New Roman" w:hAnsi="Times New Roman"/>
                <w:b/>
                <w:sz w:val="24"/>
                <w:szCs w:val="24"/>
              </w:rPr>
              <w:t>определения сме</w:t>
            </w:r>
            <w:r w:rsidRPr="0060027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600276">
              <w:rPr>
                <w:rFonts w:ascii="Times New Roman" w:hAnsi="Times New Roman"/>
                <w:b/>
                <w:sz w:val="24"/>
                <w:szCs w:val="24"/>
              </w:rPr>
              <w:t>ной стоимости</w:t>
            </w:r>
          </w:p>
        </w:tc>
        <w:tc>
          <w:tcPr>
            <w:tcW w:w="6804" w:type="dxa"/>
          </w:tcPr>
          <w:p w:rsidR="00506DA7" w:rsidRPr="00600276" w:rsidRDefault="00506DA7" w:rsidP="003C001C">
            <w:pPr>
              <w:tabs>
                <w:tab w:val="left" w:pos="550"/>
              </w:tabs>
              <w:ind w:left="-108"/>
              <w:jc w:val="both"/>
            </w:pPr>
            <w:r w:rsidRPr="00600276">
              <w:t xml:space="preserve">Сметную документацию составлять  базисно-индексным методом с применением </w:t>
            </w:r>
            <w:r>
              <w:t>федеральной</w:t>
            </w:r>
            <w:r w:rsidRPr="00600276">
              <w:t xml:space="preserve"> сметно-нормативной базы </w:t>
            </w:r>
            <w:r>
              <w:t xml:space="preserve">2001г (в редакции, применяемой на момент ранее разработанной сметной документации). </w:t>
            </w:r>
          </w:p>
          <w:p w:rsidR="00506DA7" w:rsidRPr="00600276" w:rsidRDefault="00506DA7" w:rsidP="003C001C">
            <w:pPr>
              <w:tabs>
                <w:tab w:val="left" w:pos="550"/>
              </w:tabs>
              <w:ind w:left="-108"/>
              <w:jc w:val="both"/>
            </w:pPr>
          </w:p>
        </w:tc>
      </w:tr>
      <w:tr w:rsidR="00506DA7" w:rsidRPr="00A57B99" w:rsidTr="003C001C">
        <w:trPr>
          <w:gridBefore w:val="1"/>
          <w:wBefore w:w="142" w:type="dxa"/>
          <w:trHeight w:val="1079"/>
        </w:trPr>
        <w:tc>
          <w:tcPr>
            <w:tcW w:w="3686" w:type="dxa"/>
          </w:tcPr>
          <w:p w:rsidR="00506DA7" w:rsidRPr="00967051" w:rsidRDefault="00506DA7" w:rsidP="003C001C">
            <w:pPr>
              <w:pStyle w:val="Normal"/>
              <w:widowControl w:val="0"/>
              <w:ind w:left="318" w:right="-6" w:hanging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9670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67051">
              <w:rPr>
                <w:rFonts w:ascii="Times New Roman" w:hAnsi="Times New Roman"/>
                <w:b/>
                <w:sz w:val="24"/>
                <w:szCs w:val="24"/>
              </w:rPr>
              <w:t xml:space="preserve">. Общие требования 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6705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967051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967051">
              <w:rPr>
                <w:rFonts w:ascii="Times New Roman" w:hAnsi="Times New Roman"/>
                <w:b/>
                <w:sz w:val="24"/>
                <w:szCs w:val="24"/>
              </w:rPr>
              <w:t>полнению работ</w:t>
            </w:r>
          </w:p>
        </w:tc>
        <w:tc>
          <w:tcPr>
            <w:tcW w:w="6804" w:type="dxa"/>
          </w:tcPr>
          <w:p w:rsidR="00506DA7" w:rsidRPr="00967051" w:rsidRDefault="00506DA7" w:rsidP="003C001C">
            <w:pPr>
              <w:tabs>
                <w:tab w:val="left" w:pos="550"/>
              </w:tabs>
              <w:ind w:left="-108"/>
              <w:jc w:val="both"/>
            </w:pPr>
            <w:r w:rsidRPr="00967051">
              <w:t>Все работы должны выполняться согласно действующим стро</w:t>
            </w:r>
            <w:r w:rsidRPr="00967051">
              <w:t>и</w:t>
            </w:r>
            <w:r w:rsidRPr="00967051">
              <w:t>тельным нормам и правилам, с учетом местных климатических условий, грунтовых условий, сейсмической опасности и требов</w:t>
            </w:r>
            <w:r w:rsidRPr="00967051">
              <w:t>а</w:t>
            </w:r>
            <w:r w:rsidRPr="00967051">
              <w:t>ний противопожарных, санитарно-гигиенических, экологических и других норм, действующих на территории РФ, а также в уст</w:t>
            </w:r>
            <w:r w:rsidRPr="00967051">
              <w:t>а</w:t>
            </w:r>
            <w:r w:rsidRPr="00967051">
              <w:t>новленные контрактом сроки.</w:t>
            </w:r>
          </w:p>
          <w:p w:rsidR="00506DA7" w:rsidRPr="00967051" w:rsidRDefault="00506DA7" w:rsidP="003C001C">
            <w:pPr>
              <w:tabs>
                <w:tab w:val="left" w:pos="550"/>
              </w:tabs>
              <w:ind w:left="-108"/>
              <w:jc w:val="both"/>
            </w:pPr>
            <w:r w:rsidRPr="00967051">
              <w:t>Все отступления от данного задания в ходе проектирования должны соглас</w:t>
            </w:r>
            <w:r w:rsidRPr="00967051">
              <w:t>о</w:t>
            </w:r>
            <w:r w:rsidRPr="00967051">
              <w:t>вываться с Заказчиком.</w:t>
            </w:r>
          </w:p>
          <w:p w:rsidR="00506DA7" w:rsidRDefault="00506DA7" w:rsidP="003C001C">
            <w:pPr>
              <w:tabs>
                <w:tab w:val="left" w:pos="550"/>
              </w:tabs>
              <w:ind w:left="-108"/>
              <w:jc w:val="both"/>
            </w:pPr>
            <w:r w:rsidRPr="00967051">
              <w:t>В целях обеспечения соответствия решений, содержащихся в рабочей документации, выполняемым строительно-монтажным работам на объекте, осущес</w:t>
            </w:r>
            <w:r w:rsidRPr="00967051">
              <w:t>т</w:t>
            </w:r>
            <w:r w:rsidRPr="00967051">
              <w:t>вить авторский надзор, руководствуясь СП 11-110-99 «Авторский надзор за строительством зданий и с</w:t>
            </w:r>
            <w:r w:rsidRPr="00967051">
              <w:t>о</w:t>
            </w:r>
            <w:r w:rsidRPr="00967051">
              <w:t xml:space="preserve">оружений». </w:t>
            </w:r>
          </w:p>
          <w:p w:rsidR="00506DA7" w:rsidRPr="00967051" w:rsidRDefault="00506DA7" w:rsidP="003C001C">
            <w:pPr>
              <w:tabs>
                <w:tab w:val="left" w:pos="550"/>
              </w:tabs>
              <w:ind w:left="-108"/>
              <w:jc w:val="both"/>
            </w:pPr>
          </w:p>
        </w:tc>
      </w:tr>
      <w:tr w:rsidR="00506DA7" w:rsidRPr="00A57B99" w:rsidTr="003C001C">
        <w:trPr>
          <w:gridBefore w:val="1"/>
          <w:wBefore w:w="142" w:type="dxa"/>
          <w:trHeight w:val="1805"/>
        </w:trPr>
        <w:tc>
          <w:tcPr>
            <w:tcW w:w="3686" w:type="dxa"/>
          </w:tcPr>
          <w:p w:rsidR="00506DA7" w:rsidRPr="00967051" w:rsidRDefault="00506DA7" w:rsidP="003C001C">
            <w:pPr>
              <w:pStyle w:val="Normal"/>
              <w:widowControl w:val="0"/>
              <w:ind w:left="318" w:right="-6" w:hanging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9670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67051">
              <w:rPr>
                <w:rFonts w:ascii="Times New Roman" w:hAnsi="Times New Roman"/>
                <w:b/>
                <w:sz w:val="24"/>
                <w:szCs w:val="24"/>
              </w:rPr>
              <w:t>. Требования к качеству р</w:t>
            </w:r>
            <w:r w:rsidRPr="0096705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67051">
              <w:rPr>
                <w:rFonts w:ascii="Times New Roman" w:hAnsi="Times New Roman"/>
                <w:b/>
                <w:sz w:val="24"/>
                <w:szCs w:val="24"/>
              </w:rPr>
              <w:t>бот</w:t>
            </w:r>
          </w:p>
        </w:tc>
        <w:tc>
          <w:tcPr>
            <w:tcW w:w="6804" w:type="dxa"/>
          </w:tcPr>
          <w:p w:rsidR="00506DA7" w:rsidRPr="00967051" w:rsidRDefault="00506DA7" w:rsidP="003C001C">
            <w:pPr>
              <w:tabs>
                <w:tab w:val="left" w:pos="550"/>
              </w:tabs>
              <w:ind w:left="-108"/>
              <w:jc w:val="both"/>
            </w:pPr>
            <w:r w:rsidRPr="00967051">
              <w:t>Оформление проектно-сметной документации выполнить в соо</w:t>
            </w:r>
            <w:r w:rsidRPr="00967051">
              <w:t>т</w:t>
            </w:r>
            <w:r w:rsidRPr="00967051">
              <w:t>ветствии с государственными стандартами системы проектной документации для строительства (СПДС), а также государстве</w:t>
            </w:r>
            <w:r w:rsidRPr="00967051">
              <w:t>н</w:t>
            </w:r>
            <w:r w:rsidRPr="00967051">
              <w:t>ными стандартами единой системы конструкторской документ</w:t>
            </w:r>
            <w:r w:rsidRPr="00967051">
              <w:t>а</w:t>
            </w:r>
            <w:r w:rsidRPr="00967051">
              <w:t>ции (ЕСКД) и иными действующими нормативно-техническими документами.</w:t>
            </w:r>
          </w:p>
        </w:tc>
      </w:tr>
      <w:tr w:rsidR="00506DA7" w:rsidRPr="00A57B99" w:rsidTr="003C001C">
        <w:tc>
          <w:tcPr>
            <w:tcW w:w="3828" w:type="dxa"/>
            <w:gridSpan w:val="2"/>
          </w:tcPr>
          <w:p w:rsidR="00506DA7" w:rsidRPr="00967051" w:rsidRDefault="00506DA7" w:rsidP="003C001C">
            <w:pPr>
              <w:pStyle w:val="Normal"/>
              <w:widowControl w:val="0"/>
              <w:ind w:left="318" w:right="-6" w:hanging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9670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67051">
              <w:rPr>
                <w:rFonts w:ascii="Times New Roman" w:hAnsi="Times New Roman"/>
                <w:b/>
                <w:sz w:val="24"/>
                <w:szCs w:val="24"/>
              </w:rPr>
              <w:t>.  Исходные данные для о</w:t>
            </w:r>
            <w:r w:rsidRPr="0096705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67051">
              <w:rPr>
                <w:rFonts w:ascii="Times New Roman" w:hAnsi="Times New Roman"/>
                <w:b/>
                <w:sz w:val="24"/>
                <w:szCs w:val="24"/>
              </w:rPr>
              <w:t>ределения сметной стоимости строительства</w:t>
            </w:r>
          </w:p>
        </w:tc>
        <w:tc>
          <w:tcPr>
            <w:tcW w:w="6804" w:type="dxa"/>
          </w:tcPr>
          <w:p w:rsidR="00506DA7" w:rsidRPr="00967051" w:rsidRDefault="00506DA7" w:rsidP="003C001C">
            <w:pPr>
              <w:pStyle w:val="Normal"/>
              <w:widowControl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051">
              <w:rPr>
                <w:rFonts w:ascii="Times New Roman" w:hAnsi="Times New Roman"/>
                <w:sz w:val="24"/>
                <w:szCs w:val="24"/>
              </w:rPr>
              <w:t>В состав сводного сметного расчета включить:</w:t>
            </w:r>
          </w:p>
          <w:p w:rsidR="00506DA7" w:rsidRPr="00967051" w:rsidRDefault="00506DA7" w:rsidP="003C001C">
            <w:pPr>
              <w:pStyle w:val="Normal"/>
              <w:widowControl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051">
              <w:rPr>
                <w:rFonts w:ascii="Times New Roman" w:hAnsi="Times New Roman"/>
                <w:sz w:val="24"/>
                <w:szCs w:val="24"/>
              </w:rPr>
              <w:t xml:space="preserve"> - прочие необходимые затраты в соответствии с МДС 81-35.2004 «Методика определения стоимости строительной продукции на территории Российской Федер</w:t>
            </w:r>
            <w:r w:rsidRPr="00967051">
              <w:rPr>
                <w:rFonts w:ascii="Times New Roman" w:hAnsi="Times New Roman"/>
                <w:sz w:val="24"/>
                <w:szCs w:val="24"/>
              </w:rPr>
              <w:t>а</w:t>
            </w:r>
            <w:r w:rsidRPr="00967051">
              <w:rPr>
                <w:rFonts w:ascii="Times New Roman" w:hAnsi="Times New Roman"/>
                <w:sz w:val="24"/>
                <w:szCs w:val="24"/>
              </w:rPr>
              <w:t>ции»;</w:t>
            </w:r>
          </w:p>
          <w:p w:rsidR="00506DA7" w:rsidRPr="00967051" w:rsidRDefault="00506DA7" w:rsidP="003C001C">
            <w:pPr>
              <w:pStyle w:val="Normal"/>
              <w:widowControl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051">
              <w:rPr>
                <w:rFonts w:ascii="Times New Roman" w:hAnsi="Times New Roman"/>
                <w:sz w:val="24"/>
                <w:szCs w:val="24"/>
              </w:rPr>
              <w:t>- возмещение убытков собственникам земли, землевладельцам, землепользователям, арендаторам за отвод земель в постоянное бессрочное пользование и временное пользование и потерь сел</w:t>
            </w:r>
            <w:r w:rsidRPr="00967051">
              <w:rPr>
                <w:rFonts w:ascii="Times New Roman" w:hAnsi="Times New Roman"/>
                <w:sz w:val="24"/>
                <w:szCs w:val="24"/>
              </w:rPr>
              <w:t>ь</w:t>
            </w:r>
            <w:r w:rsidRPr="00967051">
              <w:rPr>
                <w:rFonts w:ascii="Times New Roman" w:hAnsi="Times New Roman"/>
                <w:sz w:val="24"/>
                <w:szCs w:val="24"/>
              </w:rPr>
              <w:t>скохозяйственного производства в соответствии с действующим закон</w:t>
            </w:r>
            <w:r w:rsidRPr="00967051">
              <w:rPr>
                <w:rFonts w:ascii="Times New Roman" w:hAnsi="Times New Roman"/>
                <w:sz w:val="24"/>
                <w:szCs w:val="24"/>
              </w:rPr>
              <w:t>о</w:t>
            </w:r>
            <w:r w:rsidRPr="00967051">
              <w:rPr>
                <w:rFonts w:ascii="Times New Roman" w:hAnsi="Times New Roman"/>
                <w:sz w:val="24"/>
                <w:szCs w:val="24"/>
              </w:rPr>
              <w:t>дательством;</w:t>
            </w:r>
          </w:p>
          <w:p w:rsidR="00506DA7" w:rsidRPr="00967051" w:rsidRDefault="00506DA7" w:rsidP="003C001C">
            <w:pPr>
              <w:pStyle w:val="Normal"/>
              <w:widowControl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051">
              <w:rPr>
                <w:rFonts w:ascii="Times New Roman" w:hAnsi="Times New Roman"/>
                <w:sz w:val="24"/>
                <w:szCs w:val="24"/>
              </w:rPr>
              <w:t>- компенсацию за сносимые строения и насаждения (при необх</w:t>
            </w:r>
            <w:r w:rsidRPr="00967051">
              <w:rPr>
                <w:rFonts w:ascii="Times New Roman" w:hAnsi="Times New Roman"/>
                <w:sz w:val="24"/>
                <w:szCs w:val="24"/>
              </w:rPr>
              <w:t>о</w:t>
            </w:r>
            <w:r w:rsidRPr="00967051">
              <w:rPr>
                <w:rFonts w:ascii="Times New Roman" w:hAnsi="Times New Roman"/>
                <w:sz w:val="24"/>
                <w:szCs w:val="24"/>
              </w:rPr>
              <w:t>димости);</w:t>
            </w:r>
          </w:p>
          <w:p w:rsidR="00506DA7" w:rsidRPr="00967051" w:rsidRDefault="00506DA7" w:rsidP="003C001C">
            <w:pPr>
              <w:pStyle w:val="Normal"/>
              <w:widowControl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051">
              <w:rPr>
                <w:rFonts w:ascii="Times New Roman" w:hAnsi="Times New Roman"/>
                <w:sz w:val="24"/>
                <w:szCs w:val="24"/>
              </w:rPr>
              <w:t>- возмещение убытков и потерь по переносу зданий и сооружений (при необх</w:t>
            </w:r>
            <w:r w:rsidRPr="00967051">
              <w:rPr>
                <w:rFonts w:ascii="Times New Roman" w:hAnsi="Times New Roman"/>
                <w:sz w:val="24"/>
                <w:szCs w:val="24"/>
              </w:rPr>
              <w:t>о</w:t>
            </w:r>
            <w:r w:rsidRPr="00967051">
              <w:rPr>
                <w:rFonts w:ascii="Times New Roman" w:hAnsi="Times New Roman"/>
                <w:sz w:val="24"/>
                <w:szCs w:val="24"/>
              </w:rPr>
              <w:t>димости);</w:t>
            </w:r>
          </w:p>
          <w:p w:rsidR="00506DA7" w:rsidRPr="00967051" w:rsidRDefault="00506DA7" w:rsidP="003C001C">
            <w:pPr>
              <w:pStyle w:val="Normal"/>
              <w:widowControl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051">
              <w:rPr>
                <w:rFonts w:ascii="Times New Roman" w:hAnsi="Times New Roman"/>
                <w:sz w:val="24"/>
                <w:szCs w:val="24"/>
              </w:rPr>
              <w:t>- переустройство коммуникаций;</w:t>
            </w:r>
          </w:p>
          <w:p w:rsidR="00506DA7" w:rsidRPr="00967051" w:rsidRDefault="00506DA7" w:rsidP="003C001C">
            <w:pPr>
              <w:shd w:val="clear" w:color="auto" w:fill="FFFFFF"/>
              <w:tabs>
                <w:tab w:val="left" w:pos="149"/>
              </w:tabs>
              <w:spacing w:line="274" w:lineRule="exact"/>
              <w:ind w:left="-108" w:right="10"/>
              <w:jc w:val="both"/>
            </w:pPr>
            <w:r w:rsidRPr="00967051">
              <w:t>-</w:t>
            </w:r>
            <w:r w:rsidRPr="00967051">
              <w:tab/>
              <w:t xml:space="preserve">затраты на проведение диагностики объекта перед вводом в </w:t>
            </w:r>
            <w:r w:rsidRPr="00967051">
              <w:lastRenderedPageBreak/>
              <w:t>эк</w:t>
            </w:r>
            <w:r w:rsidRPr="00967051">
              <w:t>с</w:t>
            </w:r>
            <w:r w:rsidRPr="00967051">
              <w:t>плуатацию;</w:t>
            </w:r>
          </w:p>
          <w:p w:rsidR="00506DA7" w:rsidRPr="00967051" w:rsidRDefault="00506DA7" w:rsidP="003C001C">
            <w:pPr>
              <w:shd w:val="clear" w:color="auto" w:fill="FFFFFF"/>
              <w:tabs>
                <w:tab w:val="left" w:pos="149"/>
              </w:tabs>
              <w:spacing w:line="274" w:lineRule="exact"/>
              <w:ind w:left="-108" w:right="10"/>
            </w:pPr>
            <w:r w:rsidRPr="00967051">
              <w:t>- авторский контроль - по расчету в соответствии с действу</w:t>
            </w:r>
            <w:r w:rsidRPr="00967051">
              <w:t>ю</w:t>
            </w:r>
            <w:r w:rsidRPr="00967051">
              <w:t>щими нормами;</w:t>
            </w:r>
          </w:p>
          <w:p w:rsidR="00506DA7" w:rsidRPr="00967051" w:rsidRDefault="00506DA7" w:rsidP="003C001C">
            <w:pPr>
              <w:shd w:val="clear" w:color="auto" w:fill="FFFFFF"/>
              <w:tabs>
                <w:tab w:val="left" w:pos="149"/>
              </w:tabs>
              <w:spacing w:line="274" w:lineRule="exact"/>
              <w:ind w:left="-108" w:right="10"/>
              <w:jc w:val="both"/>
            </w:pPr>
            <w:r w:rsidRPr="00967051">
              <w:t>- затраты на  проведение кадастровых работ в соответствии с ФЗ № 221 "О г</w:t>
            </w:r>
            <w:r w:rsidRPr="00967051">
              <w:t>о</w:t>
            </w:r>
            <w:r w:rsidRPr="00967051">
              <w:t>сударственном кадастре недвижимости";</w:t>
            </w:r>
          </w:p>
          <w:p w:rsidR="00506DA7" w:rsidRPr="00967051" w:rsidRDefault="00506DA7" w:rsidP="003C001C">
            <w:pPr>
              <w:autoSpaceDE w:val="0"/>
              <w:autoSpaceDN w:val="0"/>
              <w:adjustRightInd w:val="0"/>
              <w:ind w:left="-108"/>
              <w:jc w:val="both"/>
            </w:pPr>
            <w:r w:rsidRPr="00967051">
              <w:t>- затраты на изготовление технического и кадастрового   паспо</w:t>
            </w:r>
            <w:r w:rsidRPr="00967051">
              <w:t>р</w:t>
            </w:r>
            <w:r w:rsidRPr="00967051">
              <w:t>тов;</w:t>
            </w:r>
          </w:p>
          <w:p w:rsidR="00506DA7" w:rsidRPr="00967051" w:rsidRDefault="00506DA7" w:rsidP="003C001C">
            <w:pPr>
              <w:autoSpaceDE w:val="0"/>
              <w:autoSpaceDN w:val="0"/>
              <w:adjustRightInd w:val="0"/>
              <w:ind w:left="-108"/>
              <w:jc w:val="both"/>
            </w:pPr>
            <w:r w:rsidRPr="00967051">
              <w:t>- затраты на т</w:t>
            </w:r>
            <w:r>
              <w:t xml:space="preserve">ехнологические присоединения к </w:t>
            </w:r>
            <w:r w:rsidRPr="00967051">
              <w:t xml:space="preserve"> комм</w:t>
            </w:r>
            <w:r w:rsidRPr="00967051">
              <w:t>у</w:t>
            </w:r>
            <w:r w:rsidRPr="00967051">
              <w:t>никациям.</w:t>
            </w:r>
          </w:p>
          <w:p w:rsidR="00506DA7" w:rsidRPr="00967051" w:rsidRDefault="00506DA7" w:rsidP="003C001C">
            <w:pPr>
              <w:autoSpaceDE w:val="0"/>
              <w:autoSpaceDN w:val="0"/>
              <w:adjustRightInd w:val="0"/>
              <w:ind w:left="-108"/>
              <w:jc w:val="both"/>
            </w:pPr>
          </w:p>
        </w:tc>
      </w:tr>
      <w:tr w:rsidR="00506DA7" w:rsidRPr="00A57B99" w:rsidTr="003C001C">
        <w:trPr>
          <w:gridBefore w:val="1"/>
          <w:wBefore w:w="142" w:type="dxa"/>
        </w:trPr>
        <w:tc>
          <w:tcPr>
            <w:tcW w:w="3686" w:type="dxa"/>
          </w:tcPr>
          <w:p w:rsidR="00506DA7" w:rsidRPr="00B45CCC" w:rsidRDefault="00506DA7" w:rsidP="003C001C">
            <w:pPr>
              <w:pStyle w:val="Normal"/>
              <w:widowControl w:val="0"/>
              <w:ind w:right="-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5C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45CCC">
              <w:rPr>
                <w:rFonts w:ascii="Times New Roman" w:hAnsi="Times New Roman"/>
                <w:b/>
                <w:sz w:val="24"/>
                <w:szCs w:val="24"/>
              </w:rPr>
              <w:t>. Прочие требования</w:t>
            </w:r>
          </w:p>
          <w:p w:rsidR="00506DA7" w:rsidRPr="00B45CCC" w:rsidRDefault="00506DA7" w:rsidP="003C001C">
            <w:pPr>
              <w:pStyle w:val="Normal"/>
              <w:widowControl w:val="0"/>
              <w:ind w:right="-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DA7" w:rsidRPr="00B45CCC" w:rsidRDefault="00506DA7" w:rsidP="003C001C">
            <w:pPr>
              <w:pStyle w:val="Normal"/>
              <w:widowControl w:val="0"/>
              <w:ind w:right="-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DA7" w:rsidRPr="00B45CCC" w:rsidRDefault="00506DA7" w:rsidP="003C001C">
            <w:pPr>
              <w:pStyle w:val="Normal"/>
              <w:widowControl w:val="0"/>
              <w:ind w:right="-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DA7" w:rsidRPr="00B45CCC" w:rsidRDefault="00506DA7" w:rsidP="003C001C">
            <w:pPr>
              <w:pStyle w:val="Normal"/>
              <w:widowControl w:val="0"/>
              <w:ind w:right="-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DA7" w:rsidRPr="00B45CCC" w:rsidRDefault="00506DA7" w:rsidP="003C001C">
            <w:pPr>
              <w:pStyle w:val="Normal"/>
              <w:widowControl w:val="0"/>
              <w:ind w:right="-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DA7" w:rsidRPr="00B45CCC" w:rsidRDefault="00506DA7" w:rsidP="003C001C">
            <w:pPr>
              <w:pStyle w:val="Normal"/>
              <w:widowControl w:val="0"/>
              <w:ind w:right="-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DA7" w:rsidRPr="00B45CCC" w:rsidRDefault="00506DA7" w:rsidP="003C001C">
            <w:pPr>
              <w:pStyle w:val="Normal"/>
              <w:widowControl w:val="0"/>
              <w:ind w:right="-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DA7" w:rsidRPr="00B45CCC" w:rsidRDefault="00506DA7" w:rsidP="003C001C">
            <w:pPr>
              <w:pStyle w:val="Normal"/>
              <w:widowControl w:val="0"/>
              <w:ind w:right="-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DA7" w:rsidRPr="00B45CCC" w:rsidRDefault="00506DA7" w:rsidP="003C001C">
            <w:pPr>
              <w:pStyle w:val="Normal"/>
              <w:widowControl w:val="0"/>
              <w:ind w:right="-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DA7" w:rsidRPr="00B45CCC" w:rsidRDefault="00506DA7" w:rsidP="003C001C">
            <w:pPr>
              <w:pStyle w:val="Normal"/>
              <w:widowControl w:val="0"/>
              <w:ind w:right="-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DA7" w:rsidRPr="00B45CCC" w:rsidRDefault="00506DA7" w:rsidP="003C001C">
            <w:pPr>
              <w:pStyle w:val="Normal"/>
              <w:widowControl w:val="0"/>
              <w:ind w:right="-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DA7" w:rsidRPr="00B45CCC" w:rsidRDefault="00506DA7" w:rsidP="003C001C">
            <w:pPr>
              <w:pStyle w:val="Normal"/>
              <w:widowControl w:val="0"/>
              <w:ind w:right="-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DA7" w:rsidRPr="00B45CCC" w:rsidRDefault="00506DA7" w:rsidP="003C001C">
            <w:pPr>
              <w:pStyle w:val="Normal"/>
              <w:widowControl w:val="0"/>
              <w:ind w:right="-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DA7" w:rsidRPr="00B45CCC" w:rsidRDefault="00506DA7" w:rsidP="003C001C">
            <w:pPr>
              <w:pStyle w:val="Normal"/>
              <w:widowControl w:val="0"/>
              <w:ind w:right="-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DA7" w:rsidRPr="00B45CCC" w:rsidRDefault="00506DA7" w:rsidP="003C001C">
            <w:pPr>
              <w:pStyle w:val="Normal"/>
              <w:widowControl w:val="0"/>
              <w:ind w:right="-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DA7" w:rsidRPr="00B45CCC" w:rsidRDefault="00506DA7" w:rsidP="003C001C">
            <w:pPr>
              <w:pStyle w:val="Normal"/>
              <w:widowControl w:val="0"/>
              <w:ind w:right="-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5CCC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506DA7" w:rsidRPr="00B45CCC" w:rsidRDefault="00506DA7" w:rsidP="003C001C">
            <w:pPr>
              <w:pStyle w:val="Normal"/>
              <w:widowControl w:val="0"/>
              <w:ind w:left="318" w:right="-6" w:hanging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5C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45CCC">
              <w:rPr>
                <w:rFonts w:ascii="Times New Roman" w:hAnsi="Times New Roman"/>
                <w:b/>
                <w:sz w:val="24"/>
                <w:szCs w:val="24"/>
              </w:rPr>
              <w:t xml:space="preserve">. Требования  к </w:t>
            </w:r>
            <w:proofErr w:type="spellStart"/>
            <w:proofErr w:type="gramStart"/>
            <w:r w:rsidRPr="00B45CCC">
              <w:rPr>
                <w:rFonts w:ascii="Times New Roman" w:hAnsi="Times New Roman"/>
                <w:b/>
                <w:sz w:val="24"/>
                <w:szCs w:val="24"/>
              </w:rPr>
              <w:t>матери</w:t>
            </w:r>
            <w:r w:rsidRPr="00B45CC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spellEnd"/>
            <w:r w:rsidRPr="00B45CCC">
              <w:rPr>
                <w:rFonts w:ascii="Times New Roman" w:hAnsi="Times New Roman"/>
                <w:b/>
                <w:sz w:val="24"/>
                <w:szCs w:val="24"/>
              </w:rPr>
              <w:t xml:space="preserve"> -                    лам</w:t>
            </w:r>
            <w:proofErr w:type="gramEnd"/>
            <w:r w:rsidRPr="00B45CCC">
              <w:rPr>
                <w:rFonts w:ascii="Times New Roman" w:hAnsi="Times New Roman"/>
                <w:b/>
                <w:sz w:val="24"/>
                <w:szCs w:val="24"/>
              </w:rPr>
              <w:t>, связанные с определением соответствия выполнения работ требованиям зака</w:t>
            </w:r>
            <w:r w:rsidRPr="00B45CCC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B45CCC">
              <w:rPr>
                <w:rFonts w:ascii="Times New Roman" w:hAnsi="Times New Roman"/>
                <w:b/>
                <w:sz w:val="24"/>
                <w:szCs w:val="24"/>
              </w:rPr>
              <w:t>чика.</w:t>
            </w:r>
          </w:p>
        </w:tc>
        <w:tc>
          <w:tcPr>
            <w:tcW w:w="6804" w:type="dxa"/>
          </w:tcPr>
          <w:p w:rsidR="00506DA7" w:rsidRPr="00B45CCC" w:rsidRDefault="00506DA7" w:rsidP="003C001C">
            <w:pPr>
              <w:tabs>
                <w:tab w:val="left" w:pos="550"/>
              </w:tabs>
              <w:ind w:left="-108"/>
              <w:jc w:val="both"/>
            </w:pPr>
            <w:r w:rsidRPr="00B45CCC">
              <w:t xml:space="preserve">   Участвовать без дополнительной оплаты:</w:t>
            </w:r>
          </w:p>
          <w:p w:rsidR="00506DA7" w:rsidRPr="00B45CCC" w:rsidRDefault="00506DA7" w:rsidP="003C001C">
            <w:pPr>
              <w:tabs>
                <w:tab w:val="left" w:pos="550"/>
              </w:tabs>
              <w:ind w:left="-108"/>
              <w:jc w:val="both"/>
            </w:pPr>
            <w:r w:rsidRPr="00B45CCC">
              <w:t>- при рассмотрении документации Заказчиком и экспертизой в уст</w:t>
            </w:r>
            <w:r w:rsidRPr="00B45CCC">
              <w:t>а</w:t>
            </w:r>
            <w:r w:rsidRPr="00B45CCC">
              <w:t xml:space="preserve">новленном  порядке; </w:t>
            </w:r>
          </w:p>
          <w:p w:rsidR="00506DA7" w:rsidRPr="00B45CCC" w:rsidRDefault="00506DA7" w:rsidP="003C001C">
            <w:pPr>
              <w:tabs>
                <w:tab w:val="left" w:pos="550"/>
              </w:tabs>
              <w:ind w:left="-108"/>
              <w:jc w:val="both"/>
            </w:pPr>
            <w:r w:rsidRPr="00B45CCC">
              <w:t>- при защите документации в заинтересованных орг</w:t>
            </w:r>
            <w:r w:rsidRPr="00B45CCC">
              <w:t>а</w:t>
            </w:r>
            <w:r w:rsidRPr="00B45CCC">
              <w:t xml:space="preserve">нах, </w:t>
            </w:r>
          </w:p>
          <w:p w:rsidR="00506DA7" w:rsidRPr="00B45CCC" w:rsidRDefault="00506DA7" w:rsidP="003C001C">
            <w:pPr>
              <w:tabs>
                <w:tab w:val="left" w:pos="550"/>
              </w:tabs>
              <w:ind w:left="-108"/>
              <w:jc w:val="both"/>
            </w:pPr>
            <w:r w:rsidRPr="00B45CCC">
              <w:t>- представлять пояснения, документы и обоснования по требов</w:t>
            </w:r>
            <w:r w:rsidRPr="00B45CCC">
              <w:t>а</w:t>
            </w:r>
            <w:r w:rsidRPr="00B45CCC">
              <w:t>нию Заказчика и заинтересованных органов;</w:t>
            </w:r>
          </w:p>
          <w:p w:rsidR="00506DA7" w:rsidRDefault="00506DA7" w:rsidP="003C001C">
            <w:pPr>
              <w:tabs>
                <w:tab w:val="left" w:pos="547"/>
              </w:tabs>
              <w:ind w:left="-108"/>
              <w:jc w:val="both"/>
            </w:pPr>
            <w:r w:rsidRPr="00B45CCC">
              <w:t>- вносить в документацию по результатам рассмотр</w:t>
            </w:r>
            <w:r w:rsidRPr="00B45CCC">
              <w:t>е</w:t>
            </w:r>
            <w:r w:rsidRPr="00B45CCC">
              <w:t>ния у Заказчика изменения и дополнения, не противоречащие н</w:t>
            </w:r>
            <w:r w:rsidRPr="00B45CCC">
              <w:t>а</w:t>
            </w:r>
            <w:r w:rsidRPr="00B45CCC">
              <w:t>стоящему Заданию;</w:t>
            </w:r>
          </w:p>
          <w:p w:rsidR="00506DA7" w:rsidRDefault="00506DA7" w:rsidP="003C001C">
            <w:pPr>
              <w:tabs>
                <w:tab w:val="left" w:pos="547"/>
              </w:tabs>
              <w:ind w:left="-108"/>
              <w:jc w:val="both"/>
            </w:pPr>
            <w:r w:rsidRPr="00B45CCC">
              <w:t>- участвовать в комиссии по приемке объекта строительства в эксплуатацию.</w:t>
            </w:r>
            <w:r>
              <w:t xml:space="preserve"> </w:t>
            </w:r>
          </w:p>
          <w:p w:rsidR="00506DA7" w:rsidRPr="00B45CCC" w:rsidRDefault="00506DA7" w:rsidP="003C001C">
            <w:pPr>
              <w:tabs>
                <w:tab w:val="left" w:pos="547"/>
              </w:tabs>
              <w:ind w:left="-108"/>
              <w:jc w:val="both"/>
            </w:pPr>
            <w:r>
              <w:t>- п</w:t>
            </w:r>
            <w:r w:rsidRPr="00B45CCC">
              <w:t>роведе</w:t>
            </w:r>
            <w:r w:rsidRPr="00B45CCC">
              <w:softHyphen/>
              <w:t>ние согласований проекта с заинтересованными организаци</w:t>
            </w:r>
            <w:r w:rsidRPr="00B45CCC">
              <w:t>я</w:t>
            </w:r>
            <w:r w:rsidRPr="00B45CCC">
              <w:t>ми в со</w:t>
            </w:r>
            <w:r w:rsidRPr="00B45CCC">
              <w:softHyphen/>
            </w:r>
            <w:r w:rsidRPr="00B45CCC">
              <w:rPr>
                <w:spacing w:val="-1"/>
              </w:rPr>
              <w:t xml:space="preserve">ответствии с действующим законодательством, осуществляет и оплачивает </w:t>
            </w:r>
            <w:r w:rsidRPr="00B45CCC">
              <w:t>проектная орг</w:t>
            </w:r>
            <w:r w:rsidRPr="00B45CCC">
              <w:t>а</w:t>
            </w:r>
            <w:r w:rsidRPr="00B45CCC">
              <w:t>низация.</w:t>
            </w:r>
          </w:p>
          <w:p w:rsidR="00506DA7" w:rsidRDefault="00506DA7" w:rsidP="003C001C">
            <w:pPr>
              <w:ind w:left="-108"/>
              <w:jc w:val="both"/>
            </w:pPr>
          </w:p>
          <w:p w:rsidR="00506DA7" w:rsidRDefault="00506DA7" w:rsidP="003C001C">
            <w:pPr>
              <w:ind w:left="-108"/>
              <w:jc w:val="both"/>
            </w:pPr>
          </w:p>
          <w:p w:rsidR="00506DA7" w:rsidRPr="00B45CCC" w:rsidRDefault="00506DA7" w:rsidP="003C001C">
            <w:pPr>
              <w:ind w:left="-108"/>
              <w:jc w:val="both"/>
            </w:pPr>
            <w:r w:rsidRPr="00B45CCC">
              <w:t>Используемые материальные ресурсы (имеющие товарный знак) в документации необходимо выделить в отдельную таблицу, в составе сметной документации, с описанием характер</w:t>
            </w:r>
            <w:r w:rsidRPr="00B45CCC">
              <w:t>и</w:t>
            </w:r>
            <w:r w:rsidRPr="00B45CCC">
              <w:t>стик материала и нормативных документов, согласно которых и</w:t>
            </w:r>
            <w:r w:rsidRPr="00B45CCC">
              <w:t>з</w:t>
            </w:r>
            <w:r w:rsidRPr="00B45CCC">
              <w:t>готовлен данный материал.</w:t>
            </w:r>
          </w:p>
          <w:p w:rsidR="00506DA7" w:rsidRPr="00B45CCC" w:rsidRDefault="00506DA7" w:rsidP="003C001C">
            <w:pPr>
              <w:ind w:left="-108"/>
              <w:jc w:val="both"/>
              <w:rPr>
                <w:color w:val="FF0000"/>
              </w:rPr>
            </w:pPr>
          </w:p>
        </w:tc>
      </w:tr>
      <w:tr w:rsidR="00506DA7" w:rsidRPr="00A57B99" w:rsidTr="003C001C">
        <w:trPr>
          <w:gridBefore w:val="1"/>
          <w:wBefore w:w="142" w:type="dxa"/>
        </w:trPr>
        <w:tc>
          <w:tcPr>
            <w:tcW w:w="3686" w:type="dxa"/>
          </w:tcPr>
          <w:p w:rsidR="00506DA7" w:rsidRPr="00A57B99" w:rsidRDefault="00506DA7" w:rsidP="003C001C">
            <w:pPr>
              <w:pStyle w:val="Normal"/>
              <w:widowControl w:val="0"/>
              <w:spacing w:after="120"/>
              <w:ind w:right="-6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45C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45CCC">
              <w:rPr>
                <w:rFonts w:ascii="Times New Roman" w:hAnsi="Times New Roman"/>
                <w:b/>
                <w:sz w:val="24"/>
                <w:szCs w:val="24"/>
              </w:rPr>
              <w:t>.  Результаты</w:t>
            </w:r>
          </w:p>
        </w:tc>
        <w:tc>
          <w:tcPr>
            <w:tcW w:w="6804" w:type="dxa"/>
            <w:vAlign w:val="center"/>
          </w:tcPr>
          <w:p w:rsidR="00506DA7" w:rsidRPr="00B45CCC" w:rsidRDefault="00506DA7" w:rsidP="003C001C">
            <w:pPr>
              <w:pStyle w:val="Normal"/>
              <w:widowControl w:val="0"/>
              <w:spacing w:after="120"/>
              <w:ind w:left="-108"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Откорректированная</w:t>
            </w:r>
            <w:r w:rsidRPr="00B45CCC">
              <w:rPr>
                <w:sz w:val="24"/>
                <w:szCs w:val="24"/>
              </w:rPr>
              <w:t xml:space="preserve"> документация передается заказчику по накладной в </w:t>
            </w:r>
            <w:r w:rsidRPr="00B45CCC">
              <w:rPr>
                <w:rFonts w:ascii="Times New Roman" w:hAnsi="Times New Roman"/>
                <w:sz w:val="24"/>
                <w:szCs w:val="24"/>
              </w:rPr>
              <w:t>4</w:t>
            </w:r>
            <w:r w:rsidRPr="00B45CCC">
              <w:rPr>
                <w:sz w:val="24"/>
                <w:szCs w:val="24"/>
              </w:rPr>
              <w:t xml:space="preserve"> экземплярах в переплетённом виде, а также в электронном виде (форматы файлов с возможностью редактирования документа </w:t>
            </w:r>
            <w:proofErr w:type="spellStart"/>
            <w:r w:rsidRPr="00B45CCC">
              <w:rPr>
                <w:sz w:val="24"/>
                <w:szCs w:val="24"/>
              </w:rPr>
              <w:t>word</w:t>
            </w:r>
            <w:proofErr w:type="spellEnd"/>
            <w:r w:rsidRPr="00B45CCC">
              <w:rPr>
                <w:sz w:val="24"/>
                <w:szCs w:val="24"/>
              </w:rPr>
              <w:t xml:space="preserve">., </w:t>
            </w:r>
            <w:proofErr w:type="spellStart"/>
            <w:r w:rsidRPr="00B45CCC">
              <w:rPr>
                <w:sz w:val="24"/>
                <w:szCs w:val="24"/>
              </w:rPr>
              <w:t>exel</w:t>
            </w:r>
            <w:proofErr w:type="spellEnd"/>
            <w:r w:rsidRPr="00B45CCC">
              <w:rPr>
                <w:sz w:val="24"/>
                <w:szCs w:val="24"/>
              </w:rPr>
              <w:t xml:space="preserve">., </w:t>
            </w:r>
            <w:proofErr w:type="spellStart"/>
            <w:r w:rsidRPr="00B45CCC">
              <w:rPr>
                <w:sz w:val="24"/>
                <w:szCs w:val="24"/>
              </w:rPr>
              <w:t>dwg</w:t>
            </w:r>
            <w:proofErr w:type="spellEnd"/>
            <w:r w:rsidRPr="00B45C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45CCC">
              <w:rPr>
                <w:rFonts w:ascii="Times New Roman" w:hAnsi="Times New Roman"/>
                <w:sz w:val="24"/>
                <w:szCs w:val="24"/>
                <w:lang w:val="en-US"/>
              </w:rPr>
              <w:t>gsf</w:t>
            </w:r>
            <w:proofErr w:type="spellEnd"/>
            <w:r w:rsidRPr="00B45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CCC">
              <w:rPr>
                <w:sz w:val="24"/>
                <w:szCs w:val="24"/>
              </w:rPr>
              <w:t xml:space="preserve"> и в </w:t>
            </w:r>
            <w:proofErr w:type="spellStart"/>
            <w:r w:rsidRPr="00B45CCC">
              <w:rPr>
                <w:sz w:val="24"/>
                <w:szCs w:val="24"/>
              </w:rPr>
              <w:t>нередактируемом</w:t>
            </w:r>
            <w:proofErr w:type="spellEnd"/>
            <w:r w:rsidRPr="00B45CCC">
              <w:rPr>
                <w:sz w:val="24"/>
                <w:szCs w:val="24"/>
              </w:rPr>
              <w:t xml:space="preserve"> формате </w:t>
            </w:r>
            <w:proofErr w:type="spellStart"/>
            <w:r w:rsidRPr="00B45CCC">
              <w:rPr>
                <w:sz w:val="24"/>
                <w:szCs w:val="24"/>
              </w:rPr>
              <w:t>pdf</w:t>
            </w:r>
            <w:proofErr w:type="spellEnd"/>
            <w:r w:rsidRPr="00B45CCC">
              <w:rPr>
                <w:sz w:val="24"/>
                <w:szCs w:val="24"/>
              </w:rPr>
              <w:t>.)</w:t>
            </w:r>
          </w:p>
          <w:p w:rsidR="00506DA7" w:rsidRPr="00A57B99" w:rsidRDefault="00506DA7" w:rsidP="003C001C">
            <w:pPr>
              <w:pStyle w:val="Normal"/>
              <w:widowControl w:val="0"/>
              <w:spacing w:after="120"/>
              <w:ind w:left="-108" w:right="-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506DA7" w:rsidRDefault="00506DA7">
      <w:bookmarkStart w:id="0" w:name="_GoBack"/>
      <w:bookmarkEnd w:id="0"/>
    </w:p>
    <w:p w:rsidR="00506DA7" w:rsidRDefault="00506DA7"/>
    <w:sectPr w:rsidR="00506DA7" w:rsidSect="00506DA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C4337"/>
    <w:multiLevelType w:val="hybridMultilevel"/>
    <w:tmpl w:val="BB925C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38027047"/>
    <w:multiLevelType w:val="hybridMultilevel"/>
    <w:tmpl w:val="47A053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A7"/>
    <w:rsid w:val="00096D4A"/>
    <w:rsid w:val="0050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06DA7"/>
    <w:pPr>
      <w:keepNext/>
      <w:jc w:val="right"/>
      <w:outlineLvl w:val="6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06DA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rsid w:val="00506DA7"/>
    <w:rPr>
      <w:color w:val="0000FF"/>
      <w:u w:val="single"/>
    </w:rPr>
  </w:style>
  <w:style w:type="paragraph" w:styleId="2">
    <w:name w:val="Body Text 2"/>
    <w:basedOn w:val="a"/>
    <w:link w:val="21"/>
    <w:unhideWhenUsed/>
    <w:rsid w:val="00506DA7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506D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1"/>
    <w:basedOn w:val="a0"/>
    <w:link w:val="2"/>
    <w:rsid w:val="00506D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 Text 3"/>
    <w:basedOn w:val="a"/>
    <w:rsid w:val="00506DA7"/>
    <w:pPr>
      <w:spacing w:before="120"/>
      <w:jc w:val="center"/>
    </w:pPr>
  </w:style>
  <w:style w:type="paragraph" w:customStyle="1" w:styleId="FORMATTEXT">
    <w:name w:val=".FORMATTEXT"/>
    <w:uiPriority w:val="99"/>
    <w:rsid w:val="00506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506DA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06DA7"/>
    <w:pPr>
      <w:keepNext/>
      <w:jc w:val="right"/>
      <w:outlineLvl w:val="6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06DA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rsid w:val="00506DA7"/>
    <w:rPr>
      <w:color w:val="0000FF"/>
      <w:u w:val="single"/>
    </w:rPr>
  </w:style>
  <w:style w:type="paragraph" w:styleId="2">
    <w:name w:val="Body Text 2"/>
    <w:basedOn w:val="a"/>
    <w:link w:val="21"/>
    <w:unhideWhenUsed/>
    <w:rsid w:val="00506DA7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506D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1"/>
    <w:basedOn w:val="a0"/>
    <w:link w:val="2"/>
    <w:rsid w:val="00506D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 Text 3"/>
    <w:basedOn w:val="a"/>
    <w:rsid w:val="00506DA7"/>
    <w:pPr>
      <w:spacing w:before="120"/>
      <w:jc w:val="center"/>
    </w:pPr>
  </w:style>
  <w:style w:type="paragraph" w:customStyle="1" w:styleId="FORMATTEXT">
    <w:name w:val=".FORMATTEXT"/>
    <w:uiPriority w:val="99"/>
    <w:rsid w:val="00506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506DA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15\AppData\Roaming\Microsoft\docs\Temp\5572.htm" TargetMode="External"/><Relationship Id="rId18" Type="http://schemas.openxmlformats.org/officeDocument/2006/relationships/hyperlink" Target="file:///C:\Users\user15\AppData\Roaming\Microsoft\docs\Temp\903.htm" TargetMode="External"/><Relationship Id="rId26" Type="http://schemas.openxmlformats.org/officeDocument/2006/relationships/hyperlink" Target="file:///C:\Users\user15\AppData\Roaming\Microsoft\docs\Temp\3803.htm" TargetMode="External"/><Relationship Id="rId39" Type="http://schemas.openxmlformats.org/officeDocument/2006/relationships/hyperlink" Target="file:///C:\Users\user15\AppData\Roaming\Microsoft\docs\Temp\1980.htm" TargetMode="External"/><Relationship Id="rId21" Type="http://schemas.openxmlformats.org/officeDocument/2006/relationships/hyperlink" Target="file:///C:\Users\user15\AppData\Roaming\Microsoft\docs\Temp\7271.htm" TargetMode="External"/><Relationship Id="rId34" Type="http://schemas.openxmlformats.org/officeDocument/2006/relationships/hyperlink" Target="file:///C:\Users\user15\AppData\Roaming\Microsoft\docs\Temp\1979.htm" TargetMode="External"/><Relationship Id="rId42" Type="http://schemas.openxmlformats.org/officeDocument/2006/relationships/hyperlink" Target="file:///C:\Users\user15\AppData\Roaming\Microsoft\docs\Temp\1972.htm" TargetMode="External"/><Relationship Id="rId47" Type="http://schemas.openxmlformats.org/officeDocument/2006/relationships/hyperlink" Target="file:///C:\Users\user15\AppData\Roaming\Microsoft\docs\Temp\2377.htm" TargetMode="External"/><Relationship Id="rId50" Type="http://schemas.openxmlformats.org/officeDocument/2006/relationships/hyperlink" Target="file:///C:\Users\user15\AppData\Roaming\Microsoft\docs\Temp\4846.htm" TargetMode="External"/><Relationship Id="rId55" Type="http://schemas.openxmlformats.org/officeDocument/2006/relationships/hyperlink" Target="file:///C:\Users\user15\AppData\Roaming\Microsoft\docs\Temp\2206.htm" TargetMode="External"/><Relationship Id="rId63" Type="http://schemas.openxmlformats.org/officeDocument/2006/relationships/hyperlink" Target="file:///C:\Users\user15\AppData\Roaming\Microsoft\docs\Temp\8624.htm" TargetMode="External"/><Relationship Id="rId68" Type="http://schemas.openxmlformats.org/officeDocument/2006/relationships/theme" Target="theme/theme1.xml"/><Relationship Id="rId7" Type="http://schemas.openxmlformats.org/officeDocument/2006/relationships/hyperlink" Target="file:///C:\Users\user15\AppData\Roaming\Microsoft\docs\Temp\783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15\AppData\Roaming\Microsoft\docs\Temp\902.htm" TargetMode="External"/><Relationship Id="rId29" Type="http://schemas.openxmlformats.org/officeDocument/2006/relationships/hyperlink" Target="file:///C:\Users\user15\AppData\Roaming\Microsoft\docs\Temp\880.ht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15\AppData\Roaming\Microsoft\docs\Temp\10254.htm" TargetMode="External"/><Relationship Id="rId11" Type="http://schemas.openxmlformats.org/officeDocument/2006/relationships/hyperlink" Target="file:///C:\Users\user15\AppData\Roaming\Microsoft\docs\Temp\7513.htm" TargetMode="External"/><Relationship Id="rId24" Type="http://schemas.openxmlformats.org/officeDocument/2006/relationships/hyperlink" Target="file:///C:\Users\user15\AppData\Roaming\Microsoft\docs\Temp\781.htm" TargetMode="External"/><Relationship Id="rId32" Type="http://schemas.openxmlformats.org/officeDocument/2006/relationships/hyperlink" Target="file:///C:\Users\user15\AppData\Roaming\Microsoft\docs\Temp\1973.htm" TargetMode="External"/><Relationship Id="rId37" Type="http://schemas.openxmlformats.org/officeDocument/2006/relationships/hyperlink" Target="file:///C:\Users\user15\AppData\Roaming\Microsoft\docs\Temp\3549.htm" TargetMode="External"/><Relationship Id="rId40" Type="http://schemas.openxmlformats.org/officeDocument/2006/relationships/hyperlink" Target="file:///C:\Users\user15\AppData\Roaming\Microsoft\docs\Temp\1978.htm" TargetMode="External"/><Relationship Id="rId45" Type="http://schemas.openxmlformats.org/officeDocument/2006/relationships/hyperlink" Target="file:///C:\Users\user15\AppData\Roaming\Microsoft\docs\Temp\2399.htm" TargetMode="External"/><Relationship Id="rId53" Type="http://schemas.openxmlformats.org/officeDocument/2006/relationships/hyperlink" Target="file:///C:\Users\user15\AppData\Roaming\Microsoft\docs\Temp\2022.htm" TargetMode="External"/><Relationship Id="rId58" Type="http://schemas.openxmlformats.org/officeDocument/2006/relationships/hyperlink" Target="file:///C:\Users\user15\AppData\Roaming\Microsoft\docs\Temp\2315.htm" TargetMode="External"/><Relationship Id="rId66" Type="http://schemas.openxmlformats.org/officeDocument/2006/relationships/hyperlink" Target="file:///C:\Users\user15\AppData\Roaming\Microsoft\docs\Temp\828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15\AppData\Roaming\Microsoft\docs\Temp\791.htm" TargetMode="External"/><Relationship Id="rId23" Type="http://schemas.openxmlformats.org/officeDocument/2006/relationships/hyperlink" Target="file:///C:\Users\user15\AppData\Roaming\Microsoft\docs\Temp\990.htm" TargetMode="External"/><Relationship Id="rId28" Type="http://schemas.openxmlformats.org/officeDocument/2006/relationships/hyperlink" Target="file:///C:\Users\user15\AppData\Roaming\Microsoft\docs\Temp\9857.htm" TargetMode="External"/><Relationship Id="rId36" Type="http://schemas.openxmlformats.org/officeDocument/2006/relationships/hyperlink" Target="file:///C:\Users\user15\AppData\Roaming\Microsoft\docs\Temp\3546.htm" TargetMode="External"/><Relationship Id="rId49" Type="http://schemas.openxmlformats.org/officeDocument/2006/relationships/hyperlink" Target="file:///C:\Users\user15\AppData\Roaming\Microsoft\docs\Temp\2381.htm" TargetMode="External"/><Relationship Id="rId57" Type="http://schemas.openxmlformats.org/officeDocument/2006/relationships/hyperlink" Target="file:///C:\Users\user15\AppData\Roaming\Microsoft\docs\Temp\2313.htm" TargetMode="External"/><Relationship Id="rId61" Type="http://schemas.openxmlformats.org/officeDocument/2006/relationships/hyperlink" Target="file:///C:\Users\user15\AppData\Roaming\Microsoft\docs\Temp\6997.htm" TargetMode="External"/><Relationship Id="rId10" Type="http://schemas.openxmlformats.org/officeDocument/2006/relationships/hyperlink" Target="file:///C:\Users\user15\AppData\Roaming\Microsoft\docs\Temp\803.htm" TargetMode="External"/><Relationship Id="rId19" Type="http://schemas.openxmlformats.org/officeDocument/2006/relationships/hyperlink" Target="file:///C:\Users\user15\AppData\Roaming\Microsoft\docs\Temp\918.htm" TargetMode="External"/><Relationship Id="rId31" Type="http://schemas.openxmlformats.org/officeDocument/2006/relationships/hyperlink" Target="file:///C:\Users\user15\AppData\Roaming\Microsoft\docs\Temp\7062.htm" TargetMode="External"/><Relationship Id="rId44" Type="http://schemas.openxmlformats.org/officeDocument/2006/relationships/hyperlink" Target="file:///C:\Users\user15\AppData\Roaming\Microsoft\docs\Temp\1991.htm" TargetMode="External"/><Relationship Id="rId52" Type="http://schemas.openxmlformats.org/officeDocument/2006/relationships/hyperlink" Target="file:///C:\Users\user15\AppData\Roaming\Microsoft\docs\Temp\7022.htm" TargetMode="External"/><Relationship Id="rId60" Type="http://schemas.openxmlformats.org/officeDocument/2006/relationships/hyperlink" Target="file:///C:\Users\user15\AppData\Roaming\Microsoft\docs\Temp\4349.htm" TargetMode="External"/><Relationship Id="rId65" Type="http://schemas.openxmlformats.org/officeDocument/2006/relationships/hyperlink" Target="file:///C:\Users\user15\AppData\Roaming\Microsoft\docs\Temp\1667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15\AppData\Roaming\Microsoft\docs\Temp\892.htm" TargetMode="External"/><Relationship Id="rId14" Type="http://schemas.openxmlformats.org/officeDocument/2006/relationships/hyperlink" Target="file:///C:\Users\user15\AppData\Roaming\Microsoft\docs\Temp\764.htm" TargetMode="External"/><Relationship Id="rId22" Type="http://schemas.openxmlformats.org/officeDocument/2006/relationships/hyperlink" Target="file:///C:\Users\user15\AppData\Roaming\Microsoft\docs\Temp\6515.htm" TargetMode="External"/><Relationship Id="rId27" Type="http://schemas.openxmlformats.org/officeDocument/2006/relationships/hyperlink" Target="file:///C:\Users\user15\AppData\Roaming\Microsoft\docs\Temp\6396.htm" TargetMode="External"/><Relationship Id="rId30" Type="http://schemas.openxmlformats.org/officeDocument/2006/relationships/hyperlink" Target="file:///C:\Users\user15\AppData\Roaming\Microsoft\docs\Temp\881.htm" TargetMode="External"/><Relationship Id="rId35" Type="http://schemas.openxmlformats.org/officeDocument/2006/relationships/hyperlink" Target="file:///C:\Users\user15\AppData\Roaming\Microsoft\docs\Temp\1992.htm" TargetMode="External"/><Relationship Id="rId43" Type="http://schemas.openxmlformats.org/officeDocument/2006/relationships/hyperlink" Target="file:///C:\Users\user15\AppData\Roaming\Microsoft\docs\Temp\1984.htm" TargetMode="External"/><Relationship Id="rId48" Type="http://schemas.openxmlformats.org/officeDocument/2006/relationships/hyperlink" Target="file:///C:\Users\user15\AppData\Roaming\Microsoft\docs\Temp\6422.htm" TargetMode="External"/><Relationship Id="rId56" Type="http://schemas.openxmlformats.org/officeDocument/2006/relationships/hyperlink" Target="file:///C:\Users\user15\AppData\Roaming\Microsoft\docs\Temp\5432.htm" TargetMode="External"/><Relationship Id="rId64" Type="http://schemas.openxmlformats.org/officeDocument/2006/relationships/hyperlink" Target="file:///C:\Users\user15\AppData\Roaming\Microsoft\docs\Temp\7962.htm" TargetMode="External"/><Relationship Id="rId8" Type="http://schemas.openxmlformats.org/officeDocument/2006/relationships/hyperlink" Target="file:///C:\Users\user15\AppData\Roaming\Microsoft\docs\Temp\882.htm" TargetMode="External"/><Relationship Id="rId51" Type="http://schemas.openxmlformats.org/officeDocument/2006/relationships/hyperlink" Target="file:///C:\Users\user15\AppData\Roaming\Microsoft\docs\Temp\6420.ht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C:\Users\user15\AppData\Roaming\Microsoft\docs\Temp\780.htm" TargetMode="External"/><Relationship Id="rId17" Type="http://schemas.openxmlformats.org/officeDocument/2006/relationships/hyperlink" Target="file:///C:\docs\Temp\791.htm" TargetMode="External"/><Relationship Id="rId25" Type="http://schemas.openxmlformats.org/officeDocument/2006/relationships/hyperlink" Target="file:///C:\Users\user15\AppData\Roaming\Microsoft\docs\Temp\871.htm" TargetMode="External"/><Relationship Id="rId33" Type="http://schemas.openxmlformats.org/officeDocument/2006/relationships/hyperlink" Target="file:///C:\Users\user15\AppData\Roaming\Microsoft\docs\Temp\1974.htm" TargetMode="External"/><Relationship Id="rId38" Type="http://schemas.openxmlformats.org/officeDocument/2006/relationships/hyperlink" Target="file:///C:\Users\user15\AppData\Roaming\Microsoft\docs\Temp\1998.htm" TargetMode="External"/><Relationship Id="rId46" Type="http://schemas.openxmlformats.org/officeDocument/2006/relationships/hyperlink" Target="file:///C:\Users\user15\AppData\Roaming\Microsoft\docs\Temp\2364.htm" TargetMode="External"/><Relationship Id="rId59" Type="http://schemas.openxmlformats.org/officeDocument/2006/relationships/hyperlink" Target="file:///C:\Users\user15\AppData\Roaming\Microsoft\docs\Temp\8114.htm" TargetMode="External"/><Relationship Id="rId67" Type="http://schemas.openxmlformats.org/officeDocument/2006/relationships/fontTable" Target="fontTable.xml"/><Relationship Id="rId20" Type="http://schemas.openxmlformats.org/officeDocument/2006/relationships/hyperlink" Target="file:///C:\Users\user15\AppData\Roaming\Microsoft\docs\Temp\804.htm" TargetMode="External"/><Relationship Id="rId41" Type="http://schemas.openxmlformats.org/officeDocument/2006/relationships/hyperlink" Target="file:///C:\Users\user15\AppData\Roaming\Microsoft\docs\Temp\1964.htm" TargetMode="External"/><Relationship Id="rId54" Type="http://schemas.openxmlformats.org/officeDocument/2006/relationships/hyperlink" Target="file:///C:\Users\user15\AppData\Roaming\Microsoft\docs\Temp\6421.htm" TargetMode="External"/><Relationship Id="rId62" Type="http://schemas.openxmlformats.org/officeDocument/2006/relationships/hyperlink" Target="file:///C:\Users\user15\AppData\Roaming\Microsoft\docs\Temp\88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4070</Words>
  <Characters>23202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2015-02-03T02:52:00Z</dcterms:created>
  <dcterms:modified xsi:type="dcterms:W3CDTF">2015-02-03T02:53:00Z</dcterms:modified>
</cp:coreProperties>
</file>