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20" w:rsidRDefault="00113620" w:rsidP="00113620">
      <w:pPr>
        <w:rPr>
          <w:noProof w:val="0"/>
          <w:sz w:val="20"/>
          <w:szCs w:val="20"/>
          <w:lang w:eastAsia="en-US"/>
        </w:rPr>
      </w:pPr>
    </w:p>
    <w:p w:rsidR="00113620" w:rsidRDefault="00113620" w:rsidP="00113620">
      <w:pPr>
        <w:jc w:val="center"/>
        <w:rPr>
          <w:noProof w:val="0"/>
          <w:sz w:val="20"/>
          <w:szCs w:val="20"/>
          <w:lang w:eastAsia="en-US"/>
        </w:rPr>
      </w:pPr>
    </w:p>
    <w:p w:rsidR="00113620" w:rsidRDefault="00113620" w:rsidP="00113620">
      <w:pPr>
        <w:autoSpaceDE w:val="0"/>
        <w:autoSpaceDN w:val="0"/>
        <w:adjustRightInd w:val="0"/>
        <w:ind w:right="-6" w:firstLine="708"/>
        <w:jc w:val="center"/>
        <w:rPr>
          <w:b/>
          <w:bCs/>
          <w:caps/>
          <w:noProof w:val="0"/>
        </w:rPr>
      </w:pPr>
      <w:r>
        <w:rPr>
          <w:b/>
          <w:bCs/>
          <w:caps/>
          <w:noProof w:val="0"/>
        </w:rPr>
        <w:t>ТЕХНИЧЕСКОЕ ЗАДАНИЕ</w:t>
      </w:r>
    </w:p>
    <w:p w:rsidR="00113620" w:rsidRDefault="00113620" w:rsidP="00113620">
      <w:pPr>
        <w:widowControl w:val="0"/>
        <w:ind w:firstLine="360"/>
        <w:jc w:val="center"/>
        <w:rPr>
          <w:noProof w:val="0"/>
        </w:rPr>
      </w:pPr>
      <w:r>
        <w:rPr>
          <w:noProof w:val="0"/>
        </w:rPr>
        <w:t>на разработку проекта «Инвентаризации источников загрязнения атмосферного воздуха и нормативов предельно допустимых выбросов (ПДВ) загрязняющих веществ в атмосферу» для нужд Службы в г. Тимашевске</w:t>
      </w:r>
    </w:p>
    <w:p w:rsidR="00113620" w:rsidRDefault="00113620" w:rsidP="00113620">
      <w:pPr>
        <w:widowControl w:val="0"/>
        <w:ind w:firstLine="360"/>
        <w:jc w:val="center"/>
        <w:rPr>
          <w:noProof w:val="0"/>
        </w:rPr>
      </w:pPr>
    </w:p>
    <w:p w:rsidR="00113620" w:rsidRDefault="00113620" w:rsidP="00113620">
      <w:pPr>
        <w:widowControl w:val="0"/>
        <w:jc w:val="center"/>
        <w:rPr>
          <w:noProof w:val="0"/>
          <w:sz w:val="12"/>
          <w:szCs w:val="1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4"/>
        <w:gridCol w:w="2497"/>
        <w:gridCol w:w="6519"/>
      </w:tblGrid>
      <w:tr w:rsidR="00113620" w:rsidTr="00113620">
        <w:trPr>
          <w:trHeight w:val="54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ind w:left="-108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 xml:space="preserve">№ </w:t>
            </w:r>
          </w:p>
          <w:p w:rsidR="00113620" w:rsidRDefault="00113620">
            <w:pPr>
              <w:widowControl w:val="0"/>
              <w:ind w:left="-108"/>
              <w:jc w:val="center"/>
              <w:rPr>
                <w:b/>
                <w:bCs/>
                <w:noProof w:val="0"/>
              </w:rPr>
            </w:pPr>
            <w:proofErr w:type="gramStart"/>
            <w:r>
              <w:rPr>
                <w:b/>
                <w:bCs/>
                <w:noProof w:val="0"/>
              </w:rPr>
              <w:t>п</w:t>
            </w:r>
            <w:proofErr w:type="gramEnd"/>
            <w:r>
              <w:rPr>
                <w:b/>
                <w:bCs/>
                <w:noProof w:val="0"/>
              </w:rPr>
              <w:t>/п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Перечень основных данных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Содержание основных данных и</w:t>
            </w:r>
          </w:p>
          <w:p w:rsidR="00113620" w:rsidRDefault="00113620">
            <w:pPr>
              <w:widowControl w:val="0"/>
              <w:jc w:val="center"/>
              <w:rPr>
                <w:b/>
                <w:noProof w:val="0"/>
              </w:rPr>
            </w:pPr>
            <w:r>
              <w:rPr>
                <w:b/>
                <w:bCs/>
                <w:noProof w:val="0"/>
              </w:rPr>
              <w:t>требований</w:t>
            </w:r>
          </w:p>
        </w:tc>
      </w:tr>
      <w:tr w:rsidR="00113620" w:rsidTr="0011362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Основание для разработки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Закон РФ от </w:t>
            </w:r>
            <w:proofErr w:type="spellStart"/>
            <w:r>
              <w:rPr>
                <w:noProof w:val="0"/>
              </w:rPr>
              <w:t>10.01.2002г</w:t>
            </w:r>
            <w:proofErr w:type="spellEnd"/>
            <w:r>
              <w:rPr>
                <w:noProof w:val="0"/>
              </w:rPr>
              <w:t xml:space="preserve"> № 7-ФЗ (ред. от </w:t>
            </w:r>
            <w:proofErr w:type="spellStart"/>
            <w:r>
              <w:rPr>
                <w:noProof w:val="0"/>
              </w:rPr>
              <w:t>19.07.2011г</w:t>
            </w:r>
            <w:proofErr w:type="spellEnd"/>
            <w:r>
              <w:rPr>
                <w:noProof w:val="0"/>
              </w:rPr>
              <w:t>) «Об охране окружающей природной среды»</w:t>
            </w:r>
          </w:p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Закон РФ от </w:t>
            </w:r>
            <w:proofErr w:type="spellStart"/>
            <w:r>
              <w:rPr>
                <w:noProof w:val="0"/>
              </w:rPr>
              <w:t>04.05.1999г</w:t>
            </w:r>
            <w:proofErr w:type="spellEnd"/>
            <w:r>
              <w:rPr>
                <w:noProof w:val="0"/>
              </w:rPr>
              <w:t xml:space="preserve"> № 96-ФЗ (ред. от </w:t>
            </w:r>
            <w:proofErr w:type="spellStart"/>
            <w:r>
              <w:rPr>
                <w:noProof w:val="0"/>
              </w:rPr>
              <w:t>19.07.2011г</w:t>
            </w:r>
            <w:proofErr w:type="spellEnd"/>
            <w:r>
              <w:rPr>
                <w:noProof w:val="0"/>
              </w:rPr>
              <w:t>) «Об охране атмосферного воздуха»</w:t>
            </w:r>
          </w:p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Постановление Правительства РФ от </w:t>
            </w:r>
            <w:proofErr w:type="spellStart"/>
            <w:r>
              <w:rPr>
                <w:noProof w:val="0"/>
              </w:rPr>
              <w:t>02.03.2000г</w:t>
            </w:r>
            <w:proofErr w:type="spellEnd"/>
            <w:r>
              <w:rPr>
                <w:noProof w:val="0"/>
              </w:rPr>
              <w:t>. №183  «О нормативах выбросов вредных веществ в атмосферный воздух и вредных физических воздействий на него»</w:t>
            </w:r>
          </w:p>
        </w:tc>
      </w:tr>
      <w:tr w:rsidR="00113620" w:rsidTr="0011362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Нахождение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>352705, Краснодарский край, г. Тимашевск, ул. Советско-Югославской дружбы, д. 80</w:t>
            </w:r>
          </w:p>
        </w:tc>
      </w:tr>
      <w:tr w:rsidR="00113620" w:rsidTr="0011362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Технико-экономические показатели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>Количество источников загрязнения атмосферы (ИЗА): минимум 11 (одиннадцать).</w:t>
            </w:r>
          </w:p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>Количество выбрасываемых в атмосферу загрязняющих веществ (ЗВ): минимум 22 (двадцать два).</w:t>
            </w:r>
          </w:p>
        </w:tc>
      </w:tr>
      <w:tr w:rsidR="00113620" w:rsidTr="0011362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Основные задачи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jc w:val="both"/>
              <w:rPr>
                <w:noProof w:val="0"/>
              </w:rPr>
            </w:pPr>
            <w:r>
              <w:rPr>
                <w:noProof w:val="0"/>
              </w:rPr>
              <w:t>На основании разработанных проектов получение «Разрешения на выброс вредных загрязняющих веществ в атмосферный воздух»</w:t>
            </w:r>
          </w:p>
        </w:tc>
      </w:tr>
      <w:tr w:rsidR="00113620" w:rsidTr="00113620">
        <w:trPr>
          <w:trHeight w:val="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Состав работ</w:t>
            </w:r>
          </w:p>
          <w:p w:rsidR="00113620" w:rsidRDefault="00113620">
            <w:pPr>
              <w:widowControl w:val="0"/>
              <w:jc w:val="center"/>
              <w:rPr>
                <w:noProof w:val="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widowControl w:val="0"/>
              <w:ind w:firstLine="108"/>
              <w:jc w:val="both"/>
              <w:rPr>
                <w:noProof w:val="0"/>
              </w:rPr>
            </w:pPr>
            <w:r>
              <w:rPr>
                <w:noProof w:val="0"/>
              </w:rPr>
              <w:t>- сбор исходных данных для разработки проектов ПДВ;</w:t>
            </w:r>
          </w:p>
          <w:p w:rsidR="00113620" w:rsidRDefault="00113620">
            <w:pPr>
              <w:widowControl w:val="0"/>
              <w:autoSpaceDN w:val="0"/>
              <w:adjustRightInd w:val="0"/>
              <w:ind w:firstLine="108"/>
              <w:jc w:val="both"/>
              <w:rPr>
                <w:noProof w:val="0"/>
              </w:rPr>
            </w:pPr>
            <w:r>
              <w:rPr>
                <w:noProof w:val="0"/>
              </w:rPr>
              <w:t>- выявление всех имеющихся на объекте площадке источников загрязнения атмосферы (далее ИЗА) с определением параметров выбросов загрязняющих веществ (далее ЗВ) в атмосферу;</w:t>
            </w:r>
          </w:p>
          <w:p w:rsidR="00113620" w:rsidRDefault="00113620">
            <w:pPr>
              <w:widowControl w:val="0"/>
              <w:autoSpaceDN w:val="0"/>
              <w:adjustRightInd w:val="0"/>
              <w:ind w:firstLine="108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- теоретический расчет величин максимально разовых (в г/с) и валовых (в т/год) выбросов ЗВ в атмосферу </w:t>
            </w:r>
            <w:proofErr w:type="gramStart"/>
            <w:r>
              <w:rPr>
                <w:noProof w:val="0"/>
              </w:rPr>
              <w:t>от</w:t>
            </w:r>
            <w:proofErr w:type="gramEnd"/>
            <w:r>
              <w:rPr>
                <w:noProof w:val="0"/>
              </w:rPr>
              <w:t xml:space="preserve"> выявленных ИЗА;</w:t>
            </w:r>
          </w:p>
          <w:p w:rsidR="00113620" w:rsidRDefault="00113620">
            <w:pPr>
              <w:widowControl w:val="0"/>
              <w:tabs>
                <w:tab w:val="num" w:pos="360"/>
              </w:tabs>
              <w:autoSpaceDN w:val="0"/>
              <w:adjustRightInd w:val="0"/>
              <w:ind w:firstLine="108"/>
              <w:jc w:val="both"/>
              <w:rPr>
                <w:noProof w:val="0"/>
              </w:rPr>
            </w:pPr>
            <w:r>
              <w:rPr>
                <w:noProof w:val="0"/>
              </w:rPr>
              <w:t>- нанесение на картографические документы:</w:t>
            </w:r>
          </w:p>
          <w:p w:rsidR="00113620" w:rsidRDefault="00113620">
            <w:pPr>
              <w:widowControl w:val="0"/>
              <w:tabs>
                <w:tab w:val="num" w:pos="360"/>
              </w:tabs>
              <w:autoSpaceDN w:val="0"/>
              <w:adjustRightInd w:val="0"/>
              <w:ind w:firstLine="108"/>
              <w:jc w:val="both"/>
              <w:rPr>
                <w:noProof w:val="0"/>
              </w:rPr>
            </w:pPr>
            <w:r>
              <w:rPr>
                <w:noProof w:val="0"/>
              </w:rPr>
              <w:t>на генплан объекта (площадки) – ИЗА с определением их координат;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 на ситуационный план района размещения объекта (площадки) – санитарно-защитной зоны (далее СЗЗ) и расчетных точек на границе СЗЗ и ближайшей селитебной зоны с определением их координат;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- получение </w:t>
            </w:r>
            <w:proofErr w:type="spellStart"/>
            <w:r>
              <w:rPr>
                <w:noProof w:val="0"/>
              </w:rPr>
              <w:t>метео</w:t>
            </w:r>
            <w:proofErr w:type="spellEnd"/>
            <w:r>
              <w:rPr>
                <w:noProof w:val="0"/>
              </w:rPr>
              <w:t xml:space="preserve"> - справки в Росгидромете;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лабораторные исследования: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в процессе работы при необходимости произвести замеры на источниках;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- определение аэродинамических показателей с помощью </w:t>
            </w:r>
            <w:proofErr w:type="spellStart"/>
            <w:r>
              <w:rPr>
                <w:noProof w:val="0"/>
              </w:rPr>
              <w:t>эколого</w:t>
            </w:r>
            <w:proofErr w:type="spellEnd"/>
            <w:r>
              <w:rPr>
                <w:noProof w:val="0"/>
              </w:rPr>
              <w:t xml:space="preserve"> - аналитической лаборатории;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проведение расчетов рассеивания ЗВ в атмосфере по УПРЗА с определением наибольших приземных концентраций на границе СЗЗ и в контрольных точках ближайшей селитебной зоны;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  <w:color w:val="000000"/>
              </w:rPr>
            </w:pPr>
            <w:r>
              <w:rPr>
                <w:noProof w:val="0"/>
              </w:rPr>
              <w:t xml:space="preserve">- по результатам расчетов рассеивания предложение </w:t>
            </w:r>
            <w:r>
              <w:rPr>
                <w:noProof w:val="0"/>
              </w:rPr>
              <w:lastRenderedPageBreak/>
              <w:t>нормативов ПДВ ЗВ в атмосферу</w:t>
            </w:r>
            <w:r>
              <w:rPr>
                <w:noProof w:val="0"/>
                <w:color w:val="000000"/>
              </w:rPr>
              <w:t xml:space="preserve"> с определением перечня ЗВ и ИЗА, подлежащих нормированию;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  <w:color w:val="000000"/>
              </w:rPr>
              <w:t xml:space="preserve">- </w:t>
            </w:r>
            <w:r>
              <w:rPr>
                <w:noProof w:val="0"/>
              </w:rPr>
              <w:t>составление план-графика контроля нормативов ПДВ на ИЗА;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оформление текстовой, табличной и графической частей Проекта ПДВ;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с</w:t>
            </w:r>
            <w:r>
              <w:rPr>
                <w:noProof w:val="0"/>
                <w:color w:val="000000"/>
              </w:rPr>
              <w:t xml:space="preserve">опровождение Проекта ПДВ при согласовании с </w:t>
            </w:r>
            <w:r>
              <w:rPr>
                <w:noProof w:val="0"/>
              </w:rPr>
              <w:t xml:space="preserve">ФБУЗ «Центр гигиены и эпидемиологии в Краснодарском крае», Управлениями Роспотребнадзора и </w:t>
            </w:r>
            <w:proofErr w:type="spellStart"/>
            <w:r>
              <w:rPr>
                <w:noProof w:val="0"/>
              </w:rPr>
              <w:t>Росприроднадзора</w:t>
            </w:r>
            <w:proofErr w:type="spellEnd"/>
            <w:r>
              <w:rPr>
                <w:noProof w:val="0"/>
              </w:rPr>
              <w:t xml:space="preserve"> по Краснодарскому краю.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проведение инвентаризации мест временного накопления отходов на территории предприятия с нанесением их на план-схему;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составление плана мероприятий по снижению количества образования и размещения отходов, обеспечению соблюдения действующих норм и правил в области обращения с отходами;</w:t>
            </w:r>
          </w:p>
          <w:p w:rsidR="00113620" w:rsidRDefault="00113620">
            <w:pPr>
              <w:widowControl w:val="0"/>
              <w:autoSpaceDN w:val="0"/>
              <w:adjustRightInd w:val="0"/>
              <w:jc w:val="both"/>
              <w:rPr>
                <w:noProof w:val="0"/>
              </w:rPr>
            </w:pPr>
            <w:r>
              <w:rPr>
                <w:noProof w:val="0"/>
              </w:rPr>
              <w:t>- разработка противоаварийных мероприятий и мер по ликвидации аварий при обращении с отходами;</w:t>
            </w:r>
          </w:p>
        </w:tc>
      </w:tr>
      <w:tr w:rsidR="00113620" w:rsidTr="00113620">
        <w:trPr>
          <w:trHeight w:val="43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lastRenderedPageBreak/>
              <w:t>6.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Исходные документы, предоставляемые Заказчиком Исполнителю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20" w:rsidRDefault="00113620">
            <w:pPr>
              <w:suppressAutoHyphens/>
              <w:overflowPunct w:val="0"/>
              <w:autoSpaceDE w:val="0"/>
              <w:jc w:val="both"/>
              <w:textAlignment w:val="baseline"/>
              <w:rPr>
                <w:noProof w:val="0"/>
                <w:lang w:eastAsia="zh-CN"/>
              </w:rPr>
            </w:pPr>
            <w:r>
              <w:rPr>
                <w:noProof w:val="0"/>
                <w:lang w:eastAsia="zh-CN"/>
              </w:rPr>
              <w:t xml:space="preserve">Обследование на месте </w:t>
            </w:r>
          </w:p>
          <w:p w:rsidR="00113620" w:rsidRDefault="00113620">
            <w:pPr>
              <w:suppressAutoHyphens/>
              <w:overflowPunct w:val="0"/>
              <w:autoSpaceDE w:val="0"/>
              <w:jc w:val="both"/>
              <w:textAlignment w:val="baseline"/>
              <w:rPr>
                <w:noProof w:val="0"/>
                <w:lang w:eastAsia="zh-CN"/>
              </w:rPr>
            </w:pPr>
          </w:p>
        </w:tc>
      </w:tr>
      <w:tr w:rsidR="00113620" w:rsidTr="00113620">
        <w:trPr>
          <w:trHeight w:val="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7.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13620" w:rsidRDefault="00113620">
            <w:pPr>
              <w:widowControl w:val="0"/>
              <w:jc w:val="center"/>
              <w:rPr>
                <w:noProof w:val="0"/>
              </w:rPr>
            </w:pPr>
            <w:r>
              <w:rPr>
                <w:noProof w:val="0"/>
              </w:rPr>
              <w:t>Комплектность передаваемых Заказчику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620" w:rsidRDefault="00113620">
            <w:pPr>
              <w:suppressAutoHyphens/>
              <w:overflowPunct w:val="0"/>
              <w:autoSpaceDE w:val="0"/>
              <w:jc w:val="both"/>
              <w:textAlignment w:val="baseline"/>
              <w:rPr>
                <w:noProof w:val="0"/>
                <w:lang w:eastAsia="zh-CN"/>
              </w:rPr>
            </w:pPr>
            <w:r>
              <w:rPr>
                <w:noProof w:val="0"/>
                <w:lang w:eastAsia="zh-CN"/>
              </w:rPr>
              <w:t>1. Проект нормативов ПДВ и «Разрешение на выброс ЗВ в атмосферу» в 2 (двух) экземплярах (томах) на бумажном носителе и на электронном носителе информации (в электронном виде).</w:t>
            </w:r>
          </w:p>
          <w:p w:rsidR="00113620" w:rsidRDefault="00113620">
            <w:pPr>
              <w:suppressAutoHyphens/>
              <w:overflowPunct w:val="0"/>
              <w:autoSpaceDE w:val="0"/>
              <w:jc w:val="both"/>
              <w:textAlignment w:val="baseline"/>
              <w:rPr>
                <w:noProof w:val="0"/>
                <w:lang w:eastAsia="zh-CN"/>
              </w:rPr>
            </w:pPr>
            <w:r>
              <w:rPr>
                <w:noProof w:val="0"/>
                <w:lang w:eastAsia="zh-CN"/>
              </w:rPr>
              <w:t>2. Технический отчет по инвентаризации ИЗА воздуха в 2 (двух) экземплярах (томах) на бумажном носителе и на электронном носителе информации (в электронном виде).</w:t>
            </w:r>
          </w:p>
          <w:p w:rsidR="00113620" w:rsidRDefault="00113620">
            <w:pPr>
              <w:suppressAutoHyphens/>
              <w:overflowPunct w:val="0"/>
              <w:autoSpaceDE w:val="0"/>
              <w:jc w:val="both"/>
              <w:textAlignment w:val="baseline"/>
              <w:rPr>
                <w:noProof w:val="0"/>
                <w:lang w:eastAsia="zh-CN"/>
              </w:rPr>
            </w:pPr>
            <w:r>
              <w:rPr>
                <w:noProof w:val="0"/>
                <w:lang w:eastAsia="zh-CN"/>
              </w:rPr>
              <w:t>3. Разрешения на выбросы.</w:t>
            </w:r>
          </w:p>
        </w:tc>
      </w:tr>
    </w:tbl>
    <w:p w:rsidR="00113620" w:rsidRDefault="00113620" w:rsidP="00113620">
      <w:pPr>
        <w:autoSpaceDE w:val="0"/>
        <w:autoSpaceDN w:val="0"/>
        <w:adjustRightInd w:val="0"/>
        <w:ind w:right="-6"/>
        <w:jc w:val="both"/>
        <w:rPr>
          <w:noProof w:val="0"/>
        </w:rPr>
      </w:pPr>
    </w:p>
    <w:p w:rsidR="007117C1" w:rsidRDefault="007117C1">
      <w:bookmarkStart w:id="0" w:name="_GoBack"/>
      <w:bookmarkEnd w:id="0"/>
    </w:p>
    <w:sectPr w:rsidR="0071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0"/>
    <w:rsid w:val="000449B3"/>
    <w:rsid w:val="00113620"/>
    <w:rsid w:val="001F0DE4"/>
    <w:rsid w:val="007117C1"/>
    <w:rsid w:val="007E37DC"/>
    <w:rsid w:val="009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aliases w:val="EIA H1"/>
    <w:basedOn w:val="a"/>
    <w:next w:val="a"/>
    <w:link w:val="10"/>
    <w:autoRedefine/>
    <w:qFormat/>
    <w:rsid w:val="007E37DC"/>
    <w:pPr>
      <w:keepNext/>
      <w:spacing w:line="360" w:lineRule="auto"/>
      <w:jc w:val="center"/>
      <w:outlineLvl w:val="0"/>
    </w:pPr>
    <w:rPr>
      <w:rFonts w:ascii="Cambria" w:eastAsiaTheme="minorHAnsi" w:hAnsi="Cambria" w:cstheme="minorBidi"/>
      <w:b/>
      <w:bCs/>
      <w:noProof w:val="0"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nhideWhenUsed/>
    <w:rsid w:val="000449B3"/>
    <w:pPr>
      <w:keepNext/>
      <w:spacing w:line="360" w:lineRule="auto"/>
      <w:outlineLvl w:val="2"/>
    </w:pPr>
    <w:rPr>
      <w:rFonts w:asciiTheme="minorHAnsi" w:eastAsiaTheme="minorHAnsi" w:hAnsiTheme="minorHAnsi" w:cstheme="minorBidi"/>
      <w:b/>
      <w:bCs/>
      <w:noProof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449B3"/>
    <w:rPr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aliases w:val="EIA H1 Знак"/>
    <w:link w:val="1"/>
    <w:rsid w:val="007E37DC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a3">
    <w:name w:val="бычный"/>
    <w:autoRedefine/>
    <w:rsid w:val="009D141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aliases w:val="EIA H1"/>
    <w:basedOn w:val="a"/>
    <w:next w:val="a"/>
    <w:link w:val="10"/>
    <w:autoRedefine/>
    <w:qFormat/>
    <w:rsid w:val="007E37DC"/>
    <w:pPr>
      <w:keepNext/>
      <w:spacing w:line="360" w:lineRule="auto"/>
      <w:jc w:val="center"/>
      <w:outlineLvl w:val="0"/>
    </w:pPr>
    <w:rPr>
      <w:rFonts w:ascii="Cambria" w:eastAsiaTheme="minorHAnsi" w:hAnsi="Cambria" w:cstheme="minorBidi"/>
      <w:b/>
      <w:bCs/>
      <w:noProof w:val="0"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nhideWhenUsed/>
    <w:rsid w:val="000449B3"/>
    <w:pPr>
      <w:keepNext/>
      <w:spacing w:line="360" w:lineRule="auto"/>
      <w:outlineLvl w:val="2"/>
    </w:pPr>
    <w:rPr>
      <w:rFonts w:asciiTheme="minorHAnsi" w:eastAsiaTheme="minorHAnsi" w:hAnsiTheme="minorHAnsi" w:cstheme="minorBidi"/>
      <w:b/>
      <w:bCs/>
      <w:noProof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449B3"/>
    <w:rPr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aliases w:val="EIA H1 Знак"/>
    <w:link w:val="1"/>
    <w:rsid w:val="007E37DC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a3">
    <w:name w:val="бычный"/>
    <w:autoRedefine/>
    <w:rsid w:val="009D141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1</cp:revision>
  <dcterms:created xsi:type="dcterms:W3CDTF">2014-06-08T04:43:00Z</dcterms:created>
  <dcterms:modified xsi:type="dcterms:W3CDTF">2014-06-08T04:44:00Z</dcterms:modified>
</cp:coreProperties>
</file>