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8" w:rsidRDefault="00EC0D68" w:rsidP="00EC0D6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ТЕХНИЧЕСКОЕ ЗАДАНИЕ</w:t>
      </w:r>
    </w:p>
    <w:p w:rsidR="00EC0D68" w:rsidRDefault="00EC0D68" w:rsidP="00EC0D6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на выполнение работ по разработке проектов нормативов образования  отходов и лимитов на их размещение  </w:t>
      </w:r>
    </w:p>
    <w:p w:rsidR="00EC0D68" w:rsidRDefault="00EC0D68" w:rsidP="00EC0D68">
      <w:pPr>
        <w:suppressAutoHyphens/>
        <w:jc w:val="both"/>
        <w:rPr>
          <w:b/>
          <w:sz w:val="22"/>
          <w:szCs w:val="22"/>
          <w:lang w:eastAsia="ar-SA"/>
        </w:rPr>
      </w:pPr>
    </w:p>
    <w:p w:rsidR="00EC0D68" w:rsidRDefault="00EC0D68" w:rsidP="00EC0D68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Наименование и количество выполняемых  работ</w:t>
      </w:r>
      <w:r>
        <w:rPr>
          <w:sz w:val="22"/>
          <w:szCs w:val="22"/>
          <w:lang w:eastAsia="ar-SA"/>
        </w:rPr>
        <w:t xml:space="preserve">: </w:t>
      </w:r>
      <w:r>
        <w:rPr>
          <w:sz w:val="28"/>
          <w:szCs w:val="28"/>
          <w:lang w:eastAsia="ar-SA"/>
        </w:rPr>
        <w:t>Разработка 28 проектов нормативов образования отходов и лимитов на их размещение</w:t>
      </w:r>
    </w:p>
    <w:p w:rsidR="00EC0D68" w:rsidRDefault="00EC0D68" w:rsidP="00EC0D68">
      <w:pPr>
        <w:suppressAutoHyphens/>
        <w:ind w:left="94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( далее ПНООЛР) для   площадок: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843"/>
        <w:gridCol w:w="1922"/>
      </w:tblGrid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филиала или участка филиала</w:t>
            </w:r>
          </w:p>
          <w:p w:rsidR="00EC0D68" w:rsidRDefault="00EC0D6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площадок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Алексинский участок </w:t>
            </w:r>
            <w:proofErr w:type="gramStart"/>
            <w:r>
              <w:rPr>
                <w:lang w:eastAsia="ar-SA"/>
              </w:rPr>
              <w:t>Ленинского</w:t>
            </w:r>
            <w:proofErr w:type="gram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Заокский участок </w:t>
            </w:r>
            <w:proofErr w:type="gramStart"/>
            <w:r>
              <w:rPr>
                <w:lang w:eastAsia="ar-SA"/>
              </w:rPr>
              <w:t>Ленинского</w:t>
            </w:r>
            <w:proofErr w:type="gram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Ясногорский участок </w:t>
            </w:r>
            <w:proofErr w:type="gramStart"/>
            <w:r>
              <w:rPr>
                <w:lang w:eastAsia="ar-SA"/>
              </w:rPr>
              <w:t>Ленинского</w:t>
            </w:r>
            <w:proofErr w:type="gram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Веневский</w:t>
            </w:r>
            <w:proofErr w:type="spellEnd"/>
            <w:r>
              <w:rPr>
                <w:lang w:eastAsia="ar-SA"/>
              </w:rPr>
              <w:t xml:space="preserve"> участок </w:t>
            </w:r>
            <w:proofErr w:type="gramStart"/>
            <w:r>
              <w:rPr>
                <w:lang w:eastAsia="ar-SA"/>
              </w:rPr>
              <w:t>Ленинского</w:t>
            </w:r>
            <w:proofErr w:type="gram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Дубенский участок </w:t>
            </w:r>
            <w:proofErr w:type="gramStart"/>
            <w:r>
              <w:rPr>
                <w:lang w:eastAsia="ar-SA"/>
              </w:rPr>
              <w:t>Ленинского</w:t>
            </w:r>
            <w:proofErr w:type="gram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АБЗ «</w:t>
            </w:r>
            <w:proofErr w:type="spellStart"/>
            <w:r>
              <w:rPr>
                <w:lang w:eastAsia="ar-SA"/>
              </w:rPr>
              <w:t>Кураково</w:t>
            </w:r>
            <w:proofErr w:type="spellEnd"/>
            <w:r>
              <w:rPr>
                <w:lang w:eastAsia="ar-SA"/>
              </w:rPr>
              <w:t>» Ленинского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Ленинский участок </w:t>
            </w:r>
            <w:proofErr w:type="gramStart"/>
            <w:r>
              <w:rPr>
                <w:lang w:eastAsia="ar-SA"/>
              </w:rPr>
              <w:t>Ленинского</w:t>
            </w:r>
            <w:proofErr w:type="gram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Ленинский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Узловский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Кимовский</w:t>
            </w:r>
            <w:proofErr w:type="spellEnd"/>
            <w:r>
              <w:rPr>
                <w:lang w:eastAsia="ar-SA"/>
              </w:rPr>
              <w:t xml:space="preserve"> участок </w:t>
            </w:r>
            <w:proofErr w:type="spellStart"/>
            <w:r>
              <w:rPr>
                <w:lang w:eastAsia="ar-SA"/>
              </w:rPr>
              <w:t>Узловского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Куркинский</w:t>
            </w:r>
            <w:proofErr w:type="spellEnd"/>
            <w:r>
              <w:rPr>
                <w:lang w:eastAsia="ar-SA"/>
              </w:rPr>
              <w:t xml:space="preserve"> участок </w:t>
            </w:r>
            <w:proofErr w:type="spellStart"/>
            <w:r>
              <w:rPr>
                <w:lang w:eastAsia="ar-SA"/>
              </w:rPr>
              <w:t>Узловского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Киреевский участок </w:t>
            </w:r>
            <w:proofErr w:type="spellStart"/>
            <w:r>
              <w:rPr>
                <w:lang w:eastAsia="ar-SA"/>
              </w:rPr>
              <w:t>Узловского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Богородицкий участок </w:t>
            </w:r>
            <w:proofErr w:type="spellStart"/>
            <w:r>
              <w:rPr>
                <w:lang w:eastAsia="ar-SA"/>
              </w:rPr>
              <w:t>Узловского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Тепло-Огаревский участок </w:t>
            </w:r>
            <w:proofErr w:type="spellStart"/>
            <w:r>
              <w:rPr>
                <w:lang w:eastAsia="ar-SA"/>
              </w:rPr>
              <w:t>Щекинского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Воловский</w:t>
            </w:r>
            <w:proofErr w:type="spellEnd"/>
            <w:r>
              <w:rPr>
                <w:lang w:eastAsia="ar-SA"/>
              </w:rPr>
              <w:t xml:space="preserve"> участок </w:t>
            </w:r>
            <w:proofErr w:type="spellStart"/>
            <w:r>
              <w:rPr>
                <w:lang w:eastAsia="ar-SA"/>
              </w:rPr>
              <w:t>Щекинского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Ефремовский</w:t>
            </w:r>
            <w:proofErr w:type="spellEnd"/>
            <w:r>
              <w:rPr>
                <w:lang w:eastAsia="ar-SA"/>
              </w:rPr>
              <w:t xml:space="preserve"> участок </w:t>
            </w:r>
            <w:proofErr w:type="spellStart"/>
            <w:r>
              <w:rPr>
                <w:lang w:eastAsia="ar-SA"/>
              </w:rPr>
              <w:t>Щекинского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Каменский участок </w:t>
            </w:r>
            <w:proofErr w:type="spellStart"/>
            <w:r>
              <w:rPr>
                <w:lang w:eastAsia="ar-SA"/>
              </w:rPr>
              <w:t>Щекинского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Плавский</w:t>
            </w:r>
            <w:proofErr w:type="spellEnd"/>
            <w:r>
              <w:rPr>
                <w:lang w:eastAsia="ar-SA"/>
              </w:rPr>
              <w:t xml:space="preserve"> участок </w:t>
            </w:r>
            <w:proofErr w:type="spellStart"/>
            <w:r>
              <w:rPr>
                <w:lang w:eastAsia="ar-SA"/>
              </w:rPr>
              <w:t>Щекинского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Щекинский</w:t>
            </w:r>
            <w:proofErr w:type="spellEnd"/>
            <w:r>
              <w:rPr>
                <w:lang w:eastAsia="ar-SA"/>
              </w:rPr>
              <w:t xml:space="preserve">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Суворовский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Чернский</w:t>
            </w:r>
            <w:proofErr w:type="spellEnd"/>
            <w:r>
              <w:rPr>
                <w:lang w:eastAsia="ar-SA"/>
              </w:rPr>
              <w:t xml:space="preserve"> участок Суворовского ДРСФ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68" w:rsidRDefault="00EC0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C0D68" w:rsidTr="00EC0D6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Default="00EC0D6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Default="00EC0D6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Default="00EC0D6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EC0D68" w:rsidRDefault="00EC0D68" w:rsidP="00EC0D68">
      <w:pPr>
        <w:suppressAutoHyphens/>
        <w:rPr>
          <w:b/>
          <w:sz w:val="28"/>
          <w:szCs w:val="28"/>
          <w:lang w:eastAsia="ar-SA"/>
        </w:rPr>
      </w:pPr>
    </w:p>
    <w:p w:rsidR="00EC0D68" w:rsidRDefault="00EC0D68" w:rsidP="00EC0D68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2.Срок проведения работ: </w:t>
      </w:r>
      <w:r>
        <w:rPr>
          <w:sz w:val="28"/>
          <w:szCs w:val="28"/>
          <w:lang w:eastAsia="ar-SA"/>
        </w:rPr>
        <w:t>в течение 5 (пяти) календарных месяцев с момента заключения контракта.</w:t>
      </w:r>
    </w:p>
    <w:p w:rsidR="00EC0D68" w:rsidRDefault="00EC0D68" w:rsidP="00EC0D6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3. Место проведения работ:  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Алексинский участок </w:t>
      </w:r>
      <w:proofErr w:type="gramStart"/>
      <w:r>
        <w:rPr>
          <w:sz w:val="28"/>
          <w:szCs w:val="28"/>
          <w:lang w:eastAsia="ar-SA"/>
        </w:rPr>
        <w:t>Ленинского</w:t>
      </w:r>
      <w:proofErr w:type="gramEnd"/>
      <w:r>
        <w:rPr>
          <w:sz w:val="28"/>
          <w:szCs w:val="28"/>
          <w:lang w:eastAsia="ar-SA"/>
        </w:rPr>
        <w:t xml:space="preserve"> ДРСФ по адресу: Тульская обл., г. Алексин, ул. Ломоносова, д. 65.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Заокский участок </w:t>
      </w:r>
      <w:proofErr w:type="gramStart"/>
      <w:r>
        <w:rPr>
          <w:sz w:val="28"/>
          <w:szCs w:val="28"/>
          <w:lang w:eastAsia="ar-SA"/>
        </w:rPr>
        <w:t>Ленинского</w:t>
      </w:r>
      <w:proofErr w:type="gram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Заокский район, п. Заокский, </w:t>
      </w:r>
      <w:proofErr w:type="spellStart"/>
      <w:r>
        <w:rPr>
          <w:sz w:val="28"/>
          <w:szCs w:val="28"/>
          <w:lang w:eastAsia="ar-SA"/>
        </w:rPr>
        <w:t>Велегожское</w:t>
      </w:r>
      <w:proofErr w:type="spellEnd"/>
      <w:r>
        <w:rPr>
          <w:sz w:val="28"/>
          <w:szCs w:val="28"/>
          <w:lang w:eastAsia="ar-SA"/>
        </w:rPr>
        <w:t xml:space="preserve"> шоссе, д. 8. 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Ясногорский участок </w:t>
      </w:r>
      <w:proofErr w:type="gramStart"/>
      <w:r>
        <w:rPr>
          <w:sz w:val="28"/>
          <w:szCs w:val="28"/>
          <w:lang w:eastAsia="ar-SA"/>
        </w:rPr>
        <w:t>Ленинского</w:t>
      </w:r>
      <w:proofErr w:type="gram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г. Ясногорск, ул. П.Смидовича, д. 36.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Веневский</w:t>
      </w:r>
      <w:proofErr w:type="spellEnd"/>
      <w:r>
        <w:rPr>
          <w:sz w:val="28"/>
          <w:szCs w:val="28"/>
          <w:lang w:eastAsia="ar-SA"/>
        </w:rPr>
        <w:t xml:space="preserve"> участок </w:t>
      </w:r>
      <w:proofErr w:type="gramStart"/>
      <w:r>
        <w:rPr>
          <w:sz w:val="28"/>
          <w:szCs w:val="28"/>
          <w:lang w:eastAsia="ar-SA"/>
        </w:rPr>
        <w:t>Ленинского</w:t>
      </w:r>
      <w:proofErr w:type="gram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 обл., г. Венев, ул. Белова, д. 48.и Тульская обл., г. Венев, переулок Белова, д.5.</w:t>
      </w:r>
      <w:proofErr w:type="gramEnd"/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Дубенский участок </w:t>
      </w:r>
      <w:proofErr w:type="gramStart"/>
      <w:r>
        <w:rPr>
          <w:sz w:val="28"/>
          <w:szCs w:val="28"/>
          <w:lang w:eastAsia="ar-SA"/>
        </w:rPr>
        <w:t>Ленинского</w:t>
      </w:r>
      <w:proofErr w:type="gramEnd"/>
      <w:r>
        <w:rPr>
          <w:sz w:val="28"/>
          <w:szCs w:val="28"/>
          <w:lang w:eastAsia="ar-SA"/>
        </w:rPr>
        <w:t xml:space="preserve"> ДРСФ по адресу: Тульская обл., Дубенский район, п. Дубна, </w:t>
      </w:r>
      <w:proofErr w:type="spellStart"/>
      <w:proofErr w:type="gramStart"/>
      <w:r>
        <w:rPr>
          <w:sz w:val="28"/>
          <w:szCs w:val="28"/>
          <w:lang w:eastAsia="ar-SA"/>
        </w:rPr>
        <w:t>ул</w:t>
      </w:r>
      <w:proofErr w:type="spellEnd"/>
      <w:proofErr w:type="gramEnd"/>
      <w:r>
        <w:rPr>
          <w:sz w:val="28"/>
          <w:szCs w:val="28"/>
          <w:lang w:eastAsia="ar-SA"/>
        </w:rPr>
        <w:t xml:space="preserve"> Первомайская, д.2.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АБЗ «</w:t>
      </w:r>
      <w:proofErr w:type="spellStart"/>
      <w:r>
        <w:rPr>
          <w:sz w:val="28"/>
          <w:szCs w:val="28"/>
          <w:lang w:eastAsia="ar-SA"/>
        </w:rPr>
        <w:t>Кураково</w:t>
      </w:r>
      <w:proofErr w:type="spellEnd"/>
      <w:r>
        <w:rPr>
          <w:sz w:val="28"/>
          <w:szCs w:val="28"/>
          <w:lang w:eastAsia="ar-SA"/>
        </w:rPr>
        <w:t xml:space="preserve">» Ленинского ДРСФ по адресу: Тульская обл. Ленинский район, п. </w:t>
      </w:r>
      <w:proofErr w:type="spellStart"/>
      <w:r>
        <w:rPr>
          <w:sz w:val="28"/>
          <w:szCs w:val="28"/>
          <w:lang w:eastAsia="ar-SA"/>
        </w:rPr>
        <w:t>Кураково</w:t>
      </w:r>
      <w:proofErr w:type="spellEnd"/>
      <w:proofErr w:type="gramStart"/>
      <w:r>
        <w:rPr>
          <w:sz w:val="28"/>
          <w:szCs w:val="28"/>
          <w:lang w:eastAsia="ar-SA"/>
        </w:rPr>
        <w:t xml:space="preserve"> .</w:t>
      </w:r>
      <w:proofErr w:type="gramEnd"/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Ленинский участок Ленинского ДРСФ по адресу:. Тульская область, п. </w:t>
      </w:r>
      <w:proofErr w:type="spellStart"/>
      <w:r>
        <w:rPr>
          <w:sz w:val="28"/>
          <w:szCs w:val="28"/>
          <w:lang w:eastAsia="ar-SA"/>
        </w:rPr>
        <w:t>Ленинский</w:t>
      </w:r>
      <w:proofErr w:type="gramStart"/>
      <w:r>
        <w:rPr>
          <w:sz w:val="28"/>
          <w:szCs w:val="28"/>
          <w:lang w:eastAsia="ar-SA"/>
        </w:rPr>
        <w:t>.у</w:t>
      </w:r>
      <w:proofErr w:type="gramEnd"/>
      <w:r>
        <w:rPr>
          <w:sz w:val="28"/>
          <w:szCs w:val="28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>. Полевая, д.10.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Ленинский ДРСФ по адресу: г. Тула, </w:t>
      </w:r>
      <w:proofErr w:type="spellStart"/>
      <w:r>
        <w:rPr>
          <w:sz w:val="28"/>
          <w:szCs w:val="28"/>
          <w:lang w:eastAsia="ar-SA"/>
        </w:rPr>
        <w:t>Веневское</w:t>
      </w:r>
      <w:proofErr w:type="spellEnd"/>
      <w:r>
        <w:rPr>
          <w:sz w:val="28"/>
          <w:szCs w:val="28"/>
          <w:lang w:eastAsia="ar-SA"/>
        </w:rPr>
        <w:t xml:space="preserve"> шоссе, д. 11. и   Тульская обл., Ленинский район, п. </w:t>
      </w:r>
      <w:proofErr w:type="spellStart"/>
      <w:r>
        <w:rPr>
          <w:sz w:val="28"/>
          <w:szCs w:val="28"/>
          <w:lang w:eastAsia="ar-SA"/>
        </w:rPr>
        <w:t>Иншинский</w:t>
      </w:r>
      <w:proofErr w:type="spellEnd"/>
      <w:r>
        <w:rPr>
          <w:sz w:val="28"/>
          <w:szCs w:val="28"/>
          <w:lang w:eastAsia="ar-SA"/>
        </w:rPr>
        <w:t>, д.18.</w:t>
      </w:r>
      <w:proofErr w:type="gramEnd"/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Узловский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 xml:space="preserve">Тульская обл., г. Донской, ул. Стахановская, д.40 и Тульская обл., г. Донской, </w:t>
      </w:r>
      <w:proofErr w:type="spellStart"/>
      <w:r>
        <w:rPr>
          <w:sz w:val="28"/>
          <w:szCs w:val="28"/>
          <w:lang w:eastAsia="ar-SA"/>
        </w:rPr>
        <w:t>мкр</w:t>
      </w:r>
      <w:proofErr w:type="spellEnd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Подлесный</w:t>
      </w:r>
      <w:proofErr w:type="spellEnd"/>
      <w:r>
        <w:rPr>
          <w:sz w:val="28"/>
          <w:szCs w:val="28"/>
          <w:lang w:eastAsia="ar-SA"/>
        </w:rPr>
        <w:t>, ул. Вторая, 34.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Кимовский</w:t>
      </w:r>
      <w:proofErr w:type="spellEnd"/>
      <w:r>
        <w:rPr>
          <w:sz w:val="28"/>
          <w:szCs w:val="28"/>
          <w:lang w:eastAsia="ar-SA"/>
        </w:rPr>
        <w:t xml:space="preserve"> участок </w:t>
      </w:r>
      <w:proofErr w:type="spellStart"/>
      <w:r>
        <w:rPr>
          <w:sz w:val="28"/>
          <w:szCs w:val="28"/>
          <w:lang w:eastAsia="ar-SA"/>
        </w:rPr>
        <w:t>Узловского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 xml:space="preserve">Тульская обл., г. </w:t>
      </w:r>
      <w:proofErr w:type="spellStart"/>
      <w:r>
        <w:rPr>
          <w:sz w:val="28"/>
          <w:szCs w:val="28"/>
          <w:lang w:eastAsia="ar-SA"/>
        </w:rPr>
        <w:t>Кимовск</w:t>
      </w:r>
      <w:proofErr w:type="spellEnd"/>
      <w:r>
        <w:rPr>
          <w:sz w:val="28"/>
          <w:szCs w:val="28"/>
          <w:lang w:eastAsia="ar-SA"/>
        </w:rPr>
        <w:t xml:space="preserve">, ул. Кирова, д.5.;   Тульская обл. </w:t>
      </w:r>
      <w:proofErr w:type="spellStart"/>
      <w:r>
        <w:rPr>
          <w:sz w:val="28"/>
          <w:szCs w:val="28"/>
          <w:lang w:eastAsia="ar-SA"/>
        </w:rPr>
        <w:t>Кимовский</w:t>
      </w:r>
      <w:proofErr w:type="spellEnd"/>
      <w:r>
        <w:rPr>
          <w:sz w:val="28"/>
          <w:szCs w:val="28"/>
          <w:lang w:eastAsia="ar-SA"/>
        </w:rPr>
        <w:t xml:space="preserve"> район, д. </w:t>
      </w:r>
      <w:proofErr w:type="spellStart"/>
      <w:r>
        <w:rPr>
          <w:sz w:val="28"/>
          <w:szCs w:val="28"/>
          <w:lang w:eastAsia="ar-SA"/>
        </w:rPr>
        <w:t>Колесовка</w:t>
      </w:r>
      <w:proofErr w:type="spellEnd"/>
      <w:r>
        <w:rPr>
          <w:sz w:val="28"/>
          <w:szCs w:val="28"/>
          <w:lang w:eastAsia="ar-SA"/>
        </w:rPr>
        <w:t>.</w:t>
      </w:r>
      <w:proofErr w:type="gramEnd"/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Куркинский</w:t>
      </w:r>
      <w:proofErr w:type="spellEnd"/>
      <w:r>
        <w:rPr>
          <w:sz w:val="28"/>
          <w:szCs w:val="28"/>
          <w:lang w:eastAsia="ar-SA"/>
        </w:rPr>
        <w:t xml:space="preserve"> участок </w:t>
      </w:r>
      <w:proofErr w:type="spellStart"/>
      <w:r>
        <w:rPr>
          <w:sz w:val="28"/>
          <w:szCs w:val="28"/>
          <w:lang w:eastAsia="ar-SA"/>
        </w:rPr>
        <w:t>Узловского</w:t>
      </w:r>
      <w:proofErr w:type="spellEnd"/>
      <w:r>
        <w:rPr>
          <w:sz w:val="28"/>
          <w:szCs w:val="28"/>
          <w:lang w:eastAsia="ar-SA"/>
        </w:rPr>
        <w:t xml:space="preserve"> ДРСФ по адресу: Тульская </w:t>
      </w:r>
      <w:proofErr w:type="spellStart"/>
      <w:proofErr w:type="gramStart"/>
      <w:r>
        <w:rPr>
          <w:sz w:val="28"/>
          <w:szCs w:val="28"/>
          <w:lang w:eastAsia="ar-SA"/>
        </w:rPr>
        <w:t>обл</w:t>
      </w:r>
      <w:proofErr w:type="spellEnd"/>
      <w:proofErr w:type="gram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Куркинский</w:t>
      </w:r>
      <w:proofErr w:type="spellEnd"/>
      <w:r>
        <w:rPr>
          <w:sz w:val="28"/>
          <w:szCs w:val="28"/>
          <w:lang w:eastAsia="ar-SA"/>
        </w:rPr>
        <w:t xml:space="preserve"> район, п. Куркино, ул. Вторая Привокзальная, д. 27.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Киреевский участок </w:t>
      </w:r>
      <w:proofErr w:type="spellStart"/>
      <w:r>
        <w:rPr>
          <w:sz w:val="28"/>
          <w:szCs w:val="28"/>
          <w:lang w:eastAsia="ar-SA"/>
        </w:rPr>
        <w:t>Узловского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Киреевский район, г. </w:t>
      </w:r>
      <w:proofErr w:type="spellStart"/>
      <w:r>
        <w:rPr>
          <w:sz w:val="28"/>
          <w:szCs w:val="28"/>
          <w:lang w:eastAsia="ar-SA"/>
        </w:rPr>
        <w:t>Киреевск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Богородицкое</w:t>
      </w:r>
      <w:proofErr w:type="spellEnd"/>
      <w:r>
        <w:rPr>
          <w:sz w:val="28"/>
          <w:szCs w:val="28"/>
          <w:lang w:eastAsia="ar-SA"/>
        </w:rPr>
        <w:t xml:space="preserve"> шоссе, д. 12.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Богородицкий участок </w:t>
      </w:r>
      <w:proofErr w:type="spellStart"/>
      <w:r>
        <w:rPr>
          <w:sz w:val="28"/>
          <w:szCs w:val="28"/>
          <w:lang w:eastAsia="ar-SA"/>
        </w:rPr>
        <w:t>Узловского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г. Богородицк, ул. Пригородная, д.1а.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Тепло-Огаревский участок </w:t>
      </w:r>
      <w:proofErr w:type="spellStart"/>
      <w:r>
        <w:rPr>
          <w:sz w:val="28"/>
          <w:szCs w:val="28"/>
          <w:lang w:eastAsia="ar-SA"/>
        </w:rPr>
        <w:t>Щекинского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Тепло-Огаревский район, п. Теплое, ул. Привокзальная, д.13 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Воловский</w:t>
      </w:r>
      <w:proofErr w:type="spellEnd"/>
      <w:r>
        <w:rPr>
          <w:sz w:val="28"/>
          <w:szCs w:val="28"/>
          <w:lang w:eastAsia="ar-SA"/>
        </w:rPr>
        <w:t xml:space="preserve"> участок </w:t>
      </w:r>
      <w:proofErr w:type="spellStart"/>
      <w:r>
        <w:rPr>
          <w:sz w:val="28"/>
          <w:szCs w:val="28"/>
          <w:lang w:eastAsia="ar-SA"/>
        </w:rPr>
        <w:t>Щекинского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</w:t>
      </w:r>
      <w:proofErr w:type="spellStart"/>
      <w:r>
        <w:rPr>
          <w:sz w:val="28"/>
          <w:szCs w:val="28"/>
          <w:lang w:eastAsia="ar-SA"/>
        </w:rPr>
        <w:t>Воловский</w:t>
      </w:r>
      <w:proofErr w:type="spellEnd"/>
      <w:r>
        <w:rPr>
          <w:sz w:val="28"/>
          <w:szCs w:val="28"/>
          <w:lang w:eastAsia="ar-SA"/>
        </w:rPr>
        <w:t xml:space="preserve"> район, п. Волово, ул. Дорожная д.1.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Ефремовский</w:t>
      </w:r>
      <w:proofErr w:type="spellEnd"/>
      <w:r>
        <w:rPr>
          <w:sz w:val="28"/>
          <w:szCs w:val="28"/>
          <w:lang w:eastAsia="ar-SA"/>
        </w:rPr>
        <w:t xml:space="preserve"> участок </w:t>
      </w:r>
      <w:proofErr w:type="spellStart"/>
      <w:r>
        <w:rPr>
          <w:sz w:val="28"/>
          <w:szCs w:val="28"/>
          <w:lang w:eastAsia="ar-SA"/>
        </w:rPr>
        <w:t>Щекинского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 </w:t>
      </w:r>
      <w:proofErr w:type="spellStart"/>
      <w:r>
        <w:rPr>
          <w:sz w:val="28"/>
          <w:szCs w:val="28"/>
          <w:lang w:eastAsia="ar-SA"/>
        </w:rPr>
        <w:t>Ефремовский</w:t>
      </w:r>
      <w:proofErr w:type="spellEnd"/>
      <w:r>
        <w:rPr>
          <w:sz w:val="28"/>
          <w:szCs w:val="28"/>
          <w:lang w:eastAsia="ar-SA"/>
        </w:rPr>
        <w:t xml:space="preserve"> район, д. </w:t>
      </w:r>
      <w:proofErr w:type="spellStart"/>
      <w:r>
        <w:rPr>
          <w:sz w:val="28"/>
          <w:szCs w:val="28"/>
          <w:lang w:eastAsia="ar-SA"/>
        </w:rPr>
        <w:t>Чернятино</w:t>
      </w:r>
      <w:proofErr w:type="spellEnd"/>
      <w:r>
        <w:rPr>
          <w:sz w:val="28"/>
          <w:szCs w:val="28"/>
          <w:lang w:eastAsia="ar-SA"/>
        </w:rPr>
        <w:t>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Каменский участок </w:t>
      </w:r>
      <w:proofErr w:type="spellStart"/>
      <w:r>
        <w:rPr>
          <w:sz w:val="28"/>
          <w:szCs w:val="28"/>
          <w:lang w:eastAsia="ar-SA"/>
        </w:rPr>
        <w:t>Щекинского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обл., Каменский район, с. Архангельское, п. Дачный.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Плавский</w:t>
      </w:r>
      <w:proofErr w:type="spellEnd"/>
      <w:r>
        <w:rPr>
          <w:sz w:val="28"/>
          <w:szCs w:val="28"/>
          <w:lang w:eastAsia="ar-SA"/>
        </w:rPr>
        <w:t xml:space="preserve"> участок </w:t>
      </w:r>
      <w:proofErr w:type="spellStart"/>
      <w:r>
        <w:rPr>
          <w:sz w:val="28"/>
          <w:szCs w:val="28"/>
          <w:lang w:eastAsia="ar-SA"/>
        </w:rPr>
        <w:t>Щекинского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</w:t>
      </w:r>
      <w:proofErr w:type="gramEnd"/>
      <w:r>
        <w:rPr>
          <w:sz w:val="28"/>
          <w:szCs w:val="28"/>
          <w:lang w:eastAsia="ar-SA"/>
        </w:rPr>
        <w:t xml:space="preserve"> обл. г. Плавск, ул. </w:t>
      </w:r>
      <w:proofErr w:type="spellStart"/>
      <w:r>
        <w:rPr>
          <w:sz w:val="28"/>
          <w:szCs w:val="28"/>
          <w:lang w:eastAsia="ar-SA"/>
        </w:rPr>
        <w:t>Остовского</w:t>
      </w:r>
      <w:proofErr w:type="spellEnd"/>
      <w:r>
        <w:rPr>
          <w:sz w:val="28"/>
          <w:szCs w:val="28"/>
          <w:lang w:eastAsia="ar-SA"/>
        </w:rPr>
        <w:t>, д. 20.</w:t>
      </w:r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Щекинский</w:t>
      </w:r>
      <w:proofErr w:type="spell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 xml:space="preserve">Тульская обл. </w:t>
      </w:r>
      <w:proofErr w:type="spellStart"/>
      <w:r>
        <w:rPr>
          <w:sz w:val="28"/>
          <w:szCs w:val="28"/>
          <w:lang w:eastAsia="ar-SA"/>
        </w:rPr>
        <w:t>Щекинский</w:t>
      </w:r>
      <w:proofErr w:type="spellEnd"/>
      <w:r>
        <w:rPr>
          <w:sz w:val="28"/>
          <w:szCs w:val="28"/>
          <w:lang w:eastAsia="ar-SA"/>
        </w:rPr>
        <w:t xml:space="preserve"> район, п. Шахтерский, ул. Центральная, д. 31; Тульская обл. </w:t>
      </w:r>
      <w:proofErr w:type="spellStart"/>
      <w:r>
        <w:rPr>
          <w:sz w:val="28"/>
          <w:szCs w:val="28"/>
          <w:lang w:eastAsia="ar-SA"/>
        </w:rPr>
        <w:t>Щекинский</w:t>
      </w:r>
      <w:proofErr w:type="spellEnd"/>
      <w:r>
        <w:rPr>
          <w:sz w:val="28"/>
          <w:szCs w:val="28"/>
          <w:lang w:eastAsia="ar-SA"/>
        </w:rPr>
        <w:t xml:space="preserve"> район, п. Шахты 25 и г. Тула, п. Менделеевский, ул. Пионерская, д.10а.</w:t>
      </w:r>
      <w:proofErr w:type="gramEnd"/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Суворовский</w:t>
      </w:r>
      <w:proofErr w:type="gramEnd"/>
      <w:r>
        <w:rPr>
          <w:sz w:val="28"/>
          <w:szCs w:val="28"/>
          <w:lang w:eastAsia="ar-SA"/>
        </w:rPr>
        <w:t xml:space="preserve"> ДРСФ по адресу: </w:t>
      </w:r>
      <w:proofErr w:type="gramStart"/>
      <w:r>
        <w:rPr>
          <w:sz w:val="28"/>
          <w:szCs w:val="28"/>
          <w:lang w:eastAsia="ar-SA"/>
        </w:rPr>
        <w:t>Тульская обл., Суворовский район, г. Суворов, ул. Привокзальная, д. 1а. и Тульская обл., Суворовский район, п. Шахтерский, ул. Строителей, д.60.</w:t>
      </w:r>
      <w:proofErr w:type="gramEnd"/>
    </w:p>
    <w:p w:rsidR="00EC0D68" w:rsidRDefault="00EC0D68" w:rsidP="00EC0D68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Чернский</w:t>
      </w:r>
      <w:proofErr w:type="spellEnd"/>
      <w:r>
        <w:rPr>
          <w:sz w:val="28"/>
          <w:szCs w:val="28"/>
          <w:lang w:eastAsia="ar-SA"/>
        </w:rPr>
        <w:t xml:space="preserve"> участок Суворовского ДРСФ по адресу: Тульская обл., </w:t>
      </w:r>
      <w:proofErr w:type="spellStart"/>
      <w:r>
        <w:rPr>
          <w:sz w:val="28"/>
          <w:szCs w:val="28"/>
          <w:lang w:eastAsia="ar-SA"/>
        </w:rPr>
        <w:t>Чернский</w:t>
      </w:r>
      <w:proofErr w:type="spellEnd"/>
      <w:r>
        <w:rPr>
          <w:sz w:val="28"/>
          <w:szCs w:val="28"/>
          <w:lang w:eastAsia="ar-SA"/>
        </w:rPr>
        <w:t xml:space="preserve"> район, п. Чернь, ул. Дорожная, д. 6.</w:t>
      </w:r>
    </w:p>
    <w:p w:rsidR="00EC0D68" w:rsidRDefault="00EC0D68" w:rsidP="00EC0D68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C0D68" w:rsidRDefault="00EC0D68" w:rsidP="00EC0D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Актуальность и задачи: </w:t>
      </w:r>
      <w:r>
        <w:rPr>
          <w:rFonts w:eastAsia="Calibri"/>
          <w:sz w:val="28"/>
          <w:szCs w:val="28"/>
          <w:lang w:eastAsia="en-US"/>
        </w:rPr>
        <w:t xml:space="preserve">переоформление проектов в связи с преобразованием организационно-правовой формы юридического лица. </w:t>
      </w:r>
    </w:p>
    <w:p w:rsidR="00EC0D68" w:rsidRDefault="00EC0D68" w:rsidP="00EC0D68">
      <w:pPr>
        <w:shd w:val="clear" w:color="auto" w:fill="FFFFFF"/>
        <w:tabs>
          <w:tab w:val="num" w:pos="0"/>
          <w:tab w:val="left" w:pos="70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Основными задачами разработки ПНООЛР является:</w:t>
      </w:r>
    </w:p>
    <w:p w:rsidR="00EC0D68" w:rsidRDefault="00EC0D68" w:rsidP="00EC0D6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overflowPunct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Инвентаризация предприятия как источника образования отходов;</w:t>
      </w:r>
    </w:p>
    <w:p w:rsidR="00EC0D68" w:rsidRDefault="00EC0D68" w:rsidP="00EC0D6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overflowPunct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Разработка ПНООЛР в соответствии с Законодательством РФ;</w:t>
      </w:r>
    </w:p>
    <w:p w:rsidR="00EC0D68" w:rsidRDefault="00EC0D68" w:rsidP="00EC0D6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suppressAutoHyphens/>
        <w:overflowPunct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Сопровождение получения документа об утверждении нормативов образования отходов и лимитов на их размещение (лимиты) в Управлении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Росприроднадзора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0D68" w:rsidRDefault="00EC0D68" w:rsidP="00EC0D6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5.  Основание для проведения работ:</w:t>
      </w:r>
    </w:p>
    <w:p w:rsidR="00EC0D68" w:rsidRDefault="00EC0D68" w:rsidP="00EC0D68">
      <w:pPr>
        <w:widowControl w:val="0"/>
        <w:numPr>
          <w:ilvl w:val="0"/>
          <w:numId w:val="4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«Об охране окружающей среды» Федеральный закон от 10.01.2002 N 7-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ФЗ.</w:t>
      </w:r>
    </w:p>
    <w:p w:rsidR="00EC0D68" w:rsidRDefault="00EC0D68" w:rsidP="00EC0D6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отходах производства и потребления» Федеральный закон от 24.06.1998 г. №89-ФЗ; </w:t>
      </w:r>
    </w:p>
    <w:p w:rsidR="00EC0D68" w:rsidRDefault="00EC0D68" w:rsidP="00EC0D6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6. Цель проведения работ:</w:t>
      </w:r>
    </w:p>
    <w:p w:rsidR="00EC0D68" w:rsidRDefault="00EC0D68" w:rsidP="00EC0D68">
      <w:pPr>
        <w:widowControl w:val="0"/>
        <w:numPr>
          <w:ilvl w:val="0"/>
          <w:numId w:val="5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Разработка ПНООЛР.</w:t>
      </w:r>
    </w:p>
    <w:p w:rsidR="00EC0D68" w:rsidRDefault="00EC0D68" w:rsidP="00EC0D68">
      <w:pPr>
        <w:widowControl w:val="0"/>
        <w:numPr>
          <w:ilvl w:val="0"/>
          <w:numId w:val="5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Сопровождение получения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документа об утверждении нормативов образования отходов и лимитов на их размещение (лимиты) в Управлении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Росприроднадзора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0D68" w:rsidRDefault="00EC0D68" w:rsidP="00EC0D6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7.  Общие сведения о предприятии как источнике образования отходов: 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Основной вид деятельности строительство, реконструкция, содержание и ремонт автомобильных дорог, мостов и сооружений на них.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производственной деятельности в каждом подразделении образуется 26 наименований  отходов, в том числе: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класса опасности - 1 наименование;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класса опасности – 1 наименования;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класса опасности –7 наименований;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 класса опасности – 6 наименований;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класса опасности – 11 наименований. 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Передача другим организациям с целью дальнейшего использования, переработки и обезвреживания отходов производства осуществляется на основании заключенных договоров со сторонними организациями, имеющими лицензию на осуществление данного вида деятельности.</w:t>
      </w:r>
    </w:p>
    <w:p w:rsidR="00EC0D68" w:rsidRDefault="00EC0D68" w:rsidP="00EC0D6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:rsidR="00EC0D68" w:rsidRDefault="00EC0D68" w:rsidP="00EC0D6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8. Основное содержание работ: 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Инвентаризация отходов, образующихся в  филиалах и участках в ходе производственной и хозяйственной деятельности;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Инвентаризация мест временного накопления отходов;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Расчет и обоснование нормативных объемов образования отходов;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Расчет и обоснование объемов временного накопления отходов на территории предприятия и периодичность их вывоза;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Формирование  перечня, физико-химических характеристик и состава отходов в целом по предприятию;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Определение операционной схемы движения отходов;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Оценка степени влияния отходов, образующихся на предприятии, на окружающую среду;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Формирование предложений по лимитам;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Сведение данных, полученных в ходе проведения работ в единый проект (ПНООЛР), оформленный в соответствии с Законодательством РФ</w:t>
      </w:r>
      <w:r>
        <w:rPr>
          <w:rFonts w:eastAsia="Calibri"/>
          <w:bCs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включающий в себя следующие разделы: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титульный лист;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содержание, в котором приводятся наименование и последовательность расположения разделов ПНООЛР с указанием номеров страниц;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аннотация;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общие сведения о юридическом лице;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хозяйственной и иной деятельности, в результате осуществления которой образуются отходы;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об отходах;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 и обоснование годовых нормативов образования отходов;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схема операционного движения отходов;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об использовании и (или) обезвреживании отходов;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характеристика хранения отходов сроком до 3 лет и обоснование предельного количества накопления отходов;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характеристика хранения отходов сроком более 3 лет и захоронения отходов;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мониторинг состояния окружающей среды на территориях объектов размещения отходов и в пределах их воздействия на окружающую среду;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планы мероприятий по снижению количества образования и размещения отходов, обеспечению соблюдения действующих норм и правил в области обращения с отходами, сведения о противоаварийных мероприятиях;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по лимитам на размещение отходов;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использованной литературы;</w:t>
      </w:r>
    </w:p>
    <w:p w:rsidR="00EC0D68" w:rsidRDefault="00EC0D68" w:rsidP="00EC0D68">
      <w:pPr>
        <w:widowControl w:val="0"/>
        <w:numPr>
          <w:ilvl w:val="1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приложения.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Сопровождение согласования ПНООЛР в соответствии с природоохранным Законодательством РФ.</w:t>
      </w:r>
    </w:p>
    <w:p w:rsidR="00EC0D68" w:rsidRDefault="00EC0D68" w:rsidP="00EC0D68">
      <w:pPr>
        <w:widowControl w:val="0"/>
        <w:numPr>
          <w:ilvl w:val="0"/>
          <w:numId w:val="6"/>
        </w:numPr>
        <w:tabs>
          <w:tab w:val="left" w:pos="706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Сопровождение получения лимитов на размещение отходов для филиалов и участков ГУ ТО «</w:t>
      </w:r>
      <w:proofErr w:type="spellStart"/>
      <w:r>
        <w:rPr>
          <w:rFonts w:eastAsia="Calibri"/>
          <w:color w:val="000000"/>
          <w:sz w:val="28"/>
          <w:szCs w:val="28"/>
        </w:rPr>
        <w:t>Тулаавтодор</w:t>
      </w:r>
      <w:proofErr w:type="spellEnd"/>
      <w:r>
        <w:rPr>
          <w:rFonts w:eastAsia="Calibri"/>
          <w:color w:val="000000"/>
          <w:sz w:val="28"/>
          <w:szCs w:val="28"/>
        </w:rPr>
        <w:t>».</w:t>
      </w:r>
    </w:p>
    <w:p w:rsidR="00EC0D68" w:rsidRDefault="00EC0D68" w:rsidP="00EC0D6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C0D68" w:rsidRDefault="00EC0D68" w:rsidP="00EC0D6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 Требования к приемке: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 Приемка в целом производится   в соответствии с договором, актом приема-передачи выполненных работ и в соответствии с требованиями действующих в Российской Федерации нормативно-технических и нормативно-правовых документов.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 Недостатки работ, обнаруженные в ходе приемки или в период согласования ПНООЛР, устраняются Исполнителем в согласованные с заказчиком сроки.</w:t>
      </w:r>
    </w:p>
    <w:p w:rsidR="00EC0D68" w:rsidRDefault="00EC0D68" w:rsidP="00EC0D6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 Требования к документации:</w:t>
      </w:r>
    </w:p>
    <w:p w:rsidR="00EC0D68" w:rsidRDefault="00EC0D68" w:rsidP="00EC0D68">
      <w:pPr>
        <w:ind w:firstLine="3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Все документы, предусмотренные Настоящим техническим заданием, должны быть разработаны в соответствии с Законодательством РФ, действующим на момент согласования ПНООЛР. </w:t>
      </w:r>
    </w:p>
    <w:p w:rsidR="00EC0D68" w:rsidRDefault="00EC0D68" w:rsidP="00EC0D68">
      <w:pPr>
        <w:tabs>
          <w:tab w:val="left" w:pos="706"/>
        </w:tabs>
        <w:overflowPunct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11.Условия выполнения работ:</w:t>
      </w:r>
    </w:p>
    <w:p w:rsidR="00EC0D68" w:rsidRDefault="00EC0D68" w:rsidP="00EC0D68">
      <w:pPr>
        <w:tabs>
          <w:tab w:val="left" w:pos="706"/>
        </w:tabs>
        <w:overflowPunct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Итогом работы должен стать документ об утверждении нормативов образования отходов и лимитов на их размещение для филиалов и участков ГУ ТО «</w:t>
      </w:r>
      <w:proofErr w:type="spellStart"/>
      <w:r>
        <w:rPr>
          <w:rFonts w:eastAsia="Calibri"/>
          <w:sz w:val="28"/>
          <w:szCs w:val="28"/>
          <w:lang w:eastAsia="en-US"/>
        </w:rPr>
        <w:t>Тулаавтодор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EC0D68" w:rsidRDefault="00EC0D68" w:rsidP="00EC0D68">
      <w:pPr>
        <w:tabs>
          <w:tab w:val="left" w:pos="706"/>
        </w:tabs>
        <w:overflowPunct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Исполнитель передает в Управление </w:t>
      </w:r>
      <w:proofErr w:type="spellStart"/>
      <w:r>
        <w:rPr>
          <w:rFonts w:eastAsia="Calibri"/>
          <w:sz w:val="28"/>
          <w:szCs w:val="28"/>
          <w:lang w:eastAsia="en-US"/>
        </w:rPr>
        <w:t>Росприроднадзора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Тульской области ПНООЛР в соответствии с Законодательством РФ в 1 экземпляре на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бумажном носителе и в электронном виде для утверждения, а так же в 1 экземпляре Заказчику на бумажном носителе и в электронном виде. </w:t>
      </w:r>
    </w:p>
    <w:p w:rsidR="00EC0D68" w:rsidRDefault="00EC0D68" w:rsidP="00EC0D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 Гарантии исполнителя: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12.1. Исполнитель гарантирует качество и сроки выполнения работ.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12.2. Исполнитель гарантирует качественное исполнение работ в полном объеме, в соответствии с действующей нормативно-технической документацией, настоящим техническим заданием и графиком производства работ, согласованным с Заказчиком.</w:t>
      </w:r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 неисполнение или ненадлежащие исполнение обязательств по договору исполнитель несет имущественную ответственность в соответствии с действующим законодательством и иными правовыми актами Российской Федерации. </w:t>
      </w:r>
      <w:proofErr w:type="gramEnd"/>
    </w:p>
    <w:p w:rsidR="00EC0D68" w:rsidRDefault="00EC0D68" w:rsidP="00EC0D68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12.4. Срок гарантии выполненных работ устанавливается продолжительностью 1 год с момента подписания акта приемки выполненных работ.</w:t>
      </w:r>
    </w:p>
    <w:p w:rsidR="00B67161" w:rsidRDefault="00B67161"/>
    <w:sectPr w:rsidR="00B67161" w:rsidSect="00B6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205"/>
    <w:multiLevelType w:val="hybridMultilevel"/>
    <w:tmpl w:val="CE3A11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DFC5D16"/>
    <w:multiLevelType w:val="hybridMultilevel"/>
    <w:tmpl w:val="9554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1C58"/>
    <w:multiLevelType w:val="hybridMultilevel"/>
    <w:tmpl w:val="05A86BD4"/>
    <w:lvl w:ilvl="0" w:tplc="837CA8D2">
      <w:start w:val="1"/>
      <w:numFmt w:val="decimal"/>
      <w:lvlText w:val="%1."/>
      <w:lvlJc w:val="left"/>
      <w:pPr>
        <w:ind w:left="94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E63DA"/>
    <w:multiLevelType w:val="hybridMultilevel"/>
    <w:tmpl w:val="3F0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50001"/>
    <w:multiLevelType w:val="hybridMultilevel"/>
    <w:tmpl w:val="C4D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C2FB6"/>
    <w:multiLevelType w:val="hybridMultilevel"/>
    <w:tmpl w:val="D4B2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0D68"/>
    <w:rsid w:val="00B67161"/>
    <w:rsid w:val="00E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2014-01-10T17:16:00Z</dcterms:created>
  <dcterms:modified xsi:type="dcterms:W3CDTF">2014-01-10T17:17:00Z</dcterms:modified>
</cp:coreProperties>
</file>