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133" w:rsidRPr="00681133" w:rsidRDefault="00681133" w:rsidP="00681133">
      <w:pPr>
        <w:spacing w:after="0" w:line="240" w:lineRule="auto"/>
        <w:jc w:val="both"/>
        <w:rPr>
          <w:rFonts w:ascii="Times New Roman" w:hAnsi="Times New Roman" w:cs="Times New Roman"/>
          <w:b/>
          <w:bCs/>
          <w:sz w:val="24"/>
          <w:szCs w:val="24"/>
        </w:rPr>
      </w:pPr>
      <w:r w:rsidRPr="00681133">
        <w:rPr>
          <w:rFonts w:ascii="Times New Roman" w:hAnsi="Times New Roman" w:cs="Times New Roman"/>
          <w:b/>
          <w:bCs/>
          <w:color w:val="000000" w:themeColor="text1"/>
          <w:sz w:val="24"/>
          <w:szCs w:val="24"/>
        </w:rPr>
        <w:t xml:space="preserve">Разработка проектно-сметной документации по </w:t>
      </w:r>
    </w:p>
    <w:p w:rsidR="00681133" w:rsidRPr="00681133" w:rsidRDefault="00681133" w:rsidP="00681133">
      <w:pPr>
        <w:spacing w:after="0" w:line="240" w:lineRule="auto"/>
        <w:jc w:val="both"/>
        <w:rPr>
          <w:rFonts w:ascii="Times New Roman" w:hAnsi="Times New Roman" w:cs="Times New Roman"/>
          <w:b/>
          <w:bCs/>
          <w:color w:val="000000" w:themeColor="text1"/>
          <w:sz w:val="24"/>
          <w:szCs w:val="24"/>
        </w:rPr>
      </w:pPr>
      <w:r w:rsidRPr="00681133">
        <w:rPr>
          <w:rFonts w:ascii="Times New Roman" w:hAnsi="Times New Roman" w:cs="Times New Roman"/>
          <w:b/>
          <w:bCs/>
          <w:color w:val="000000" w:themeColor="text1"/>
          <w:sz w:val="24"/>
          <w:szCs w:val="24"/>
        </w:rPr>
        <w:t xml:space="preserve">благоустройству зоны природно-рекреационного </w:t>
      </w:r>
      <w:proofErr w:type="gramStart"/>
      <w:r w:rsidRPr="00681133">
        <w:rPr>
          <w:rFonts w:ascii="Times New Roman" w:hAnsi="Times New Roman" w:cs="Times New Roman"/>
          <w:b/>
          <w:bCs/>
          <w:color w:val="000000" w:themeColor="text1"/>
          <w:sz w:val="24"/>
          <w:szCs w:val="24"/>
        </w:rPr>
        <w:t>назначения  территории</w:t>
      </w:r>
      <w:proofErr w:type="gramEnd"/>
      <w:r w:rsidRPr="00681133">
        <w:rPr>
          <w:rFonts w:ascii="Times New Roman" w:hAnsi="Times New Roman" w:cs="Times New Roman"/>
          <w:b/>
          <w:bCs/>
          <w:color w:val="000000" w:themeColor="text1"/>
          <w:sz w:val="24"/>
          <w:szCs w:val="24"/>
        </w:rPr>
        <w:t xml:space="preserve"> общего пользования согласно схемы.</w:t>
      </w:r>
    </w:p>
    <w:p w:rsidR="00D55DF2" w:rsidRPr="00681133" w:rsidRDefault="0055328F">
      <w:pPr>
        <w:rPr>
          <w:rFonts w:ascii="Times New Roman" w:hAnsi="Times New Roman" w:cs="Times New Roman"/>
        </w:rPr>
      </w:pPr>
    </w:p>
    <w:p w:rsidR="00681133" w:rsidRPr="00681133" w:rsidRDefault="00681133" w:rsidP="00681133">
      <w:pPr>
        <w:rPr>
          <w:rFonts w:ascii="Times New Roman" w:hAnsi="Times New Roman" w:cs="Times New Roman"/>
          <w:b/>
          <w:bCs/>
          <w:color w:val="000000" w:themeColor="text1"/>
          <w:sz w:val="24"/>
          <w:szCs w:val="24"/>
        </w:rPr>
      </w:pPr>
      <w:r w:rsidRPr="00681133">
        <w:rPr>
          <w:rFonts w:ascii="Times New Roman" w:hAnsi="Times New Roman" w:cs="Times New Roman"/>
          <w:b/>
          <w:bCs/>
          <w:color w:val="000000" w:themeColor="text1"/>
          <w:sz w:val="24"/>
          <w:szCs w:val="24"/>
        </w:rPr>
        <w:t>Площадь территории (ориентировочно 45 Га)</w:t>
      </w:r>
      <w:r w:rsidRPr="00681133">
        <w:rPr>
          <w:rFonts w:ascii="Times New Roman" w:hAnsi="Times New Roman" w:cs="Times New Roman"/>
          <w:b/>
          <w:bCs/>
          <w:color w:val="000000" w:themeColor="text1"/>
          <w:sz w:val="24"/>
          <w:szCs w:val="24"/>
        </w:rPr>
        <w:t xml:space="preserve"> но под благоустройство точечно</w:t>
      </w:r>
      <w:r>
        <w:rPr>
          <w:rFonts w:ascii="Times New Roman" w:hAnsi="Times New Roman" w:cs="Times New Roman"/>
          <w:b/>
          <w:bCs/>
          <w:color w:val="000000" w:themeColor="text1"/>
          <w:sz w:val="24"/>
          <w:szCs w:val="24"/>
        </w:rPr>
        <w:t xml:space="preserve"> и гораздо меньше</w:t>
      </w:r>
      <w:r w:rsidRPr="00681133">
        <w:rPr>
          <w:rFonts w:ascii="Times New Roman" w:hAnsi="Times New Roman" w:cs="Times New Roman"/>
          <w:b/>
          <w:bCs/>
          <w:color w:val="000000" w:themeColor="text1"/>
          <w:sz w:val="24"/>
          <w:szCs w:val="24"/>
        </w:rPr>
        <w:t xml:space="preserve">. </w:t>
      </w:r>
      <w:proofErr w:type="gramStart"/>
      <w:r w:rsidRPr="00681133">
        <w:rPr>
          <w:rFonts w:ascii="Times New Roman" w:hAnsi="Times New Roman" w:cs="Times New Roman"/>
          <w:b/>
          <w:bCs/>
          <w:color w:val="000000" w:themeColor="text1"/>
          <w:sz w:val="24"/>
          <w:szCs w:val="24"/>
        </w:rPr>
        <w:t>Основной момент это</w:t>
      </w:r>
      <w:proofErr w:type="gramEnd"/>
      <w:r w:rsidRPr="00681133">
        <w:rPr>
          <w:rFonts w:ascii="Times New Roman" w:hAnsi="Times New Roman" w:cs="Times New Roman"/>
          <w:b/>
          <w:bCs/>
          <w:color w:val="000000" w:themeColor="text1"/>
          <w:sz w:val="24"/>
          <w:szCs w:val="24"/>
        </w:rPr>
        <w:t xml:space="preserve"> городская площадь. В остальных местах дорожки лавочки газон клумбы. </w:t>
      </w:r>
    </w:p>
    <w:p w:rsidR="00681133" w:rsidRPr="00681133" w:rsidRDefault="00681133" w:rsidP="00681133">
      <w:pPr>
        <w:rPr>
          <w:rFonts w:ascii="Times New Roman" w:hAnsi="Times New Roman" w:cs="Times New Roman"/>
          <w:b/>
          <w:bCs/>
          <w:color w:val="000000" w:themeColor="text1"/>
          <w:sz w:val="24"/>
          <w:szCs w:val="24"/>
        </w:rPr>
      </w:pPr>
    </w:p>
    <w:p w:rsidR="00681133" w:rsidRPr="00681133" w:rsidRDefault="00681133" w:rsidP="00681133">
      <w:pPr>
        <w:rPr>
          <w:rFonts w:ascii="Times New Roman" w:hAnsi="Times New Roman" w:cs="Times New Roman"/>
          <w:b/>
          <w:bCs/>
          <w:color w:val="000000" w:themeColor="text1"/>
          <w:sz w:val="24"/>
          <w:szCs w:val="24"/>
        </w:rPr>
      </w:pPr>
      <w:r w:rsidRPr="00681133">
        <w:rPr>
          <w:rFonts w:ascii="Times New Roman" w:hAnsi="Times New Roman" w:cs="Times New Roman"/>
          <w:b/>
          <w:bCs/>
          <w:color w:val="000000" w:themeColor="text1"/>
          <w:sz w:val="24"/>
          <w:szCs w:val="24"/>
        </w:rPr>
        <w:t xml:space="preserve">Срок ориентировочно выполнения 20-30 дней. </w:t>
      </w:r>
    </w:p>
    <w:p w:rsidR="00681133" w:rsidRDefault="00681133" w:rsidP="00681133">
      <w:pPr>
        <w:rPr>
          <w:rFonts w:ascii="Times New Roman" w:hAnsi="Times New Roman" w:cs="Times New Roman"/>
          <w:b/>
          <w:bCs/>
          <w:color w:val="000000" w:themeColor="text1"/>
          <w:sz w:val="24"/>
          <w:szCs w:val="24"/>
        </w:rPr>
      </w:pPr>
      <w:r w:rsidRPr="00681133">
        <w:rPr>
          <w:rFonts w:ascii="Times New Roman" w:hAnsi="Times New Roman" w:cs="Times New Roman"/>
          <w:b/>
          <w:bCs/>
          <w:color w:val="000000" w:themeColor="text1"/>
          <w:sz w:val="24"/>
          <w:szCs w:val="24"/>
        </w:rPr>
        <w:t>Бюджет 200-250тр (обсуждается)</w:t>
      </w:r>
    </w:p>
    <w:p w:rsidR="0055328F" w:rsidRPr="00681133" w:rsidRDefault="0055328F" w:rsidP="00681133">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Нужно сделать обычную типовую гостовскую документацию. Без усложнений.</w:t>
      </w:r>
    </w:p>
    <w:p w:rsidR="00681133" w:rsidRPr="0055328F" w:rsidRDefault="0055328F" w:rsidP="00681133">
      <w:pPr>
        <w:rPr>
          <w:rFonts w:ascii="Times New Roman" w:hAnsi="Times New Roman" w:cs="Times New Roman"/>
          <w:b/>
          <w:i/>
        </w:rPr>
      </w:pPr>
      <w:r w:rsidRPr="0055328F">
        <w:rPr>
          <w:rFonts w:ascii="Times New Roman" w:hAnsi="Times New Roman" w:cs="Times New Roman"/>
          <w:b/>
          <w:i/>
        </w:rPr>
        <w:t xml:space="preserve">Чем проще решения, тем лучше. </w:t>
      </w:r>
      <w:bookmarkStart w:id="0" w:name="_GoBack"/>
      <w:bookmarkEnd w:id="0"/>
      <w:r w:rsidRPr="0055328F">
        <w:rPr>
          <w:rFonts w:ascii="Times New Roman" w:hAnsi="Times New Roman" w:cs="Times New Roman"/>
          <w:b/>
          <w:i/>
        </w:rPr>
        <w:t xml:space="preserve">Желательно современные типовые решения, которые </w:t>
      </w:r>
      <w:proofErr w:type="spellStart"/>
      <w:r w:rsidRPr="0055328F">
        <w:rPr>
          <w:rFonts w:ascii="Times New Roman" w:hAnsi="Times New Roman" w:cs="Times New Roman"/>
          <w:b/>
          <w:i/>
        </w:rPr>
        <w:t>щас</w:t>
      </w:r>
      <w:proofErr w:type="spellEnd"/>
      <w:r w:rsidRPr="0055328F">
        <w:rPr>
          <w:rFonts w:ascii="Times New Roman" w:hAnsi="Times New Roman" w:cs="Times New Roman"/>
          <w:b/>
          <w:i/>
        </w:rPr>
        <w:t xml:space="preserve"> по всем городам повторяют.</w:t>
      </w:r>
    </w:p>
    <w:p w:rsidR="0055328F" w:rsidRPr="00681133" w:rsidRDefault="0055328F" w:rsidP="00681133">
      <w:pPr>
        <w:rPr>
          <w:rFonts w:ascii="Times New Roman" w:hAnsi="Times New Roman" w:cs="Times New Roman"/>
        </w:rPr>
      </w:pPr>
    </w:p>
    <w:p w:rsidR="00681133" w:rsidRPr="00681133" w:rsidRDefault="00681133" w:rsidP="00681133">
      <w:pPr>
        <w:spacing w:after="100" w:line="240" w:lineRule="auto"/>
        <w:ind w:left="851" w:hanging="142"/>
        <w:jc w:val="center"/>
        <w:rPr>
          <w:rFonts w:ascii="Times New Roman" w:hAnsi="Times New Roman" w:cs="Times New Roman"/>
          <w:b/>
          <w:bCs/>
          <w:sz w:val="24"/>
          <w:szCs w:val="24"/>
        </w:rPr>
      </w:pPr>
      <w:r w:rsidRPr="00681133">
        <w:rPr>
          <w:rFonts w:ascii="Times New Roman" w:hAnsi="Times New Roman" w:cs="Times New Roman"/>
          <w:b/>
          <w:bCs/>
          <w:sz w:val="24"/>
          <w:szCs w:val="24"/>
        </w:rPr>
        <w:t>ТРЕБОВАНИЯ К СОСТАВУ ПРОЕКТА БЛАГОУСТРОЙСТВА ТЕРРИТОРИИ</w:t>
      </w:r>
    </w:p>
    <w:p w:rsidR="00681133" w:rsidRPr="00681133" w:rsidRDefault="00681133" w:rsidP="00681133">
      <w:pPr>
        <w:suppressAutoHyphens w:val="0"/>
        <w:spacing w:after="0" w:line="240" w:lineRule="auto"/>
        <w:jc w:val="both"/>
        <w:rPr>
          <w:rFonts w:ascii="Times New Roman" w:eastAsia="Calibri" w:hAnsi="Times New Roman" w:cs="Times New Roman"/>
          <w:kern w:val="2"/>
          <w:sz w:val="24"/>
          <w:szCs w:val="24"/>
        </w:rPr>
      </w:pPr>
      <w:r w:rsidRPr="00681133">
        <w:rPr>
          <w:rFonts w:ascii="Times New Roman" w:eastAsia="Calibri" w:hAnsi="Times New Roman" w:cs="Times New Roman"/>
          <w:kern w:val="2"/>
          <w:sz w:val="24"/>
          <w:szCs w:val="24"/>
        </w:rPr>
        <w:t>1. Раздел "Пояснительная записка".</w:t>
      </w:r>
    </w:p>
    <w:p w:rsidR="00681133" w:rsidRPr="00681133" w:rsidRDefault="00681133" w:rsidP="00681133">
      <w:pPr>
        <w:suppressAutoHyphens w:val="0"/>
        <w:spacing w:after="0" w:line="240" w:lineRule="auto"/>
        <w:jc w:val="both"/>
        <w:rPr>
          <w:rFonts w:ascii="Times New Roman" w:eastAsia="Calibri" w:hAnsi="Times New Roman" w:cs="Times New Roman"/>
          <w:kern w:val="2"/>
          <w:sz w:val="24"/>
          <w:szCs w:val="24"/>
        </w:rPr>
      </w:pPr>
      <w:r w:rsidRPr="00681133">
        <w:rPr>
          <w:rFonts w:ascii="Times New Roman" w:eastAsia="Calibri" w:hAnsi="Times New Roman" w:cs="Times New Roman"/>
          <w:kern w:val="2"/>
          <w:sz w:val="24"/>
          <w:szCs w:val="24"/>
        </w:rPr>
        <w:t>2. Раздел "Архитектурно-планировочная организация территории".</w:t>
      </w:r>
    </w:p>
    <w:p w:rsidR="00681133" w:rsidRPr="00681133" w:rsidRDefault="00681133" w:rsidP="00681133">
      <w:pPr>
        <w:suppressAutoHyphens w:val="0"/>
        <w:spacing w:after="0" w:line="240" w:lineRule="auto"/>
        <w:jc w:val="both"/>
        <w:rPr>
          <w:rFonts w:ascii="Times New Roman" w:eastAsia="Calibri" w:hAnsi="Times New Roman" w:cs="Times New Roman"/>
          <w:kern w:val="2"/>
          <w:sz w:val="24"/>
          <w:szCs w:val="24"/>
        </w:rPr>
      </w:pPr>
      <w:r w:rsidRPr="00681133">
        <w:rPr>
          <w:rFonts w:ascii="Times New Roman" w:eastAsia="Calibri" w:hAnsi="Times New Roman" w:cs="Times New Roman"/>
          <w:kern w:val="2"/>
          <w:sz w:val="24"/>
          <w:szCs w:val="24"/>
        </w:rPr>
        <w:t>3. Раздел "Архитектурно-художественные решения".</w:t>
      </w:r>
    </w:p>
    <w:p w:rsidR="00681133" w:rsidRPr="00681133" w:rsidRDefault="00681133" w:rsidP="00681133">
      <w:pPr>
        <w:suppressAutoHyphens w:val="0"/>
        <w:spacing w:after="0" w:line="240" w:lineRule="auto"/>
        <w:jc w:val="both"/>
        <w:rPr>
          <w:rFonts w:ascii="Times New Roman" w:eastAsia="Calibri" w:hAnsi="Times New Roman" w:cs="Times New Roman"/>
          <w:kern w:val="2"/>
          <w:sz w:val="24"/>
          <w:szCs w:val="24"/>
        </w:rPr>
      </w:pPr>
      <w:r w:rsidRPr="00681133">
        <w:rPr>
          <w:rFonts w:ascii="Times New Roman" w:eastAsia="Calibri" w:hAnsi="Times New Roman" w:cs="Times New Roman"/>
          <w:kern w:val="2"/>
          <w:sz w:val="24"/>
          <w:szCs w:val="24"/>
        </w:rPr>
        <w:t>4. Раздел "Инженерное обеспечение территории".</w:t>
      </w:r>
    </w:p>
    <w:p w:rsidR="00681133" w:rsidRPr="00681133" w:rsidRDefault="00681133" w:rsidP="00681133">
      <w:pPr>
        <w:suppressAutoHyphens w:val="0"/>
        <w:spacing w:after="0" w:line="240" w:lineRule="auto"/>
        <w:jc w:val="both"/>
        <w:rPr>
          <w:rFonts w:ascii="Times New Roman" w:eastAsia="Calibri" w:hAnsi="Times New Roman" w:cs="Times New Roman"/>
          <w:kern w:val="2"/>
          <w:sz w:val="24"/>
          <w:szCs w:val="24"/>
        </w:rPr>
      </w:pPr>
      <w:r w:rsidRPr="00681133">
        <w:rPr>
          <w:rFonts w:ascii="Times New Roman" w:eastAsia="Calibri" w:hAnsi="Times New Roman" w:cs="Times New Roman"/>
          <w:kern w:val="2"/>
          <w:sz w:val="24"/>
          <w:szCs w:val="24"/>
        </w:rPr>
        <w:t>5. Раздел "Проект организации строительства".</w:t>
      </w:r>
    </w:p>
    <w:p w:rsidR="00681133" w:rsidRPr="00681133" w:rsidRDefault="00681133" w:rsidP="00681133">
      <w:pPr>
        <w:suppressAutoHyphens w:val="0"/>
        <w:spacing w:after="0" w:line="240" w:lineRule="auto"/>
        <w:jc w:val="both"/>
        <w:rPr>
          <w:rFonts w:ascii="Times New Roman" w:eastAsia="Calibri" w:hAnsi="Times New Roman" w:cs="Times New Roman"/>
          <w:kern w:val="2"/>
          <w:sz w:val="24"/>
          <w:szCs w:val="24"/>
        </w:rPr>
      </w:pPr>
      <w:r w:rsidRPr="00681133">
        <w:rPr>
          <w:rFonts w:ascii="Times New Roman" w:eastAsia="Calibri" w:hAnsi="Times New Roman" w:cs="Times New Roman"/>
          <w:kern w:val="2"/>
          <w:sz w:val="24"/>
          <w:szCs w:val="24"/>
        </w:rPr>
        <w:t>6. Раздел "Перечень мероприятий по охране окружающей среды".</w:t>
      </w:r>
    </w:p>
    <w:p w:rsidR="00681133" w:rsidRPr="00681133" w:rsidRDefault="00681133" w:rsidP="00681133">
      <w:pPr>
        <w:suppressAutoHyphens w:val="0"/>
        <w:spacing w:after="0" w:line="240" w:lineRule="auto"/>
        <w:jc w:val="both"/>
        <w:rPr>
          <w:rFonts w:ascii="Times New Roman" w:eastAsia="Calibri" w:hAnsi="Times New Roman" w:cs="Times New Roman"/>
          <w:kern w:val="2"/>
          <w:sz w:val="24"/>
          <w:szCs w:val="24"/>
        </w:rPr>
      </w:pPr>
      <w:r w:rsidRPr="00681133">
        <w:rPr>
          <w:rFonts w:ascii="Times New Roman" w:eastAsia="Calibri" w:hAnsi="Times New Roman" w:cs="Times New Roman"/>
          <w:kern w:val="2"/>
          <w:sz w:val="24"/>
          <w:szCs w:val="24"/>
        </w:rPr>
        <w:t>7. Раздел "Перечень мероприятий по обеспечению доступности для маломобильных групп населения объектов и элементов благоустройства".</w:t>
      </w:r>
    </w:p>
    <w:p w:rsidR="00681133" w:rsidRPr="00681133" w:rsidRDefault="00681133" w:rsidP="00681133">
      <w:pPr>
        <w:suppressAutoHyphens w:val="0"/>
        <w:spacing w:after="0" w:line="240" w:lineRule="auto"/>
        <w:jc w:val="both"/>
        <w:rPr>
          <w:rFonts w:ascii="Times New Roman" w:eastAsia="Calibri" w:hAnsi="Times New Roman" w:cs="Times New Roman"/>
          <w:kern w:val="2"/>
          <w:sz w:val="24"/>
          <w:szCs w:val="24"/>
        </w:rPr>
      </w:pPr>
      <w:r w:rsidRPr="00681133">
        <w:rPr>
          <w:rFonts w:ascii="Times New Roman" w:eastAsia="Calibri" w:hAnsi="Times New Roman" w:cs="Times New Roman"/>
          <w:kern w:val="2"/>
          <w:sz w:val="24"/>
          <w:szCs w:val="24"/>
        </w:rPr>
        <w:t>8. Раздел "Организация дорожного движения".</w:t>
      </w:r>
    </w:p>
    <w:p w:rsidR="00681133" w:rsidRPr="00681133" w:rsidRDefault="00681133" w:rsidP="00681133">
      <w:pPr>
        <w:suppressAutoHyphens w:val="0"/>
        <w:spacing w:after="0" w:line="240" w:lineRule="auto"/>
        <w:jc w:val="both"/>
        <w:rPr>
          <w:rFonts w:ascii="Times New Roman" w:eastAsia="Calibri" w:hAnsi="Times New Roman" w:cs="Times New Roman"/>
          <w:kern w:val="2"/>
          <w:sz w:val="24"/>
          <w:szCs w:val="24"/>
        </w:rPr>
      </w:pPr>
      <w:r w:rsidRPr="00681133">
        <w:rPr>
          <w:rFonts w:ascii="Times New Roman" w:eastAsia="Calibri" w:hAnsi="Times New Roman" w:cs="Times New Roman"/>
          <w:kern w:val="2"/>
          <w:sz w:val="24"/>
          <w:szCs w:val="24"/>
        </w:rPr>
        <w:t>9. Раздел "Перечень мероприятий по обеспечению сохранности объектов культурного наследия, выявленных объектов культурного наследия".</w:t>
      </w:r>
    </w:p>
    <w:p w:rsidR="00681133" w:rsidRPr="00681133" w:rsidRDefault="00681133" w:rsidP="00681133">
      <w:pPr>
        <w:suppressAutoHyphens w:val="0"/>
        <w:spacing w:after="0" w:line="240" w:lineRule="auto"/>
        <w:jc w:val="both"/>
        <w:rPr>
          <w:rFonts w:ascii="Times New Roman" w:eastAsia="Calibri" w:hAnsi="Times New Roman" w:cs="Times New Roman"/>
          <w:kern w:val="2"/>
          <w:sz w:val="24"/>
          <w:szCs w:val="24"/>
        </w:rPr>
      </w:pPr>
      <w:r w:rsidRPr="00681133">
        <w:rPr>
          <w:rFonts w:ascii="Times New Roman" w:eastAsia="Calibri" w:hAnsi="Times New Roman" w:cs="Times New Roman"/>
          <w:kern w:val="2"/>
          <w:sz w:val="24"/>
          <w:szCs w:val="24"/>
        </w:rPr>
        <w:t>10. Раздел "Технологический регламент процесса обращения с отходами от строительства и сноса".</w:t>
      </w:r>
    </w:p>
    <w:p w:rsidR="00681133" w:rsidRPr="00681133" w:rsidRDefault="00681133" w:rsidP="00681133">
      <w:pPr>
        <w:suppressAutoHyphens w:val="0"/>
        <w:spacing w:after="0" w:line="240" w:lineRule="auto"/>
        <w:jc w:val="both"/>
        <w:rPr>
          <w:rFonts w:ascii="Times New Roman" w:eastAsia="Calibri" w:hAnsi="Times New Roman" w:cs="Times New Roman"/>
          <w:kern w:val="2"/>
          <w:sz w:val="24"/>
          <w:szCs w:val="24"/>
        </w:rPr>
      </w:pPr>
      <w:r w:rsidRPr="00681133">
        <w:rPr>
          <w:rFonts w:ascii="Times New Roman" w:eastAsia="Calibri" w:hAnsi="Times New Roman" w:cs="Times New Roman"/>
          <w:kern w:val="2"/>
          <w:sz w:val="24"/>
          <w:szCs w:val="24"/>
        </w:rPr>
        <w:t xml:space="preserve">11. Раздел "Ведомость объемов работ, КП, прайс листы", «Локальные сметные </w:t>
      </w:r>
      <w:proofErr w:type="spellStart"/>
      <w:r w:rsidRPr="00681133">
        <w:rPr>
          <w:rFonts w:ascii="Times New Roman" w:eastAsia="Calibri" w:hAnsi="Times New Roman" w:cs="Times New Roman"/>
          <w:kern w:val="2"/>
          <w:sz w:val="24"/>
          <w:szCs w:val="24"/>
        </w:rPr>
        <w:t>расчёты»,"Сводный</w:t>
      </w:r>
      <w:proofErr w:type="spellEnd"/>
      <w:r w:rsidRPr="00681133">
        <w:rPr>
          <w:rFonts w:ascii="Times New Roman" w:eastAsia="Calibri" w:hAnsi="Times New Roman" w:cs="Times New Roman"/>
          <w:kern w:val="2"/>
          <w:sz w:val="24"/>
          <w:szCs w:val="24"/>
        </w:rPr>
        <w:t xml:space="preserve"> сметный расчет".</w:t>
      </w:r>
    </w:p>
    <w:p w:rsidR="00681133" w:rsidRPr="00681133" w:rsidRDefault="00681133" w:rsidP="00681133">
      <w:pPr>
        <w:suppressAutoHyphens w:val="0"/>
        <w:spacing w:after="0" w:line="240" w:lineRule="auto"/>
        <w:jc w:val="both"/>
        <w:rPr>
          <w:rFonts w:ascii="Times New Roman" w:eastAsia="Calibri" w:hAnsi="Times New Roman" w:cs="Times New Roman"/>
          <w:kern w:val="2"/>
          <w:sz w:val="24"/>
          <w:szCs w:val="24"/>
        </w:rPr>
      </w:pPr>
    </w:p>
    <w:p w:rsidR="00681133" w:rsidRPr="00681133" w:rsidRDefault="00681133" w:rsidP="00681133">
      <w:pPr>
        <w:suppressAutoHyphens w:val="0"/>
        <w:spacing w:after="0" w:line="240" w:lineRule="auto"/>
        <w:jc w:val="both"/>
        <w:rPr>
          <w:rFonts w:ascii="Times New Roman" w:eastAsia="Calibri" w:hAnsi="Times New Roman" w:cs="Times New Roman"/>
          <w:kern w:val="2"/>
          <w:sz w:val="24"/>
          <w:szCs w:val="24"/>
        </w:rPr>
      </w:pPr>
    </w:p>
    <w:p w:rsidR="00681133" w:rsidRPr="00681133" w:rsidRDefault="00681133" w:rsidP="00681133">
      <w:pPr>
        <w:numPr>
          <w:ilvl w:val="0"/>
          <w:numId w:val="2"/>
        </w:numPr>
        <w:suppressAutoHyphens w:val="0"/>
        <w:spacing w:after="0" w:line="240" w:lineRule="auto"/>
        <w:contextualSpacing/>
        <w:jc w:val="center"/>
        <w:rPr>
          <w:rFonts w:ascii="Times New Roman" w:eastAsia="Calibri" w:hAnsi="Times New Roman" w:cs="Times New Roman"/>
          <w:b/>
          <w:bCs/>
          <w:kern w:val="2"/>
          <w:sz w:val="24"/>
          <w:szCs w:val="24"/>
        </w:rPr>
      </w:pPr>
      <w:r w:rsidRPr="00681133">
        <w:rPr>
          <w:rFonts w:ascii="Times New Roman" w:eastAsia="Calibri" w:hAnsi="Times New Roman" w:cs="Times New Roman"/>
          <w:b/>
          <w:bCs/>
          <w:kern w:val="2"/>
          <w:sz w:val="24"/>
          <w:szCs w:val="24"/>
        </w:rPr>
        <w:t>Раздел "Пояснительная записка"</w:t>
      </w:r>
    </w:p>
    <w:p w:rsidR="00681133" w:rsidRPr="00681133" w:rsidRDefault="00681133" w:rsidP="00681133">
      <w:pPr>
        <w:suppressAutoHyphens w:val="0"/>
        <w:spacing w:after="0" w:line="240" w:lineRule="auto"/>
        <w:ind w:left="360"/>
        <w:rPr>
          <w:rFonts w:ascii="Times New Roman" w:eastAsia="Calibri" w:hAnsi="Times New Roman" w:cs="Times New Roman"/>
          <w:b/>
          <w:bCs/>
          <w:kern w:val="2"/>
          <w:sz w:val="24"/>
          <w:szCs w:val="24"/>
        </w:rPr>
      </w:pPr>
    </w:p>
    <w:p w:rsidR="00681133" w:rsidRPr="00681133" w:rsidRDefault="00681133" w:rsidP="00681133">
      <w:pPr>
        <w:suppressAutoHyphens w:val="0"/>
        <w:spacing w:after="0" w:line="240" w:lineRule="auto"/>
        <w:ind w:firstLine="567"/>
        <w:jc w:val="both"/>
        <w:rPr>
          <w:rFonts w:ascii="Times New Roman" w:eastAsia="Calibri" w:hAnsi="Times New Roman" w:cs="Times New Roman"/>
          <w:kern w:val="2"/>
          <w:sz w:val="24"/>
          <w:szCs w:val="24"/>
          <w:u w:val="single"/>
        </w:rPr>
      </w:pPr>
      <w:r w:rsidRPr="00681133">
        <w:rPr>
          <w:rFonts w:ascii="Times New Roman" w:eastAsia="Calibri" w:hAnsi="Times New Roman" w:cs="Times New Roman"/>
          <w:kern w:val="2"/>
          <w:sz w:val="24"/>
          <w:szCs w:val="24"/>
          <w:u w:val="single"/>
        </w:rPr>
        <w:t>В форме текстовых материалов указываются:</w:t>
      </w:r>
    </w:p>
    <w:p w:rsidR="00681133" w:rsidRPr="00681133" w:rsidRDefault="00681133" w:rsidP="00681133">
      <w:pPr>
        <w:suppressAutoHyphens w:val="0"/>
        <w:spacing w:after="0" w:line="240" w:lineRule="auto"/>
        <w:ind w:firstLine="567"/>
        <w:jc w:val="both"/>
        <w:rPr>
          <w:rFonts w:ascii="Times New Roman" w:eastAsia="Calibri" w:hAnsi="Times New Roman" w:cs="Times New Roman"/>
          <w:kern w:val="2"/>
          <w:sz w:val="24"/>
          <w:szCs w:val="24"/>
          <w:u w:val="single"/>
        </w:rPr>
      </w:pPr>
    </w:p>
    <w:p w:rsidR="00681133" w:rsidRPr="00681133" w:rsidRDefault="00681133" w:rsidP="00681133">
      <w:pPr>
        <w:suppressAutoHyphens w:val="0"/>
        <w:spacing w:after="0" w:line="240" w:lineRule="auto"/>
        <w:ind w:firstLine="567"/>
        <w:jc w:val="both"/>
        <w:rPr>
          <w:rFonts w:ascii="Times New Roman" w:eastAsia="Calibri" w:hAnsi="Times New Roman" w:cs="Times New Roman"/>
          <w:kern w:val="2"/>
          <w:sz w:val="24"/>
          <w:szCs w:val="24"/>
        </w:rPr>
      </w:pPr>
      <w:r w:rsidRPr="00681133">
        <w:rPr>
          <w:rFonts w:ascii="Times New Roman" w:eastAsia="Calibri" w:hAnsi="Times New Roman" w:cs="Times New Roman"/>
          <w:kern w:val="2"/>
          <w:sz w:val="24"/>
          <w:szCs w:val="24"/>
        </w:rPr>
        <w:t>1.1. Основание для разработки проекта благоустройства территории.</w:t>
      </w:r>
    </w:p>
    <w:p w:rsidR="00681133" w:rsidRPr="00681133" w:rsidRDefault="00681133" w:rsidP="00681133">
      <w:pPr>
        <w:suppressAutoHyphens w:val="0"/>
        <w:spacing w:after="0" w:line="240" w:lineRule="auto"/>
        <w:ind w:firstLine="567"/>
        <w:jc w:val="both"/>
        <w:rPr>
          <w:rFonts w:ascii="Times New Roman" w:eastAsia="Calibri" w:hAnsi="Times New Roman" w:cs="Times New Roman"/>
          <w:kern w:val="2"/>
          <w:sz w:val="24"/>
          <w:szCs w:val="24"/>
        </w:rPr>
      </w:pPr>
      <w:r w:rsidRPr="00681133">
        <w:rPr>
          <w:rFonts w:ascii="Times New Roman" w:eastAsia="Calibri" w:hAnsi="Times New Roman" w:cs="Times New Roman"/>
          <w:kern w:val="2"/>
          <w:sz w:val="24"/>
          <w:szCs w:val="24"/>
        </w:rPr>
        <w:t>1.2. Наименование, функциональное назначение, адрес территории проектирования.</w:t>
      </w:r>
    </w:p>
    <w:p w:rsidR="00681133" w:rsidRPr="00681133" w:rsidRDefault="00681133" w:rsidP="00681133">
      <w:pPr>
        <w:suppressAutoHyphens w:val="0"/>
        <w:spacing w:after="0" w:line="240" w:lineRule="auto"/>
        <w:ind w:firstLine="567"/>
        <w:jc w:val="both"/>
        <w:rPr>
          <w:rFonts w:ascii="Times New Roman" w:eastAsia="Calibri" w:hAnsi="Times New Roman" w:cs="Times New Roman"/>
          <w:kern w:val="2"/>
          <w:sz w:val="24"/>
          <w:szCs w:val="24"/>
        </w:rPr>
      </w:pPr>
      <w:r w:rsidRPr="00681133">
        <w:rPr>
          <w:rFonts w:ascii="Times New Roman" w:eastAsia="Calibri" w:hAnsi="Times New Roman" w:cs="Times New Roman"/>
          <w:kern w:val="2"/>
          <w:sz w:val="24"/>
          <w:szCs w:val="24"/>
        </w:rPr>
        <w:t>1.3. Перечень исходной документации, необходимой для разработки технического задания на разработку проекта благоустройства территории (далее - исходная документация), произведенных инженерных изысканий, необходимых для разработки проекта, а также сведения об исполнителе проекта благоустройства территории, объеме и составе проекта.</w:t>
      </w:r>
    </w:p>
    <w:p w:rsidR="00681133" w:rsidRPr="00681133" w:rsidRDefault="00681133" w:rsidP="00681133">
      <w:pPr>
        <w:suppressAutoHyphens w:val="0"/>
        <w:spacing w:after="0" w:line="240" w:lineRule="auto"/>
        <w:ind w:firstLine="567"/>
        <w:jc w:val="both"/>
        <w:rPr>
          <w:rFonts w:ascii="Times New Roman" w:eastAsia="Calibri" w:hAnsi="Times New Roman" w:cs="Times New Roman"/>
          <w:kern w:val="2"/>
          <w:sz w:val="24"/>
          <w:szCs w:val="24"/>
        </w:rPr>
      </w:pPr>
      <w:r w:rsidRPr="00681133">
        <w:rPr>
          <w:rFonts w:ascii="Times New Roman" w:eastAsia="Calibri" w:hAnsi="Times New Roman" w:cs="Times New Roman"/>
          <w:kern w:val="2"/>
          <w:sz w:val="24"/>
          <w:szCs w:val="24"/>
        </w:rPr>
        <w:lastRenderedPageBreak/>
        <w:t>1.4. Характеристика территории разработки проекта благоустройства в соответствии со сведениями, содержащимися в полученной исходной документации, и результатами проведенных инженерных изысканий, а также описание природных условий и санитарного состояния проектируемой территории, характеристика, функциональное назначение, сведения об использовании и благоустройстве прилегающих территорий.</w:t>
      </w:r>
    </w:p>
    <w:p w:rsidR="00681133" w:rsidRPr="00681133" w:rsidRDefault="00681133" w:rsidP="00681133">
      <w:pPr>
        <w:suppressAutoHyphens w:val="0"/>
        <w:spacing w:after="0" w:line="240" w:lineRule="auto"/>
        <w:ind w:firstLine="567"/>
        <w:jc w:val="both"/>
        <w:rPr>
          <w:rFonts w:ascii="Times New Roman" w:eastAsia="Calibri" w:hAnsi="Times New Roman" w:cs="Times New Roman"/>
          <w:kern w:val="2"/>
          <w:sz w:val="24"/>
          <w:szCs w:val="24"/>
          <w:u w:val="single"/>
        </w:rPr>
      </w:pPr>
      <w:r w:rsidRPr="00681133">
        <w:rPr>
          <w:rFonts w:ascii="Times New Roman" w:eastAsia="Calibri" w:hAnsi="Times New Roman" w:cs="Times New Roman"/>
          <w:kern w:val="2"/>
          <w:sz w:val="24"/>
          <w:szCs w:val="24"/>
          <w:u w:val="single"/>
        </w:rPr>
        <w:t>В форме графических материалов прилагаются:</w:t>
      </w:r>
    </w:p>
    <w:p w:rsidR="00681133" w:rsidRPr="00681133" w:rsidRDefault="00681133" w:rsidP="00681133">
      <w:pPr>
        <w:suppressAutoHyphens w:val="0"/>
        <w:spacing w:after="0" w:line="240" w:lineRule="auto"/>
        <w:ind w:firstLine="567"/>
        <w:jc w:val="both"/>
        <w:rPr>
          <w:rFonts w:ascii="Times New Roman" w:eastAsia="Calibri" w:hAnsi="Times New Roman" w:cs="Times New Roman"/>
          <w:kern w:val="2"/>
          <w:sz w:val="24"/>
          <w:szCs w:val="24"/>
          <w:u w:val="single"/>
        </w:rPr>
      </w:pPr>
    </w:p>
    <w:p w:rsidR="00681133" w:rsidRPr="00681133" w:rsidRDefault="00681133" w:rsidP="00681133">
      <w:pPr>
        <w:suppressAutoHyphens w:val="0"/>
        <w:spacing w:after="0" w:line="240" w:lineRule="auto"/>
        <w:ind w:firstLine="567"/>
        <w:jc w:val="both"/>
        <w:rPr>
          <w:rFonts w:ascii="Times New Roman" w:eastAsia="Calibri" w:hAnsi="Times New Roman" w:cs="Times New Roman"/>
          <w:kern w:val="2"/>
          <w:sz w:val="24"/>
          <w:szCs w:val="24"/>
        </w:rPr>
      </w:pPr>
      <w:r w:rsidRPr="00681133">
        <w:rPr>
          <w:rFonts w:ascii="Times New Roman" w:eastAsia="Calibri" w:hAnsi="Times New Roman" w:cs="Times New Roman"/>
          <w:kern w:val="2"/>
          <w:sz w:val="24"/>
          <w:szCs w:val="24"/>
        </w:rPr>
        <w:t xml:space="preserve">1.1. Схема </w:t>
      </w:r>
      <w:proofErr w:type="spellStart"/>
      <w:r w:rsidRPr="00681133">
        <w:rPr>
          <w:rFonts w:ascii="Times New Roman" w:eastAsia="Calibri" w:hAnsi="Times New Roman" w:cs="Times New Roman"/>
          <w:kern w:val="2"/>
          <w:sz w:val="24"/>
          <w:szCs w:val="24"/>
        </w:rPr>
        <w:t>фотофиксации</w:t>
      </w:r>
      <w:proofErr w:type="spellEnd"/>
      <w:r w:rsidRPr="00681133">
        <w:rPr>
          <w:rFonts w:ascii="Times New Roman" w:eastAsia="Calibri" w:hAnsi="Times New Roman" w:cs="Times New Roman"/>
          <w:kern w:val="2"/>
          <w:sz w:val="24"/>
          <w:szCs w:val="24"/>
        </w:rPr>
        <w:t xml:space="preserve"> и фотографии проектируемой территории.</w:t>
      </w:r>
    </w:p>
    <w:p w:rsidR="00681133" w:rsidRPr="00681133" w:rsidRDefault="00681133" w:rsidP="00681133">
      <w:pPr>
        <w:suppressAutoHyphens w:val="0"/>
        <w:spacing w:after="0" w:line="240" w:lineRule="auto"/>
        <w:ind w:firstLine="567"/>
        <w:jc w:val="both"/>
        <w:rPr>
          <w:rFonts w:ascii="Times New Roman" w:eastAsia="Calibri" w:hAnsi="Times New Roman" w:cs="Times New Roman"/>
          <w:kern w:val="2"/>
          <w:sz w:val="24"/>
          <w:szCs w:val="24"/>
        </w:rPr>
      </w:pPr>
      <w:r w:rsidRPr="00681133">
        <w:rPr>
          <w:rFonts w:ascii="Times New Roman" w:eastAsia="Calibri" w:hAnsi="Times New Roman" w:cs="Times New Roman"/>
          <w:kern w:val="2"/>
          <w:sz w:val="24"/>
          <w:szCs w:val="24"/>
        </w:rPr>
        <w:t xml:space="preserve">1.2. </w:t>
      </w:r>
      <w:proofErr w:type="spellStart"/>
      <w:r w:rsidRPr="00681133">
        <w:rPr>
          <w:rFonts w:ascii="Times New Roman" w:eastAsia="Calibri" w:hAnsi="Times New Roman" w:cs="Times New Roman"/>
          <w:kern w:val="2"/>
          <w:sz w:val="24"/>
          <w:szCs w:val="24"/>
        </w:rPr>
        <w:t>Дендроплан</w:t>
      </w:r>
      <w:proofErr w:type="spellEnd"/>
      <w:r w:rsidRPr="00681133">
        <w:rPr>
          <w:rFonts w:ascii="Times New Roman" w:eastAsia="Calibri" w:hAnsi="Times New Roman" w:cs="Times New Roman"/>
          <w:kern w:val="2"/>
          <w:sz w:val="24"/>
          <w:szCs w:val="24"/>
        </w:rPr>
        <w:t xml:space="preserve"> и </w:t>
      </w:r>
      <w:proofErr w:type="spellStart"/>
      <w:r w:rsidRPr="00681133">
        <w:rPr>
          <w:rFonts w:ascii="Times New Roman" w:eastAsia="Calibri" w:hAnsi="Times New Roman" w:cs="Times New Roman"/>
          <w:kern w:val="2"/>
          <w:sz w:val="24"/>
          <w:szCs w:val="24"/>
        </w:rPr>
        <w:t>перечетная</w:t>
      </w:r>
      <w:proofErr w:type="spellEnd"/>
      <w:r w:rsidRPr="00681133">
        <w:rPr>
          <w:rFonts w:ascii="Times New Roman" w:eastAsia="Calibri" w:hAnsi="Times New Roman" w:cs="Times New Roman"/>
          <w:kern w:val="2"/>
          <w:sz w:val="24"/>
          <w:szCs w:val="24"/>
        </w:rPr>
        <w:t xml:space="preserve"> ведомость.</w:t>
      </w:r>
    </w:p>
    <w:p w:rsidR="00681133" w:rsidRPr="00681133" w:rsidRDefault="00681133" w:rsidP="00681133">
      <w:pPr>
        <w:suppressAutoHyphens w:val="0"/>
        <w:spacing w:after="0" w:line="240" w:lineRule="auto"/>
        <w:ind w:firstLine="567"/>
        <w:jc w:val="both"/>
        <w:rPr>
          <w:rFonts w:ascii="Times New Roman" w:eastAsia="Calibri" w:hAnsi="Times New Roman" w:cs="Times New Roman"/>
          <w:kern w:val="2"/>
          <w:sz w:val="24"/>
          <w:szCs w:val="24"/>
        </w:rPr>
      </w:pPr>
      <w:r w:rsidRPr="00681133">
        <w:rPr>
          <w:rFonts w:ascii="Times New Roman" w:eastAsia="Calibri" w:hAnsi="Times New Roman" w:cs="Times New Roman"/>
          <w:kern w:val="2"/>
          <w:sz w:val="24"/>
          <w:szCs w:val="24"/>
        </w:rPr>
        <w:t>1.3. Графические материалы отчета, содержащие результаты проведения различных видов инженерных изысканий, в том числе исследований, наблюдений, их камеральной и лабораторной обработки, представляемые в виде карт, разрезов, схем и графиков, - в случае необходимости проведения инженерных изысканий, предусмотренных техническим заданием.</w:t>
      </w:r>
    </w:p>
    <w:p w:rsidR="00681133" w:rsidRPr="00681133" w:rsidRDefault="00681133" w:rsidP="00681133">
      <w:pPr>
        <w:suppressAutoHyphens w:val="0"/>
        <w:spacing w:after="0" w:line="240" w:lineRule="auto"/>
        <w:ind w:firstLine="567"/>
        <w:jc w:val="both"/>
        <w:rPr>
          <w:rFonts w:ascii="Times New Roman" w:eastAsia="Calibri" w:hAnsi="Times New Roman" w:cs="Times New Roman"/>
          <w:kern w:val="2"/>
          <w:sz w:val="24"/>
          <w:szCs w:val="24"/>
        </w:rPr>
      </w:pPr>
      <w:r w:rsidRPr="00681133">
        <w:rPr>
          <w:rFonts w:ascii="Times New Roman" w:eastAsia="Calibri" w:hAnsi="Times New Roman" w:cs="Times New Roman"/>
          <w:kern w:val="2"/>
          <w:sz w:val="24"/>
          <w:szCs w:val="24"/>
        </w:rPr>
        <w:t>1.4. Схема проездов на благоустраиваемой территории, территории внутри кварталов и микрорайонов, интенсивность движения и состав потока по проездам, наличие парковочных мест и мест концентрации дорожно-транспортных происшествий, пересечений с автомобильными и пешеходными потоками - в случае полного изменения планировочной структуры благоустраиваемой территории, формирования или изменения дорожно-</w:t>
      </w:r>
      <w:proofErr w:type="spellStart"/>
      <w:r w:rsidRPr="00681133">
        <w:rPr>
          <w:rFonts w:ascii="Times New Roman" w:eastAsia="Calibri" w:hAnsi="Times New Roman" w:cs="Times New Roman"/>
          <w:kern w:val="2"/>
          <w:sz w:val="24"/>
          <w:szCs w:val="24"/>
        </w:rPr>
        <w:t>тропиночной</w:t>
      </w:r>
      <w:proofErr w:type="spellEnd"/>
      <w:r w:rsidRPr="00681133">
        <w:rPr>
          <w:rFonts w:ascii="Times New Roman" w:eastAsia="Calibri" w:hAnsi="Times New Roman" w:cs="Times New Roman"/>
          <w:kern w:val="2"/>
          <w:sz w:val="24"/>
          <w:szCs w:val="24"/>
        </w:rPr>
        <w:t xml:space="preserve"> сети и велосипедной инфраструктуры.</w:t>
      </w:r>
    </w:p>
    <w:p w:rsidR="00681133" w:rsidRPr="00681133" w:rsidRDefault="00681133" w:rsidP="00681133">
      <w:pPr>
        <w:suppressAutoHyphens w:val="0"/>
        <w:spacing w:after="0" w:line="240" w:lineRule="auto"/>
        <w:ind w:firstLine="567"/>
        <w:jc w:val="both"/>
        <w:rPr>
          <w:rFonts w:ascii="Times New Roman" w:eastAsia="Calibri" w:hAnsi="Times New Roman" w:cs="Times New Roman"/>
          <w:kern w:val="2"/>
          <w:sz w:val="24"/>
          <w:szCs w:val="24"/>
        </w:rPr>
      </w:pPr>
    </w:p>
    <w:p w:rsidR="00681133" w:rsidRPr="00681133" w:rsidRDefault="00681133" w:rsidP="00681133">
      <w:pPr>
        <w:numPr>
          <w:ilvl w:val="0"/>
          <w:numId w:val="2"/>
        </w:numPr>
        <w:suppressAutoHyphens w:val="0"/>
        <w:spacing w:after="0" w:line="240" w:lineRule="auto"/>
        <w:contextualSpacing/>
        <w:jc w:val="center"/>
        <w:rPr>
          <w:rFonts w:ascii="Times New Roman" w:eastAsia="Calibri" w:hAnsi="Times New Roman" w:cs="Times New Roman"/>
          <w:b/>
          <w:bCs/>
          <w:kern w:val="2"/>
          <w:sz w:val="24"/>
          <w:szCs w:val="24"/>
        </w:rPr>
      </w:pPr>
      <w:r w:rsidRPr="00681133">
        <w:rPr>
          <w:rFonts w:ascii="Times New Roman" w:eastAsia="Calibri" w:hAnsi="Times New Roman" w:cs="Times New Roman"/>
          <w:b/>
          <w:bCs/>
          <w:kern w:val="2"/>
          <w:sz w:val="24"/>
          <w:szCs w:val="24"/>
        </w:rPr>
        <w:t>Раздел "Архитектурно-планировочная организация территории"</w:t>
      </w:r>
    </w:p>
    <w:p w:rsidR="00681133" w:rsidRPr="00681133" w:rsidRDefault="00681133" w:rsidP="00681133">
      <w:pPr>
        <w:suppressAutoHyphens w:val="0"/>
        <w:spacing w:after="0" w:line="240" w:lineRule="auto"/>
        <w:ind w:left="720"/>
        <w:contextualSpacing/>
        <w:rPr>
          <w:rFonts w:ascii="Times New Roman" w:eastAsia="Calibri" w:hAnsi="Times New Roman" w:cs="Times New Roman"/>
          <w:b/>
          <w:bCs/>
          <w:kern w:val="2"/>
          <w:sz w:val="24"/>
          <w:szCs w:val="24"/>
        </w:rPr>
      </w:pPr>
    </w:p>
    <w:p w:rsidR="00681133" w:rsidRPr="00681133" w:rsidRDefault="00681133" w:rsidP="00681133">
      <w:pPr>
        <w:suppressAutoHyphens w:val="0"/>
        <w:spacing w:after="0" w:line="240" w:lineRule="auto"/>
        <w:ind w:firstLine="567"/>
        <w:jc w:val="both"/>
        <w:rPr>
          <w:rFonts w:ascii="Times New Roman" w:eastAsia="Calibri" w:hAnsi="Times New Roman" w:cs="Times New Roman"/>
          <w:kern w:val="2"/>
          <w:sz w:val="24"/>
          <w:szCs w:val="24"/>
        </w:rPr>
      </w:pPr>
      <w:r w:rsidRPr="00681133">
        <w:rPr>
          <w:rFonts w:ascii="Times New Roman" w:eastAsia="Calibri" w:hAnsi="Times New Roman" w:cs="Times New Roman"/>
          <w:kern w:val="2"/>
          <w:sz w:val="24"/>
          <w:szCs w:val="24"/>
        </w:rPr>
        <w:t>В форме текстовых материалов указываются:</w:t>
      </w:r>
    </w:p>
    <w:p w:rsidR="00681133" w:rsidRPr="00681133" w:rsidRDefault="00681133" w:rsidP="00681133">
      <w:pPr>
        <w:suppressAutoHyphens w:val="0"/>
        <w:spacing w:after="0" w:line="240" w:lineRule="auto"/>
        <w:ind w:firstLine="567"/>
        <w:jc w:val="both"/>
        <w:rPr>
          <w:rFonts w:ascii="Times New Roman" w:eastAsia="Calibri" w:hAnsi="Times New Roman" w:cs="Times New Roman"/>
          <w:kern w:val="2"/>
          <w:sz w:val="24"/>
          <w:szCs w:val="24"/>
        </w:rPr>
      </w:pPr>
    </w:p>
    <w:p w:rsidR="00681133" w:rsidRPr="00681133" w:rsidRDefault="00681133" w:rsidP="00681133">
      <w:pPr>
        <w:suppressAutoHyphens w:val="0"/>
        <w:spacing w:after="0" w:line="240" w:lineRule="auto"/>
        <w:ind w:firstLine="567"/>
        <w:jc w:val="both"/>
        <w:rPr>
          <w:rFonts w:ascii="Times New Roman" w:eastAsia="Calibri" w:hAnsi="Times New Roman" w:cs="Times New Roman"/>
          <w:kern w:val="2"/>
          <w:sz w:val="24"/>
          <w:szCs w:val="24"/>
        </w:rPr>
      </w:pPr>
      <w:r w:rsidRPr="00681133">
        <w:rPr>
          <w:rFonts w:ascii="Times New Roman" w:eastAsia="Calibri" w:hAnsi="Times New Roman" w:cs="Times New Roman"/>
          <w:kern w:val="2"/>
          <w:sz w:val="24"/>
          <w:szCs w:val="24"/>
        </w:rPr>
        <w:t>2.1. Перечень мероприятий по реализации проекта благоустройства территории, предложения по размещению малых архитектурных форм и инженерному оборудованию территории с описанием принципиальных проектных решений.</w:t>
      </w:r>
    </w:p>
    <w:p w:rsidR="00681133" w:rsidRPr="00681133" w:rsidRDefault="00681133" w:rsidP="00681133">
      <w:pPr>
        <w:suppressAutoHyphens w:val="0"/>
        <w:spacing w:after="0" w:line="240" w:lineRule="auto"/>
        <w:ind w:firstLine="567"/>
        <w:jc w:val="both"/>
        <w:rPr>
          <w:rFonts w:ascii="Times New Roman" w:eastAsia="Calibri" w:hAnsi="Times New Roman" w:cs="Times New Roman"/>
          <w:kern w:val="2"/>
          <w:sz w:val="24"/>
          <w:szCs w:val="24"/>
        </w:rPr>
      </w:pPr>
      <w:r w:rsidRPr="00681133">
        <w:rPr>
          <w:rFonts w:ascii="Times New Roman" w:eastAsia="Calibri" w:hAnsi="Times New Roman" w:cs="Times New Roman"/>
          <w:kern w:val="2"/>
          <w:sz w:val="24"/>
          <w:szCs w:val="24"/>
        </w:rPr>
        <w:t>2.2. Описание организации рельефа и водоотведения (вертикальной планировки), границ функциональных зон, сведения о наличии зданий и сооружений.</w:t>
      </w:r>
    </w:p>
    <w:p w:rsidR="00681133" w:rsidRPr="00681133" w:rsidRDefault="00681133" w:rsidP="00681133">
      <w:pPr>
        <w:suppressAutoHyphens w:val="0"/>
        <w:spacing w:after="0" w:line="240" w:lineRule="auto"/>
        <w:ind w:firstLine="567"/>
        <w:jc w:val="both"/>
        <w:rPr>
          <w:rFonts w:ascii="Times New Roman" w:eastAsia="Calibri" w:hAnsi="Times New Roman" w:cs="Times New Roman"/>
          <w:kern w:val="2"/>
          <w:sz w:val="24"/>
          <w:szCs w:val="24"/>
        </w:rPr>
      </w:pPr>
      <w:r w:rsidRPr="00681133">
        <w:rPr>
          <w:rFonts w:ascii="Times New Roman" w:eastAsia="Calibri" w:hAnsi="Times New Roman" w:cs="Times New Roman"/>
          <w:kern w:val="2"/>
          <w:sz w:val="24"/>
          <w:szCs w:val="24"/>
        </w:rPr>
        <w:t>2.3. Обоснование архитектурно-планировочных решений территории, решений по инженерной подготовке территории, решений по озеленению, организации дорожно-</w:t>
      </w:r>
      <w:proofErr w:type="spellStart"/>
      <w:r w:rsidRPr="00681133">
        <w:rPr>
          <w:rFonts w:ascii="Times New Roman" w:eastAsia="Calibri" w:hAnsi="Times New Roman" w:cs="Times New Roman"/>
          <w:kern w:val="2"/>
          <w:sz w:val="24"/>
          <w:szCs w:val="24"/>
        </w:rPr>
        <w:t>тропиночной</w:t>
      </w:r>
      <w:proofErr w:type="spellEnd"/>
      <w:r w:rsidRPr="00681133">
        <w:rPr>
          <w:rFonts w:ascii="Times New Roman" w:eastAsia="Calibri" w:hAnsi="Times New Roman" w:cs="Times New Roman"/>
          <w:kern w:val="2"/>
          <w:sz w:val="24"/>
          <w:szCs w:val="24"/>
        </w:rPr>
        <w:t xml:space="preserve"> сети.</w:t>
      </w:r>
    </w:p>
    <w:p w:rsidR="00681133" w:rsidRPr="00681133" w:rsidRDefault="00681133" w:rsidP="00681133">
      <w:pPr>
        <w:suppressAutoHyphens w:val="0"/>
        <w:spacing w:after="0" w:line="240" w:lineRule="auto"/>
        <w:ind w:firstLine="567"/>
        <w:jc w:val="both"/>
        <w:rPr>
          <w:rFonts w:ascii="Times New Roman" w:eastAsia="Calibri" w:hAnsi="Times New Roman" w:cs="Times New Roman"/>
          <w:kern w:val="2"/>
          <w:sz w:val="24"/>
          <w:szCs w:val="24"/>
        </w:rPr>
      </w:pPr>
      <w:r w:rsidRPr="00681133">
        <w:rPr>
          <w:rFonts w:ascii="Times New Roman" w:eastAsia="Calibri" w:hAnsi="Times New Roman" w:cs="Times New Roman"/>
          <w:kern w:val="2"/>
          <w:sz w:val="24"/>
          <w:szCs w:val="24"/>
        </w:rPr>
        <w:t>2.4. Архитектурно-конструктивные решения.</w:t>
      </w:r>
    </w:p>
    <w:p w:rsidR="00681133" w:rsidRPr="00681133" w:rsidRDefault="00681133" w:rsidP="00681133">
      <w:pPr>
        <w:suppressAutoHyphens w:val="0"/>
        <w:spacing w:after="0" w:line="240" w:lineRule="auto"/>
        <w:ind w:firstLine="567"/>
        <w:jc w:val="both"/>
        <w:rPr>
          <w:rFonts w:ascii="Times New Roman" w:eastAsia="Calibri" w:hAnsi="Times New Roman" w:cs="Times New Roman"/>
          <w:kern w:val="2"/>
          <w:sz w:val="24"/>
          <w:szCs w:val="24"/>
        </w:rPr>
      </w:pPr>
      <w:r w:rsidRPr="00681133">
        <w:rPr>
          <w:rFonts w:ascii="Times New Roman" w:eastAsia="Calibri" w:hAnsi="Times New Roman" w:cs="Times New Roman"/>
          <w:kern w:val="2"/>
          <w:sz w:val="24"/>
          <w:szCs w:val="24"/>
        </w:rPr>
        <w:t>2.5. Мероприятия по организации пологих (не более 5 процентов) путей для маломобильных групп населения.</w:t>
      </w:r>
    </w:p>
    <w:p w:rsidR="00681133" w:rsidRPr="00681133" w:rsidRDefault="00681133" w:rsidP="00681133">
      <w:pPr>
        <w:suppressAutoHyphens w:val="0"/>
        <w:spacing w:after="0" w:line="240" w:lineRule="auto"/>
        <w:ind w:firstLine="567"/>
        <w:jc w:val="both"/>
        <w:rPr>
          <w:rFonts w:ascii="Times New Roman" w:eastAsia="Calibri" w:hAnsi="Times New Roman" w:cs="Times New Roman"/>
          <w:kern w:val="2"/>
          <w:sz w:val="24"/>
          <w:szCs w:val="24"/>
        </w:rPr>
      </w:pPr>
      <w:r w:rsidRPr="00681133">
        <w:rPr>
          <w:rFonts w:ascii="Times New Roman" w:eastAsia="Calibri" w:hAnsi="Times New Roman" w:cs="Times New Roman"/>
          <w:kern w:val="2"/>
          <w:sz w:val="24"/>
          <w:szCs w:val="24"/>
        </w:rPr>
        <w:t>2.6. Расчет существующей и ожидаемой рекреационной нагрузки, сравнительный баланс территории.</w:t>
      </w:r>
    </w:p>
    <w:p w:rsidR="00681133" w:rsidRPr="00681133" w:rsidRDefault="00681133" w:rsidP="00681133">
      <w:pPr>
        <w:suppressAutoHyphens w:val="0"/>
        <w:spacing w:after="0" w:line="240" w:lineRule="auto"/>
        <w:ind w:firstLine="567"/>
        <w:jc w:val="both"/>
        <w:rPr>
          <w:rFonts w:ascii="Times New Roman" w:eastAsia="Calibri" w:hAnsi="Times New Roman" w:cs="Times New Roman"/>
          <w:kern w:val="2"/>
          <w:sz w:val="24"/>
          <w:szCs w:val="24"/>
        </w:rPr>
      </w:pPr>
      <w:r w:rsidRPr="00681133">
        <w:rPr>
          <w:rFonts w:ascii="Times New Roman" w:eastAsia="Calibri" w:hAnsi="Times New Roman" w:cs="Times New Roman"/>
          <w:kern w:val="2"/>
          <w:sz w:val="24"/>
          <w:szCs w:val="24"/>
        </w:rPr>
        <w:t>2.7. Технико-экономические показатели.</w:t>
      </w:r>
    </w:p>
    <w:p w:rsidR="00681133" w:rsidRPr="00681133" w:rsidRDefault="00681133" w:rsidP="00681133">
      <w:pPr>
        <w:suppressAutoHyphens w:val="0"/>
        <w:spacing w:after="0" w:line="240" w:lineRule="auto"/>
        <w:ind w:firstLine="567"/>
        <w:jc w:val="both"/>
        <w:rPr>
          <w:rFonts w:ascii="Times New Roman" w:eastAsia="Calibri" w:hAnsi="Times New Roman" w:cs="Times New Roman"/>
          <w:kern w:val="2"/>
          <w:sz w:val="24"/>
          <w:szCs w:val="24"/>
        </w:rPr>
      </w:pPr>
      <w:r w:rsidRPr="00681133">
        <w:rPr>
          <w:rFonts w:ascii="Times New Roman" w:eastAsia="Calibri" w:hAnsi="Times New Roman" w:cs="Times New Roman"/>
          <w:kern w:val="2"/>
          <w:sz w:val="24"/>
          <w:szCs w:val="24"/>
        </w:rPr>
        <w:t>2.8. Описание проектных решений в части обеспечения безопасности дорожного движения, анализ пропускной способности улично-дорожной сети и перечень мероприятий по ее обеспечению, обоснование и описание взаимного расположения продольных и поперечных уклонов, иные мероприятия, направленные на благоустройство улично-дорожной сети, - в случае проведения работ по благоустройству территории при реорганизации улично-дорожной сети и при полном изменении планировочной структуры благоустраиваемой территории, формировании или изменении дорожно-</w:t>
      </w:r>
      <w:proofErr w:type="spellStart"/>
      <w:r w:rsidRPr="00681133">
        <w:rPr>
          <w:rFonts w:ascii="Times New Roman" w:eastAsia="Calibri" w:hAnsi="Times New Roman" w:cs="Times New Roman"/>
          <w:kern w:val="2"/>
          <w:sz w:val="24"/>
          <w:szCs w:val="24"/>
        </w:rPr>
        <w:t>тропиночной</w:t>
      </w:r>
      <w:proofErr w:type="spellEnd"/>
      <w:r w:rsidRPr="00681133">
        <w:rPr>
          <w:rFonts w:ascii="Times New Roman" w:eastAsia="Calibri" w:hAnsi="Times New Roman" w:cs="Times New Roman"/>
          <w:kern w:val="2"/>
          <w:sz w:val="24"/>
          <w:szCs w:val="24"/>
        </w:rPr>
        <w:t xml:space="preserve"> сети и велосипедной инфраструктуры.</w:t>
      </w:r>
    </w:p>
    <w:p w:rsidR="00681133" w:rsidRPr="00681133" w:rsidRDefault="00681133" w:rsidP="00681133">
      <w:pPr>
        <w:suppressAutoHyphens w:val="0"/>
        <w:spacing w:after="0" w:line="240" w:lineRule="auto"/>
        <w:ind w:firstLine="567"/>
        <w:jc w:val="both"/>
        <w:rPr>
          <w:rFonts w:ascii="Times New Roman" w:eastAsia="Calibri" w:hAnsi="Times New Roman" w:cs="Times New Roman"/>
          <w:kern w:val="2"/>
          <w:sz w:val="24"/>
          <w:szCs w:val="24"/>
        </w:rPr>
      </w:pPr>
      <w:r w:rsidRPr="00681133">
        <w:rPr>
          <w:rFonts w:ascii="Times New Roman" w:eastAsia="Calibri" w:hAnsi="Times New Roman" w:cs="Times New Roman"/>
          <w:kern w:val="2"/>
          <w:sz w:val="24"/>
          <w:szCs w:val="24"/>
        </w:rPr>
        <w:t>В форме графических материалов прилагаются:</w:t>
      </w:r>
    </w:p>
    <w:p w:rsidR="00681133" w:rsidRPr="00681133" w:rsidRDefault="00681133" w:rsidP="00681133">
      <w:pPr>
        <w:suppressAutoHyphens w:val="0"/>
        <w:spacing w:after="0" w:line="240" w:lineRule="auto"/>
        <w:ind w:firstLine="567"/>
        <w:jc w:val="both"/>
        <w:rPr>
          <w:rFonts w:ascii="Times New Roman" w:eastAsia="Calibri" w:hAnsi="Times New Roman" w:cs="Times New Roman"/>
          <w:kern w:val="2"/>
          <w:sz w:val="24"/>
          <w:szCs w:val="24"/>
        </w:rPr>
      </w:pPr>
    </w:p>
    <w:p w:rsidR="00681133" w:rsidRPr="00681133" w:rsidRDefault="00681133" w:rsidP="00681133">
      <w:pPr>
        <w:suppressAutoHyphens w:val="0"/>
        <w:spacing w:after="0" w:line="240" w:lineRule="auto"/>
        <w:ind w:firstLine="567"/>
        <w:jc w:val="both"/>
        <w:rPr>
          <w:rFonts w:ascii="Times New Roman" w:eastAsia="Calibri" w:hAnsi="Times New Roman" w:cs="Times New Roman"/>
          <w:kern w:val="2"/>
          <w:sz w:val="24"/>
          <w:szCs w:val="24"/>
        </w:rPr>
      </w:pPr>
      <w:r w:rsidRPr="00681133">
        <w:rPr>
          <w:rFonts w:ascii="Times New Roman" w:eastAsia="Calibri" w:hAnsi="Times New Roman" w:cs="Times New Roman"/>
          <w:kern w:val="2"/>
          <w:sz w:val="24"/>
          <w:szCs w:val="24"/>
        </w:rPr>
        <w:t>2.1. Ситуационный план.</w:t>
      </w:r>
    </w:p>
    <w:p w:rsidR="00681133" w:rsidRPr="00681133" w:rsidRDefault="00681133" w:rsidP="00681133">
      <w:pPr>
        <w:suppressAutoHyphens w:val="0"/>
        <w:spacing w:after="0" w:line="240" w:lineRule="auto"/>
        <w:ind w:firstLine="567"/>
        <w:jc w:val="both"/>
        <w:rPr>
          <w:rFonts w:ascii="Times New Roman" w:eastAsia="Calibri" w:hAnsi="Times New Roman" w:cs="Times New Roman"/>
          <w:kern w:val="2"/>
          <w:sz w:val="24"/>
          <w:szCs w:val="24"/>
        </w:rPr>
      </w:pPr>
      <w:r w:rsidRPr="00681133">
        <w:rPr>
          <w:rFonts w:ascii="Times New Roman" w:eastAsia="Calibri" w:hAnsi="Times New Roman" w:cs="Times New Roman"/>
          <w:kern w:val="2"/>
          <w:sz w:val="24"/>
          <w:szCs w:val="24"/>
        </w:rPr>
        <w:t xml:space="preserve">2.2. Генеральный план с указанием границ благоустройства, сохраняемых, пересаживаемых и проектируемых зеленых насаждений, в том числе цветников, с </w:t>
      </w:r>
      <w:r w:rsidRPr="00681133">
        <w:rPr>
          <w:rFonts w:ascii="Times New Roman" w:eastAsia="Calibri" w:hAnsi="Times New Roman" w:cs="Times New Roman"/>
          <w:kern w:val="2"/>
          <w:sz w:val="24"/>
          <w:szCs w:val="24"/>
        </w:rPr>
        <w:lastRenderedPageBreak/>
        <w:t>указанием типа посадок, сооружений, малых архитектурных форм, площадок, дорожно-</w:t>
      </w:r>
      <w:proofErr w:type="spellStart"/>
      <w:r w:rsidRPr="00681133">
        <w:rPr>
          <w:rFonts w:ascii="Times New Roman" w:eastAsia="Calibri" w:hAnsi="Times New Roman" w:cs="Times New Roman"/>
          <w:kern w:val="2"/>
          <w:sz w:val="24"/>
          <w:szCs w:val="24"/>
        </w:rPr>
        <w:t>тропиночной</w:t>
      </w:r>
      <w:proofErr w:type="spellEnd"/>
      <w:r w:rsidRPr="00681133">
        <w:rPr>
          <w:rFonts w:ascii="Times New Roman" w:eastAsia="Calibri" w:hAnsi="Times New Roman" w:cs="Times New Roman"/>
          <w:kern w:val="2"/>
          <w:sz w:val="24"/>
          <w:szCs w:val="24"/>
        </w:rPr>
        <w:t xml:space="preserve"> сети, проектируемых сетей (включая опоры освещения, световые приборы, ливневые решетки и иные объекты) в границах благоустройства.</w:t>
      </w:r>
    </w:p>
    <w:p w:rsidR="00681133" w:rsidRPr="00681133" w:rsidRDefault="00681133" w:rsidP="00681133">
      <w:pPr>
        <w:suppressAutoHyphens w:val="0"/>
        <w:spacing w:after="0" w:line="240" w:lineRule="auto"/>
        <w:ind w:firstLine="567"/>
        <w:jc w:val="both"/>
        <w:rPr>
          <w:rFonts w:ascii="Times New Roman" w:eastAsia="Calibri" w:hAnsi="Times New Roman" w:cs="Times New Roman"/>
          <w:kern w:val="2"/>
          <w:sz w:val="24"/>
          <w:szCs w:val="24"/>
        </w:rPr>
      </w:pPr>
      <w:r w:rsidRPr="00681133">
        <w:rPr>
          <w:rFonts w:ascii="Times New Roman" w:eastAsia="Calibri" w:hAnsi="Times New Roman" w:cs="Times New Roman"/>
          <w:kern w:val="2"/>
          <w:sz w:val="24"/>
          <w:szCs w:val="24"/>
        </w:rPr>
        <w:t>2.3. Разбивочный чертеж планировки с отображением сохраняемых и привязкой проектируемых планировочных элементов дорог, дорожно-</w:t>
      </w:r>
      <w:proofErr w:type="spellStart"/>
      <w:r w:rsidRPr="00681133">
        <w:rPr>
          <w:rFonts w:ascii="Times New Roman" w:eastAsia="Calibri" w:hAnsi="Times New Roman" w:cs="Times New Roman"/>
          <w:kern w:val="2"/>
          <w:sz w:val="24"/>
          <w:szCs w:val="24"/>
        </w:rPr>
        <w:t>тропиночной</w:t>
      </w:r>
      <w:proofErr w:type="spellEnd"/>
      <w:r w:rsidRPr="00681133">
        <w:rPr>
          <w:rFonts w:ascii="Times New Roman" w:eastAsia="Calibri" w:hAnsi="Times New Roman" w:cs="Times New Roman"/>
          <w:kern w:val="2"/>
          <w:sz w:val="24"/>
          <w:szCs w:val="24"/>
        </w:rPr>
        <w:t xml:space="preserve"> сети, площадок разного назначения и некапитальных объектов - во всех случаях изменения планировочного решения объекта.</w:t>
      </w:r>
    </w:p>
    <w:p w:rsidR="00681133" w:rsidRPr="00681133" w:rsidRDefault="00681133" w:rsidP="00681133">
      <w:pPr>
        <w:suppressAutoHyphens w:val="0"/>
        <w:spacing w:after="0" w:line="240" w:lineRule="auto"/>
        <w:ind w:firstLine="567"/>
        <w:jc w:val="both"/>
        <w:rPr>
          <w:rFonts w:ascii="Times New Roman" w:eastAsia="Calibri" w:hAnsi="Times New Roman" w:cs="Times New Roman"/>
          <w:kern w:val="2"/>
          <w:sz w:val="24"/>
          <w:szCs w:val="24"/>
        </w:rPr>
      </w:pPr>
      <w:r w:rsidRPr="00681133">
        <w:rPr>
          <w:rFonts w:ascii="Times New Roman" w:eastAsia="Calibri" w:hAnsi="Times New Roman" w:cs="Times New Roman"/>
          <w:kern w:val="2"/>
          <w:sz w:val="24"/>
          <w:szCs w:val="24"/>
        </w:rPr>
        <w:t xml:space="preserve">2.4. </w:t>
      </w:r>
      <w:proofErr w:type="spellStart"/>
      <w:r w:rsidRPr="00681133">
        <w:rPr>
          <w:rFonts w:ascii="Times New Roman" w:eastAsia="Calibri" w:hAnsi="Times New Roman" w:cs="Times New Roman"/>
          <w:kern w:val="2"/>
          <w:sz w:val="24"/>
          <w:szCs w:val="24"/>
        </w:rPr>
        <w:t>Разбивочно</w:t>
      </w:r>
      <w:proofErr w:type="spellEnd"/>
      <w:r w:rsidRPr="00681133">
        <w:rPr>
          <w:rFonts w:ascii="Times New Roman" w:eastAsia="Calibri" w:hAnsi="Times New Roman" w:cs="Times New Roman"/>
          <w:kern w:val="2"/>
          <w:sz w:val="24"/>
          <w:szCs w:val="24"/>
        </w:rPr>
        <w:t>-посадочный чертеж (план пересадки), выполняемый на основе генерального плана с указанием сохраняемых и привязкой проектируемых и пересаживаемых насаждений (при наличии), привязкой цветников, с ассортиментной ведомостью насаждений, - в случае проектирования и пересадки зеленых насаждений в границах проектируемой территории.</w:t>
      </w:r>
    </w:p>
    <w:p w:rsidR="00681133" w:rsidRPr="00681133" w:rsidRDefault="00681133" w:rsidP="00681133">
      <w:pPr>
        <w:suppressAutoHyphens w:val="0"/>
        <w:spacing w:after="0" w:line="240" w:lineRule="auto"/>
        <w:ind w:firstLine="567"/>
        <w:jc w:val="both"/>
        <w:rPr>
          <w:rFonts w:ascii="Times New Roman" w:eastAsia="Calibri" w:hAnsi="Times New Roman" w:cs="Times New Roman"/>
          <w:kern w:val="2"/>
          <w:sz w:val="24"/>
          <w:szCs w:val="24"/>
        </w:rPr>
      </w:pPr>
      <w:r w:rsidRPr="00681133">
        <w:rPr>
          <w:rFonts w:ascii="Times New Roman" w:eastAsia="Calibri" w:hAnsi="Times New Roman" w:cs="Times New Roman"/>
          <w:kern w:val="2"/>
          <w:sz w:val="24"/>
          <w:szCs w:val="24"/>
        </w:rPr>
        <w:t>2.5. План установки (размещения) малых архитектурных форм с указанием зон безопасности, привязкой и ведомостью малых архитектурных форм - в случае размещения малых архитектурных форм.</w:t>
      </w:r>
    </w:p>
    <w:p w:rsidR="00681133" w:rsidRPr="00681133" w:rsidRDefault="00681133" w:rsidP="00681133">
      <w:pPr>
        <w:suppressAutoHyphens w:val="0"/>
        <w:spacing w:after="0" w:line="240" w:lineRule="auto"/>
        <w:ind w:firstLine="567"/>
        <w:jc w:val="both"/>
        <w:rPr>
          <w:rFonts w:ascii="Times New Roman" w:eastAsia="Calibri" w:hAnsi="Times New Roman" w:cs="Times New Roman"/>
          <w:kern w:val="2"/>
          <w:sz w:val="24"/>
          <w:szCs w:val="24"/>
        </w:rPr>
      </w:pPr>
      <w:r w:rsidRPr="00681133">
        <w:rPr>
          <w:rFonts w:ascii="Times New Roman" w:eastAsia="Calibri" w:hAnsi="Times New Roman" w:cs="Times New Roman"/>
          <w:kern w:val="2"/>
          <w:sz w:val="24"/>
          <w:szCs w:val="24"/>
        </w:rPr>
        <w:t xml:space="preserve">2.6. План организации рельефа с картограммой земляных работ, выполняемый на основе разбивочного чертежа планировки с указанием существующих и проектных отметок, уклонов, проектных горизонталей, существующих и проектируемых </w:t>
      </w:r>
      <w:proofErr w:type="spellStart"/>
      <w:r w:rsidRPr="00681133">
        <w:rPr>
          <w:rFonts w:ascii="Times New Roman" w:eastAsia="Calibri" w:hAnsi="Times New Roman" w:cs="Times New Roman"/>
          <w:kern w:val="2"/>
          <w:sz w:val="24"/>
          <w:szCs w:val="24"/>
        </w:rPr>
        <w:t>дождеприемных</w:t>
      </w:r>
      <w:proofErr w:type="spellEnd"/>
      <w:r w:rsidRPr="00681133">
        <w:rPr>
          <w:rFonts w:ascii="Times New Roman" w:eastAsia="Calibri" w:hAnsi="Times New Roman" w:cs="Times New Roman"/>
          <w:kern w:val="2"/>
          <w:sz w:val="24"/>
          <w:szCs w:val="24"/>
        </w:rPr>
        <w:t xml:space="preserve"> решеток, - в случае проведения работ по преобразованию рельефа или изменения планировочной структуры объекта благоустройства.</w:t>
      </w:r>
    </w:p>
    <w:p w:rsidR="00681133" w:rsidRPr="00681133" w:rsidRDefault="00681133" w:rsidP="00681133">
      <w:pPr>
        <w:suppressAutoHyphens w:val="0"/>
        <w:spacing w:after="0" w:line="240" w:lineRule="auto"/>
        <w:ind w:firstLine="567"/>
        <w:jc w:val="both"/>
        <w:rPr>
          <w:rFonts w:ascii="Times New Roman" w:eastAsia="Calibri" w:hAnsi="Times New Roman" w:cs="Times New Roman"/>
          <w:kern w:val="2"/>
          <w:sz w:val="24"/>
          <w:szCs w:val="24"/>
        </w:rPr>
      </w:pPr>
      <w:r w:rsidRPr="00681133">
        <w:rPr>
          <w:rFonts w:ascii="Times New Roman" w:eastAsia="Calibri" w:hAnsi="Times New Roman" w:cs="Times New Roman"/>
          <w:kern w:val="2"/>
          <w:sz w:val="24"/>
          <w:szCs w:val="24"/>
        </w:rPr>
        <w:t>2.7. План покрытий дорожно-</w:t>
      </w:r>
      <w:proofErr w:type="spellStart"/>
      <w:r w:rsidRPr="00681133">
        <w:rPr>
          <w:rFonts w:ascii="Times New Roman" w:eastAsia="Calibri" w:hAnsi="Times New Roman" w:cs="Times New Roman"/>
          <w:kern w:val="2"/>
          <w:sz w:val="24"/>
          <w:szCs w:val="24"/>
        </w:rPr>
        <w:t>тропиночной</w:t>
      </w:r>
      <w:proofErr w:type="spellEnd"/>
      <w:r w:rsidRPr="00681133">
        <w:rPr>
          <w:rFonts w:ascii="Times New Roman" w:eastAsia="Calibri" w:hAnsi="Times New Roman" w:cs="Times New Roman"/>
          <w:kern w:val="2"/>
          <w:sz w:val="24"/>
          <w:szCs w:val="24"/>
        </w:rPr>
        <w:t xml:space="preserve"> сети и плоскостных сооружений (рекреационного назначения) с указанием узлов их сопряжения, конструкций дорожных одежд и ведомостью объемов работ.</w:t>
      </w:r>
    </w:p>
    <w:p w:rsidR="00681133" w:rsidRPr="00681133" w:rsidRDefault="00681133" w:rsidP="00681133">
      <w:pPr>
        <w:suppressAutoHyphens w:val="0"/>
        <w:spacing w:after="0" w:line="240" w:lineRule="auto"/>
        <w:ind w:firstLine="567"/>
        <w:jc w:val="both"/>
        <w:rPr>
          <w:rFonts w:ascii="Times New Roman" w:eastAsia="Calibri" w:hAnsi="Times New Roman" w:cs="Times New Roman"/>
          <w:kern w:val="2"/>
          <w:sz w:val="24"/>
          <w:szCs w:val="24"/>
        </w:rPr>
      </w:pPr>
      <w:r w:rsidRPr="00681133">
        <w:rPr>
          <w:rFonts w:ascii="Times New Roman" w:eastAsia="Calibri" w:hAnsi="Times New Roman" w:cs="Times New Roman"/>
          <w:kern w:val="2"/>
          <w:sz w:val="24"/>
          <w:szCs w:val="24"/>
        </w:rPr>
        <w:t>2.8. Проектные решения цветников с указанием композиционного, колористического и конструктивного решения, с вариантами сезонных посадок, ведомостью посадочного материала - в случае проектирования цветочного оформления.</w:t>
      </w:r>
    </w:p>
    <w:p w:rsidR="00681133" w:rsidRPr="00681133" w:rsidRDefault="00681133" w:rsidP="00681133">
      <w:pPr>
        <w:suppressAutoHyphens w:val="0"/>
        <w:spacing w:after="0" w:line="240" w:lineRule="auto"/>
        <w:ind w:firstLine="567"/>
        <w:jc w:val="both"/>
        <w:rPr>
          <w:rFonts w:ascii="Times New Roman" w:eastAsia="Calibri" w:hAnsi="Times New Roman" w:cs="Times New Roman"/>
          <w:kern w:val="2"/>
          <w:sz w:val="24"/>
          <w:szCs w:val="24"/>
        </w:rPr>
      </w:pPr>
      <w:r w:rsidRPr="00681133">
        <w:rPr>
          <w:rFonts w:ascii="Times New Roman" w:eastAsia="Calibri" w:hAnsi="Times New Roman" w:cs="Times New Roman"/>
          <w:kern w:val="2"/>
          <w:sz w:val="24"/>
          <w:szCs w:val="24"/>
        </w:rPr>
        <w:t>2.9. Чертежи существующих и проектных продольных и поперечных профилей улично-дорожной сети - в случае наличия в границах благоустройства улично-дорожной сети.</w:t>
      </w:r>
    </w:p>
    <w:p w:rsidR="00681133" w:rsidRPr="00681133" w:rsidRDefault="00681133" w:rsidP="00681133">
      <w:pPr>
        <w:suppressAutoHyphens w:val="0"/>
        <w:spacing w:after="0" w:line="240" w:lineRule="auto"/>
        <w:ind w:firstLine="567"/>
        <w:jc w:val="both"/>
        <w:rPr>
          <w:rFonts w:ascii="Times New Roman" w:eastAsia="Calibri" w:hAnsi="Times New Roman" w:cs="Times New Roman"/>
          <w:kern w:val="2"/>
          <w:sz w:val="24"/>
          <w:szCs w:val="24"/>
        </w:rPr>
      </w:pPr>
    </w:p>
    <w:p w:rsidR="00681133" w:rsidRPr="00681133" w:rsidRDefault="00681133" w:rsidP="00681133">
      <w:pPr>
        <w:numPr>
          <w:ilvl w:val="0"/>
          <w:numId w:val="2"/>
        </w:numPr>
        <w:suppressAutoHyphens w:val="0"/>
        <w:spacing w:after="0" w:line="240" w:lineRule="auto"/>
        <w:contextualSpacing/>
        <w:jc w:val="center"/>
        <w:rPr>
          <w:rFonts w:ascii="Times New Roman" w:eastAsia="Calibri" w:hAnsi="Times New Roman" w:cs="Times New Roman"/>
          <w:b/>
          <w:bCs/>
          <w:kern w:val="2"/>
          <w:sz w:val="24"/>
          <w:szCs w:val="24"/>
        </w:rPr>
      </w:pPr>
      <w:r w:rsidRPr="00681133">
        <w:rPr>
          <w:rFonts w:ascii="Times New Roman" w:eastAsia="Calibri" w:hAnsi="Times New Roman" w:cs="Times New Roman"/>
          <w:b/>
          <w:bCs/>
          <w:kern w:val="2"/>
          <w:sz w:val="24"/>
          <w:szCs w:val="24"/>
        </w:rPr>
        <w:t>В разделе "Архитектурно-художественные решения"</w:t>
      </w:r>
    </w:p>
    <w:p w:rsidR="00681133" w:rsidRPr="00681133" w:rsidRDefault="00681133" w:rsidP="00681133">
      <w:pPr>
        <w:suppressAutoHyphens w:val="0"/>
        <w:spacing w:after="0" w:line="240" w:lineRule="auto"/>
        <w:ind w:firstLine="567"/>
        <w:rPr>
          <w:rFonts w:ascii="Times New Roman" w:eastAsia="Calibri" w:hAnsi="Times New Roman" w:cs="Times New Roman"/>
          <w:kern w:val="2"/>
          <w:sz w:val="24"/>
          <w:szCs w:val="24"/>
        </w:rPr>
      </w:pPr>
    </w:p>
    <w:p w:rsidR="00681133" w:rsidRPr="00681133" w:rsidRDefault="00681133" w:rsidP="00681133">
      <w:pPr>
        <w:suppressAutoHyphens w:val="0"/>
        <w:spacing w:after="0" w:line="240" w:lineRule="auto"/>
        <w:ind w:firstLine="567"/>
        <w:jc w:val="both"/>
        <w:rPr>
          <w:rFonts w:ascii="Times New Roman" w:eastAsia="Calibri" w:hAnsi="Times New Roman" w:cs="Times New Roman"/>
          <w:kern w:val="2"/>
          <w:sz w:val="24"/>
          <w:szCs w:val="24"/>
        </w:rPr>
      </w:pPr>
      <w:r w:rsidRPr="00681133">
        <w:rPr>
          <w:rFonts w:ascii="Times New Roman" w:eastAsia="Calibri" w:hAnsi="Times New Roman" w:cs="Times New Roman"/>
          <w:kern w:val="2"/>
          <w:sz w:val="24"/>
          <w:szCs w:val="24"/>
        </w:rPr>
        <w:t>3.1. В форме текстовых материалов указываются описание и обоснование внешнего вида архитектурных элементов и конструктивные решения элементов благоустройства (описание стиля, функционального назначения, формы элемента комплексного благоустройства, габаритные размеры, архитектурные особенности, характеристики строительных материалов, мероприятия по защите от разрушения и обеспечению пожарной безопасности, колористические решения).</w:t>
      </w:r>
    </w:p>
    <w:p w:rsidR="00681133" w:rsidRPr="00681133" w:rsidRDefault="00681133" w:rsidP="00681133">
      <w:pPr>
        <w:suppressAutoHyphens w:val="0"/>
        <w:spacing w:after="0" w:line="240" w:lineRule="auto"/>
        <w:ind w:firstLine="567"/>
        <w:jc w:val="both"/>
        <w:rPr>
          <w:rFonts w:ascii="Times New Roman" w:eastAsia="Calibri" w:hAnsi="Times New Roman" w:cs="Times New Roman"/>
          <w:kern w:val="2"/>
          <w:sz w:val="24"/>
          <w:szCs w:val="24"/>
        </w:rPr>
      </w:pPr>
    </w:p>
    <w:p w:rsidR="00681133" w:rsidRPr="00681133" w:rsidRDefault="00681133" w:rsidP="00681133">
      <w:pPr>
        <w:suppressAutoHyphens w:val="0"/>
        <w:spacing w:after="0" w:line="240" w:lineRule="auto"/>
        <w:ind w:firstLine="567"/>
        <w:jc w:val="both"/>
        <w:rPr>
          <w:rFonts w:ascii="Times New Roman" w:eastAsia="Calibri" w:hAnsi="Times New Roman" w:cs="Times New Roman"/>
          <w:kern w:val="2"/>
          <w:sz w:val="24"/>
          <w:szCs w:val="24"/>
        </w:rPr>
      </w:pPr>
      <w:r w:rsidRPr="00681133">
        <w:rPr>
          <w:rFonts w:ascii="Times New Roman" w:eastAsia="Calibri" w:hAnsi="Times New Roman" w:cs="Times New Roman"/>
          <w:kern w:val="2"/>
          <w:sz w:val="24"/>
          <w:szCs w:val="24"/>
        </w:rPr>
        <w:t>В форме графических материалов прилагаются:</w:t>
      </w:r>
    </w:p>
    <w:p w:rsidR="00681133" w:rsidRPr="00681133" w:rsidRDefault="00681133" w:rsidP="00681133">
      <w:pPr>
        <w:suppressAutoHyphens w:val="0"/>
        <w:spacing w:after="0" w:line="240" w:lineRule="auto"/>
        <w:ind w:firstLine="567"/>
        <w:jc w:val="both"/>
        <w:rPr>
          <w:rFonts w:ascii="Times New Roman" w:eastAsia="Calibri" w:hAnsi="Times New Roman" w:cs="Times New Roman"/>
          <w:kern w:val="2"/>
          <w:sz w:val="24"/>
          <w:szCs w:val="24"/>
        </w:rPr>
      </w:pPr>
      <w:r w:rsidRPr="00681133">
        <w:rPr>
          <w:rFonts w:ascii="Times New Roman" w:eastAsia="Calibri" w:hAnsi="Times New Roman" w:cs="Times New Roman"/>
          <w:kern w:val="2"/>
          <w:sz w:val="24"/>
          <w:szCs w:val="24"/>
        </w:rPr>
        <w:t>3.1. Архитектурно-строительные чертежи со спецификациями и трехмерной моделью индивидуальных малых архитектурных форм.</w:t>
      </w:r>
    </w:p>
    <w:p w:rsidR="00681133" w:rsidRPr="00681133" w:rsidRDefault="00681133" w:rsidP="00681133">
      <w:pPr>
        <w:suppressAutoHyphens w:val="0"/>
        <w:spacing w:after="0" w:line="240" w:lineRule="auto"/>
        <w:ind w:firstLine="567"/>
        <w:jc w:val="both"/>
        <w:rPr>
          <w:rFonts w:ascii="Times New Roman" w:eastAsia="Calibri" w:hAnsi="Times New Roman" w:cs="Times New Roman"/>
          <w:kern w:val="2"/>
          <w:sz w:val="24"/>
          <w:szCs w:val="24"/>
        </w:rPr>
      </w:pPr>
      <w:r w:rsidRPr="00681133">
        <w:rPr>
          <w:rFonts w:ascii="Times New Roman" w:eastAsia="Calibri" w:hAnsi="Times New Roman" w:cs="Times New Roman"/>
          <w:kern w:val="2"/>
          <w:sz w:val="24"/>
          <w:szCs w:val="24"/>
        </w:rPr>
        <w:t>3.2. Планы и фасады зданий, строений, сооружений в случае наличия на проектируемой территории зданий, строений, сооружений.</w:t>
      </w:r>
    </w:p>
    <w:p w:rsidR="00681133" w:rsidRPr="00681133" w:rsidRDefault="00681133" w:rsidP="00681133">
      <w:pPr>
        <w:suppressAutoHyphens w:val="0"/>
        <w:spacing w:after="0" w:line="240" w:lineRule="auto"/>
        <w:ind w:firstLine="567"/>
        <w:jc w:val="both"/>
        <w:rPr>
          <w:rFonts w:ascii="Times New Roman" w:eastAsia="Calibri" w:hAnsi="Times New Roman" w:cs="Times New Roman"/>
          <w:kern w:val="2"/>
          <w:sz w:val="24"/>
          <w:szCs w:val="24"/>
        </w:rPr>
      </w:pPr>
      <w:r w:rsidRPr="00681133">
        <w:rPr>
          <w:rFonts w:ascii="Times New Roman" w:eastAsia="Calibri" w:hAnsi="Times New Roman" w:cs="Times New Roman"/>
          <w:kern w:val="2"/>
          <w:sz w:val="24"/>
          <w:szCs w:val="24"/>
        </w:rPr>
        <w:t>3.3. Чертежи разрезов, узлов, схемы фрагментов сооружений, покрытий, конструкций элементов благоустройства.</w:t>
      </w:r>
    </w:p>
    <w:p w:rsidR="00681133" w:rsidRPr="00681133" w:rsidRDefault="00681133" w:rsidP="00681133">
      <w:pPr>
        <w:suppressAutoHyphens w:val="0"/>
        <w:spacing w:after="0" w:line="240" w:lineRule="auto"/>
        <w:ind w:firstLine="567"/>
        <w:jc w:val="both"/>
        <w:rPr>
          <w:rFonts w:ascii="Times New Roman" w:eastAsia="Calibri" w:hAnsi="Times New Roman" w:cs="Times New Roman"/>
          <w:kern w:val="2"/>
          <w:sz w:val="24"/>
          <w:szCs w:val="24"/>
        </w:rPr>
      </w:pPr>
    </w:p>
    <w:p w:rsidR="00681133" w:rsidRPr="00681133" w:rsidRDefault="00681133" w:rsidP="00681133">
      <w:pPr>
        <w:numPr>
          <w:ilvl w:val="0"/>
          <w:numId w:val="2"/>
        </w:numPr>
        <w:suppressAutoHyphens w:val="0"/>
        <w:spacing w:after="0" w:line="240" w:lineRule="auto"/>
        <w:contextualSpacing/>
        <w:jc w:val="center"/>
        <w:rPr>
          <w:rFonts w:ascii="Times New Roman" w:eastAsia="Calibri" w:hAnsi="Times New Roman" w:cs="Times New Roman"/>
          <w:b/>
          <w:bCs/>
          <w:kern w:val="2"/>
          <w:sz w:val="24"/>
          <w:szCs w:val="24"/>
        </w:rPr>
      </w:pPr>
      <w:r w:rsidRPr="00681133">
        <w:rPr>
          <w:rFonts w:ascii="Times New Roman" w:eastAsia="Calibri" w:hAnsi="Times New Roman" w:cs="Times New Roman"/>
          <w:b/>
          <w:bCs/>
          <w:kern w:val="2"/>
          <w:sz w:val="24"/>
          <w:szCs w:val="24"/>
        </w:rPr>
        <w:t>Раздел "Инженерное обеспечение территории" состоит из:</w:t>
      </w:r>
    </w:p>
    <w:p w:rsidR="00681133" w:rsidRPr="00681133" w:rsidRDefault="00681133" w:rsidP="00681133">
      <w:pPr>
        <w:suppressAutoHyphens w:val="0"/>
        <w:spacing w:after="0" w:line="240" w:lineRule="auto"/>
        <w:ind w:left="720"/>
        <w:contextualSpacing/>
        <w:rPr>
          <w:rFonts w:ascii="Times New Roman" w:eastAsia="Calibri" w:hAnsi="Times New Roman" w:cs="Times New Roman"/>
          <w:b/>
          <w:bCs/>
          <w:kern w:val="2"/>
          <w:sz w:val="24"/>
          <w:szCs w:val="24"/>
        </w:rPr>
      </w:pPr>
    </w:p>
    <w:p w:rsidR="00681133" w:rsidRPr="00681133" w:rsidRDefault="00681133" w:rsidP="00681133">
      <w:pPr>
        <w:suppressAutoHyphens w:val="0"/>
        <w:spacing w:after="0" w:line="240" w:lineRule="auto"/>
        <w:ind w:firstLine="567"/>
        <w:jc w:val="both"/>
        <w:rPr>
          <w:rFonts w:ascii="Times New Roman" w:eastAsia="Calibri" w:hAnsi="Times New Roman" w:cs="Times New Roman"/>
          <w:kern w:val="2"/>
          <w:sz w:val="24"/>
          <w:szCs w:val="24"/>
        </w:rPr>
      </w:pPr>
      <w:r w:rsidRPr="00681133">
        <w:rPr>
          <w:rFonts w:ascii="Times New Roman" w:eastAsia="Calibri" w:hAnsi="Times New Roman" w:cs="Times New Roman"/>
          <w:kern w:val="2"/>
          <w:sz w:val="24"/>
          <w:szCs w:val="24"/>
        </w:rPr>
        <w:t xml:space="preserve">4.1. Подраздела "Системы электроснабжения территории", который выполняется с учетом всех объектов энергопотребления, в том числе остановочных пунктов наземного городского пассажирского транспорта, объектов торговли и рекламы, контактных сетей </w:t>
      </w:r>
      <w:r w:rsidRPr="00681133">
        <w:rPr>
          <w:rFonts w:ascii="Times New Roman" w:eastAsia="Calibri" w:hAnsi="Times New Roman" w:cs="Times New Roman"/>
          <w:kern w:val="2"/>
          <w:sz w:val="24"/>
          <w:szCs w:val="24"/>
        </w:rPr>
        <w:lastRenderedPageBreak/>
        <w:t>троллейбуса, трамвая и иных потребителей энергии, размещаемых в границах разработки проекта благоустройства.</w:t>
      </w:r>
    </w:p>
    <w:p w:rsidR="00681133" w:rsidRPr="00681133" w:rsidRDefault="00681133" w:rsidP="00681133">
      <w:pPr>
        <w:suppressAutoHyphens w:val="0"/>
        <w:spacing w:after="0" w:line="240" w:lineRule="auto"/>
        <w:ind w:firstLine="567"/>
        <w:jc w:val="both"/>
        <w:rPr>
          <w:rFonts w:ascii="Times New Roman" w:eastAsia="Calibri" w:hAnsi="Times New Roman" w:cs="Times New Roman"/>
          <w:kern w:val="2"/>
          <w:sz w:val="24"/>
          <w:szCs w:val="24"/>
        </w:rPr>
      </w:pPr>
      <w:r w:rsidRPr="00681133">
        <w:rPr>
          <w:rFonts w:ascii="Times New Roman" w:eastAsia="Calibri" w:hAnsi="Times New Roman" w:cs="Times New Roman"/>
          <w:kern w:val="2"/>
          <w:sz w:val="24"/>
          <w:szCs w:val="24"/>
        </w:rPr>
        <w:t>4.2. Подраздела "Системы функционального (утилитарного) освещения и архитектурно-художественного освещения", который выполняется в случае проектирования функционального (утилитарного) освещения и (или) архитектурно-художественного освещения, ландшафтного освещения, а также праздничной и декоративной иллюминации и включает:</w:t>
      </w:r>
    </w:p>
    <w:p w:rsidR="00681133" w:rsidRPr="00681133" w:rsidRDefault="00681133" w:rsidP="00681133">
      <w:pPr>
        <w:suppressAutoHyphens w:val="0"/>
        <w:spacing w:after="0" w:line="240" w:lineRule="auto"/>
        <w:ind w:firstLine="567"/>
        <w:jc w:val="both"/>
        <w:rPr>
          <w:rFonts w:ascii="Times New Roman" w:eastAsia="Calibri" w:hAnsi="Times New Roman" w:cs="Times New Roman"/>
          <w:kern w:val="2"/>
          <w:sz w:val="24"/>
          <w:szCs w:val="24"/>
        </w:rPr>
      </w:pPr>
      <w:r w:rsidRPr="00681133">
        <w:rPr>
          <w:rFonts w:ascii="Times New Roman" w:eastAsia="Calibri" w:hAnsi="Times New Roman" w:cs="Times New Roman"/>
          <w:kern w:val="2"/>
          <w:sz w:val="24"/>
          <w:szCs w:val="24"/>
        </w:rPr>
        <w:t>4.1.1. Текстовую часть подраздела с описанием принятых проектных решений и результатов светотехнического расчета.</w:t>
      </w:r>
    </w:p>
    <w:p w:rsidR="00681133" w:rsidRPr="00681133" w:rsidRDefault="00681133" w:rsidP="00681133">
      <w:pPr>
        <w:suppressAutoHyphens w:val="0"/>
        <w:spacing w:after="0" w:line="240" w:lineRule="auto"/>
        <w:ind w:firstLine="567"/>
        <w:jc w:val="both"/>
        <w:rPr>
          <w:rFonts w:ascii="Times New Roman" w:eastAsia="Calibri" w:hAnsi="Times New Roman" w:cs="Times New Roman"/>
          <w:kern w:val="2"/>
          <w:sz w:val="24"/>
          <w:szCs w:val="24"/>
        </w:rPr>
      </w:pPr>
    </w:p>
    <w:p w:rsidR="00681133" w:rsidRPr="00681133" w:rsidRDefault="00681133" w:rsidP="00681133">
      <w:pPr>
        <w:suppressAutoHyphens w:val="0"/>
        <w:spacing w:after="0" w:line="240" w:lineRule="auto"/>
        <w:ind w:firstLine="567"/>
        <w:jc w:val="both"/>
        <w:rPr>
          <w:rFonts w:ascii="Times New Roman" w:eastAsia="Calibri" w:hAnsi="Times New Roman" w:cs="Times New Roman"/>
          <w:kern w:val="2"/>
          <w:sz w:val="24"/>
          <w:szCs w:val="24"/>
        </w:rPr>
      </w:pPr>
      <w:r w:rsidRPr="00681133">
        <w:rPr>
          <w:rFonts w:ascii="Times New Roman" w:eastAsia="Calibri" w:hAnsi="Times New Roman" w:cs="Times New Roman"/>
          <w:kern w:val="2"/>
          <w:sz w:val="24"/>
          <w:szCs w:val="24"/>
        </w:rPr>
        <w:t>Графическую часть подраздела, содержащую:</w:t>
      </w:r>
    </w:p>
    <w:p w:rsidR="00681133" w:rsidRPr="00681133" w:rsidRDefault="00681133" w:rsidP="00681133">
      <w:pPr>
        <w:suppressAutoHyphens w:val="0"/>
        <w:spacing w:after="0" w:line="240" w:lineRule="auto"/>
        <w:ind w:firstLine="567"/>
        <w:jc w:val="both"/>
        <w:rPr>
          <w:rFonts w:ascii="Times New Roman" w:eastAsia="Calibri" w:hAnsi="Times New Roman" w:cs="Times New Roman"/>
          <w:kern w:val="2"/>
          <w:sz w:val="24"/>
          <w:szCs w:val="24"/>
        </w:rPr>
      </w:pPr>
      <w:r w:rsidRPr="00681133">
        <w:rPr>
          <w:rFonts w:ascii="Times New Roman" w:eastAsia="Calibri" w:hAnsi="Times New Roman" w:cs="Times New Roman"/>
          <w:kern w:val="2"/>
          <w:sz w:val="24"/>
          <w:szCs w:val="24"/>
        </w:rPr>
        <w:t>4.1 Планы сетей электроснабжения, расстановки осветительного оборудования и прокладки сетей архитектурно-художественного освещения.</w:t>
      </w:r>
    </w:p>
    <w:p w:rsidR="00681133" w:rsidRPr="00681133" w:rsidRDefault="00681133" w:rsidP="00681133">
      <w:pPr>
        <w:suppressAutoHyphens w:val="0"/>
        <w:spacing w:after="0" w:line="240" w:lineRule="auto"/>
        <w:ind w:firstLine="567"/>
        <w:jc w:val="both"/>
        <w:rPr>
          <w:rFonts w:ascii="Times New Roman" w:eastAsia="Calibri" w:hAnsi="Times New Roman" w:cs="Times New Roman"/>
          <w:kern w:val="2"/>
          <w:sz w:val="24"/>
          <w:szCs w:val="24"/>
        </w:rPr>
      </w:pPr>
      <w:r w:rsidRPr="00681133">
        <w:rPr>
          <w:rFonts w:ascii="Times New Roman" w:eastAsia="Calibri" w:hAnsi="Times New Roman" w:cs="Times New Roman"/>
          <w:kern w:val="2"/>
          <w:sz w:val="24"/>
          <w:szCs w:val="24"/>
        </w:rPr>
        <w:t>4.2 Световой генплан объектов благоустройства с решением задач светоцветового зонирования.</w:t>
      </w:r>
    </w:p>
    <w:p w:rsidR="00681133" w:rsidRPr="00681133" w:rsidRDefault="00681133" w:rsidP="00681133">
      <w:pPr>
        <w:suppressAutoHyphens w:val="0"/>
        <w:spacing w:after="0" w:line="240" w:lineRule="auto"/>
        <w:ind w:firstLine="567"/>
        <w:jc w:val="both"/>
        <w:rPr>
          <w:rFonts w:ascii="Times New Roman" w:eastAsia="Calibri" w:hAnsi="Times New Roman" w:cs="Times New Roman"/>
          <w:kern w:val="2"/>
          <w:sz w:val="24"/>
          <w:szCs w:val="24"/>
        </w:rPr>
      </w:pPr>
      <w:r w:rsidRPr="00681133">
        <w:rPr>
          <w:rFonts w:ascii="Times New Roman" w:eastAsia="Calibri" w:hAnsi="Times New Roman" w:cs="Times New Roman"/>
          <w:kern w:val="2"/>
          <w:sz w:val="24"/>
          <w:szCs w:val="24"/>
        </w:rPr>
        <w:t>4.3 Электрические схемы питания, управления, расчетные схемы сети.</w:t>
      </w:r>
    </w:p>
    <w:p w:rsidR="00681133" w:rsidRPr="00681133" w:rsidRDefault="00681133" w:rsidP="00681133">
      <w:pPr>
        <w:suppressAutoHyphens w:val="0"/>
        <w:spacing w:after="0" w:line="240" w:lineRule="auto"/>
        <w:ind w:firstLine="567"/>
        <w:jc w:val="both"/>
        <w:rPr>
          <w:rFonts w:ascii="Times New Roman" w:eastAsia="Calibri" w:hAnsi="Times New Roman" w:cs="Times New Roman"/>
          <w:kern w:val="2"/>
          <w:sz w:val="24"/>
          <w:szCs w:val="24"/>
        </w:rPr>
      </w:pPr>
      <w:r w:rsidRPr="00681133">
        <w:rPr>
          <w:rFonts w:ascii="Times New Roman" w:eastAsia="Calibri" w:hAnsi="Times New Roman" w:cs="Times New Roman"/>
          <w:kern w:val="2"/>
          <w:sz w:val="24"/>
          <w:szCs w:val="24"/>
        </w:rPr>
        <w:t>4.4 Монтажные узлы, кабельный журнал, спецификацию оборудования, изделий и материалов.</w:t>
      </w:r>
    </w:p>
    <w:p w:rsidR="00681133" w:rsidRPr="00681133" w:rsidRDefault="00681133" w:rsidP="00681133">
      <w:pPr>
        <w:suppressAutoHyphens w:val="0"/>
        <w:spacing w:after="0" w:line="240" w:lineRule="auto"/>
        <w:ind w:firstLine="567"/>
        <w:jc w:val="both"/>
        <w:rPr>
          <w:rFonts w:ascii="Times New Roman" w:eastAsia="Calibri" w:hAnsi="Times New Roman" w:cs="Times New Roman"/>
          <w:kern w:val="2"/>
          <w:sz w:val="24"/>
          <w:szCs w:val="24"/>
        </w:rPr>
      </w:pPr>
      <w:r w:rsidRPr="00681133">
        <w:rPr>
          <w:rFonts w:ascii="Times New Roman" w:eastAsia="Calibri" w:hAnsi="Times New Roman" w:cs="Times New Roman"/>
          <w:kern w:val="2"/>
          <w:sz w:val="24"/>
          <w:szCs w:val="24"/>
        </w:rPr>
        <w:t>4.5 Визуализацию освещаемых объектов благоустройства или перспективы, в том числе варианты решений для разных режимов работы осветительных установок, виды освещенных фрагментов пейзажа.</w:t>
      </w:r>
    </w:p>
    <w:p w:rsidR="00681133" w:rsidRPr="00681133" w:rsidRDefault="00681133" w:rsidP="00681133">
      <w:pPr>
        <w:suppressAutoHyphens w:val="0"/>
        <w:spacing w:after="0" w:line="240" w:lineRule="auto"/>
        <w:ind w:firstLine="567"/>
        <w:jc w:val="both"/>
        <w:rPr>
          <w:rFonts w:ascii="Times New Roman" w:eastAsia="Calibri" w:hAnsi="Times New Roman" w:cs="Times New Roman"/>
          <w:kern w:val="2"/>
          <w:sz w:val="24"/>
          <w:szCs w:val="24"/>
        </w:rPr>
      </w:pPr>
    </w:p>
    <w:p w:rsidR="00681133" w:rsidRPr="00681133" w:rsidRDefault="00681133" w:rsidP="00681133">
      <w:pPr>
        <w:numPr>
          <w:ilvl w:val="0"/>
          <w:numId w:val="2"/>
        </w:numPr>
        <w:suppressAutoHyphens w:val="0"/>
        <w:spacing w:after="0" w:line="240" w:lineRule="auto"/>
        <w:contextualSpacing/>
        <w:jc w:val="center"/>
        <w:rPr>
          <w:rFonts w:ascii="Times New Roman" w:eastAsia="Calibri" w:hAnsi="Times New Roman" w:cs="Times New Roman"/>
          <w:b/>
          <w:bCs/>
          <w:kern w:val="2"/>
          <w:sz w:val="24"/>
          <w:szCs w:val="24"/>
        </w:rPr>
      </w:pPr>
      <w:r w:rsidRPr="00681133">
        <w:rPr>
          <w:rFonts w:ascii="Times New Roman" w:eastAsia="Calibri" w:hAnsi="Times New Roman" w:cs="Times New Roman"/>
          <w:b/>
          <w:bCs/>
          <w:kern w:val="2"/>
          <w:sz w:val="24"/>
          <w:szCs w:val="24"/>
        </w:rPr>
        <w:t>В разделе "Проект организации строительства"</w:t>
      </w:r>
    </w:p>
    <w:p w:rsidR="00681133" w:rsidRPr="00681133" w:rsidRDefault="00681133" w:rsidP="00681133">
      <w:pPr>
        <w:suppressAutoHyphens w:val="0"/>
        <w:spacing w:after="0" w:line="240" w:lineRule="auto"/>
        <w:ind w:left="720"/>
        <w:contextualSpacing/>
        <w:rPr>
          <w:rFonts w:ascii="Times New Roman" w:eastAsia="Calibri" w:hAnsi="Times New Roman" w:cs="Times New Roman"/>
          <w:b/>
          <w:bCs/>
          <w:kern w:val="2"/>
          <w:sz w:val="24"/>
          <w:szCs w:val="24"/>
        </w:rPr>
      </w:pPr>
    </w:p>
    <w:p w:rsidR="00681133" w:rsidRPr="00681133" w:rsidRDefault="00681133" w:rsidP="00681133">
      <w:pPr>
        <w:suppressAutoHyphens w:val="0"/>
        <w:spacing w:after="0" w:line="240" w:lineRule="auto"/>
        <w:ind w:firstLine="567"/>
        <w:jc w:val="both"/>
        <w:rPr>
          <w:rFonts w:ascii="Times New Roman" w:eastAsia="Calibri" w:hAnsi="Times New Roman" w:cs="Times New Roman"/>
          <w:kern w:val="2"/>
          <w:sz w:val="24"/>
          <w:szCs w:val="24"/>
        </w:rPr>
      </w:pPr>
      <w:r w:rsidRPr="00681133">
        <w:rPr>
          <w:rFonts w:ascii="Times New Roman" w:eastAsia="Calibri" w:hAnsi="Times New Roman" w:cs="Times New Roman"/>
          <w:kern w:val="2"/>
          <w:sz w:val="24"/>
          <w:szCs w:val="24"/>
        </w:rPr>
        <w:t>В форме текстовых материалов указываются:</w:t>
      </w:r>
    </w:p>
    <w:p w:rsidR="00681133" w:rsidRPr="00681133" w:rsidRDefault="00681133" w:rsidP="00681133">
      <w:pPr>
        <w:suppressAutoHyphens w:val="0"/>
        <w:spacing w:after="0" w:line="240" w:lineRule="auto"/>
        <w:ind w:firstLine="567"/>
        <w:jc w:val="both"/>
        <w:rPr>
          <w:rFonts w:ascii="Times New Roman" w:eastAsia="Calibri" w:hAnsi="Times New Roman" w:cs="Times New Roman"/>
          <w:kern w:val="2"/>
          <w:sz w:val="24"/>
          <w:szCs w:val="24"/>
        </w:rPr>
      </w:pPr>
    </w:p>
    <w:p w:rsidR="00681133" w:rsidRPr="00681133" w:rsidRDefault="00681133" w:rsidP="00681133">
      <w:pPr>
        <w:suppressAutoHyphens w:val="0"/>
        <w:spacing w:after="0" w:line="240" w:lineRule="auto"/>
        <w:ind w:firstLine="567"/>
        <w:jc w:val="both"/>
        <w:rPr>
          <w:rFonts w:ascii="Times New Roman" w:eastAsia="Calibri" w:hAnsi="Times New Roman" w:cs="Times New Roman"/>
          <w:kern w:val="2"/>
          <w:sz w:val="24"/>
          <w:szCs w:val="24"/>
        </w:rPr>
      </w:pPr>
      <w:r w:rsidRPr="00681133">
        <w:rPr>
          <w:rFonts w:ascii="Times New Roman" w:eastAsia="Calibri" w:hAnsi="Times New Roman" w:cs="Times New Roman"/>
          <w:kern w:val="2"/>
          <w:sz w:val="24"/>
          <w:szCs w:val="24"/>
        </w:rPr>
        <w:t>5.1 Описание процесса производства работ по благоустройству территории, описание видов и объемов строительно-монтажных работ.</w:t>
      </w:r>
    </w:p>
    <w:p w:rsidR="00681133" w:rsidRPr="00681133" w:rsidRDefault="00681133" w:rsidP="00681133">
      <w:pPr>
        <w:suppressAutoHyphens w:val="0"/>
        <w:spacing w:after="0" w:line="240" w:lineRule="auto"/>
        <w:ind w:firstLine="567"/>
        <w:jc w:val="both"/>
        <w:rPr>
          <w:rFonts w:ascii="Times New Roman" w:eastAsia="Calibri" w:hAnsi="Times New Roman" w:cs="Times New Roman"/>
          <w:kern w:val="2"/>
          <w:sz w:val="24"/>
          <w:szCs w:val="24"/>
        </w:rPr>
      </w:pPr>
      <w:r w:rsidRPr="00681133">
        <w:rPr>
          <w:rFonts w:ascii="Times New Roman" w:eastAsia="Calibri" w:hAnsi="Times New Roman" w:cs="Times New Roman"/>
          <w:kern w:val="2"/>
          <w:sz w:val="24"/>
          <w:szCs w:val="24"/>
        </w:rPr>
        <w:t>5.2 Технологическая последовательность, этапы производства строительно-монтажных работ по благоустройству территории.</w:t>
      </w:r>
    </w:p>
    <w:p w:rsidR="00681133" w:rsidRPr="00681133" w:rsidRDefault="00681133" w:rsidP="00681133">
      <w:pPr>
        <w:suppressAutoHyphens w:val="0"/>
        <w:spacing w:after="0" w:line="240" w:lineRule="auto"/>
        <w:ind w:firstLine="567"/>
        <w:jc w:val="both"/>
        <w:rPr>
          <w:rFonts w:ascii="Times New Roman" w:eastAsia="Calibri" w:hAnsi="Times New Roman" w:cs="Times New Roman"/>
          <w:kern w:val="2"/>
          <w:sz w:val="24"/>
          <w:szCs w:val="24"/>
        </w:rPr>
      </w:pPr>
      <w:r w:rsidRPr="00681133">
        <w:rPr>
          <w:rFonts w:ascii="Times New Roman" w:eastAsia="Calibri" w:hAnsi="Times New Roman" w:cs="Times New Roman"/>
          <w:kern w:val="2"/>
          <w:sz w:val="24"/>
          <w:szCs w:val="24"/>
        </w:rPr>
        <w:t>5.3 Рекомендации по контролю качества, мероприятия по охране окружающей среды.</w:t>
      </w:r>
    </w:p>
    <w:p w:rsidR="00681133" w:rsidRPr="00681133" w:rsidRDefault="00681133" w:rsidP="00681133">
      <w:pPr>
        <w:suppressAutoHyphens w:val="0"/>
        <w:spacing w:after="0" w:line="240" w:lineRule="auto"/>
        <w:ind w:firstLine="567"/>
        <w:jc w:val="both"/>
        <w:rPr>
          <w:rFonts w:ascii="Times New Roman" w:eastAsia="Calibri" w:hAnsi="Times New Roman" w:cs="Times New Roman"/>
          <w:kern w:val="2"/>
          <w:sz w:val="24"/>
          <w:szCs w:val="24"/>
        </w:rPr>
      </w:pPr>
      <w:r w:rsidRPr="00681133">
        <w:rPr>
          <w:rFonts w:ascii="Times New Roman" w:eastAsia="Calibri" w:hAnsi="Times New Roman" w:cs="Times New Roman"/>
          <w:kern w:val="2"/>
          <w:sz w:val="24"/>
          <w:szCs w:val="24"/>
        </w:rPr>
        <w:t>5.4 Календарный план работ (при необходимости).</w:t>
      </w:r>
    </w:p>
    <w:p w:rsidR="00681133" w:rsidRPr="00681133" w:rsidRDefault="00681133" w:rsidP="00681133">
      <w:pPr>
        <w:suppressAutoHyphens w:val="0"/>
        <w:spacing w:after="0" w:line="240" w:lineRule="auto"/>
        <w:ind w:firstLine="567"/>
        <w:jc w:val="both"/>
        <w:rPr>
          <w:rFonts w:ascii="Times New Roman" w:eastAsia="Calibri" w:hAnsi="Times New Roman" w:cs="Times New Roman"/>
          <w:kern w:val="2"/>
          <w:sz w:val="24"/>
          <w:szCs w:val="24"/>
        </w:rPr>
      </w:pPr>
    </w:p>
    <w:p w:rsidR="00681133" w:rsidRPr="00681133" w:rsidRDefault="00681133" w:rsidP="00681133">
      <w:pPr>
        <w:numPr>
          <w:ilvl w:val="1"/>
          <w:numId w:val="2"/>
        </w:numPr>
        <w:suppressAutoHyphens w:val="0"/>
        <w:spacing w:after="0" w:line="240" w:lineRule="auto"/>
        <w:contextualSpacing/>
        <w:jc w:val="both"/>
        <w:rPr>
          <w:rFonts w:ascii="Times New Roman" w:eastAsia="Calibri" w:hAnsi="Times New Roman" w:cs="Times New Roman"/>
          <w:kern w:val="2"/>
          <w:sz w:val="24"/>
          <w:szCs w:val="24"/>
        </w:rPr>
      </w:pPr>
      <w:r w:rsidRPr="00681133">
        <w:rPr>
          <w:rFonts w:ascii="Times New Roman" w:eastAsia="Calibri" w:hAnsi="Times New Roman" w:cs="Times New Roman"/>
          <w:kern w:val="2"/>
          <w:sz w:val="24"/>
          <w:szCs w:val="24"/>
        </w:rPr>
        <w:t>Графическая часть содержит строительный генеральный план.</w:t>
      </w:r>
    </w:p>
    <w:p w:rsidR="00681133" w:rsidRPr="00681133" w:rsidRDefault="00681133" w:rsidP="00681133">
      <w:pPr>
        <w:suppressAutoHyphens w:val="0"/>
        <w:spacing w:after="0" w:line="240" w:lineRule="auto"/>
        <w:ind w:left="987"/>
        <w:contextualSpacing/>
        <w:jc w:val="both"/>
        <w:rPr>
          <w:rFonts w:ascii="Times New Roman" w:eastAsia="Calibri" w:hAnsi="Times New Roman" w:cs="Times New Roman"/>
          <w:kern w:val="2"/>
          <w:sz w:val="24"/>
          <w:szCs w:val="24"/>
        </w:rPr>
      </w:pPr>
    </w:p>
    <w:p w:rsidR="00681133" w:rsidRPr="00681133" w:rsidRDefault="00681133" w:rsidP="00681133">
      <w:pPr>
        <w:suppressAutoHyphens w:val="0"/>
        <w:spacing w:after="0" w:line="240" w:lineRule="auto"/>
        <w:ind w:left="987"/>
        <w:contextualSpacing/>
        <w:jc w:val="center"/>
        <w:rPr>
          <w:rFonts w:ascii="Times New Roman" w:eastAsia="Calibri" w:hAnsi="Times New Roman" w:cs="Times New Roman"/>
          <w:b/>
          <w:bCs/>
          <w:kern w:val="2"/>
          <w:sz w:val="24"/>
          <w:szCs w:val="24"/>
          <w:u w:val="single"/>
        </w:rPr>
      </w:pPr>
    </w:p>
    <w:p w:rsidR="00681133" w:rsidRPr="00681133" w:rsidRDefault="00681133" w:rsidP="00681133">
      <w:pPr>
        <w:numPr>
          <w:ilvl w:val="0"/>
          <w:numId w:val="2"/>
        </w:numPr>
        <w:suppressAutoHyphens w:val="0"/>
        <w:spacing w:after="0" w:line="240" w:lineRule="auto"/>
        <w:contextualSpacing/>
        <w:jc w:val="center"/>
        <w:rPr>
          <w:rFonts w:ascii="Times New Roman" w:eastAsia="Calibri" w:hAnsi="Times New Roman" w:cs="Times New Roman"/>
          <w:b/>
          <w:bCs/>
          <w:kern w:val="2"/>
          <w:sz w:val="24"/>
          <w:szCs w:val="24"/>
        </w:rPr>
      </w:pPr>
      <w:r w:rsidRPr="00681133">
        <w:rPr>
          <w:rFonts w:ascii="Times New Roman" w:eastAsia="Calibri" w:hAnsi="Times New Roman" w:cs="Times New Roman"/>
          <w:b/>
          <w:bCs/>
          <w:kern w:val="2"/>
          <w:sz w:val="24"/>
          <w:szCs w:val="24"/>
        </w:rPr>
        <w:t>В разделе "Перечень мероприятий по охране окружающей среды"</w:t>
      </w:r>
    </w:p>
    <w:p w:rsidR="00681133" w:rsidRPr="00681133" w:rsidRDefault="00681133" w:rsidP="00681133">
      <w:pPr>
        <w:suppressAutoHyphens w:val="0"/>
        <w:spacing w:after="0" w:line="240" w:lineRule="auto"/>
        <w:ind w:left="720"/>
        <w:contextualSpacing/>
        <w:rPr>
          <w:rFonts w:ascii="Times New Roman" w:eastAsia="Calibri" w:hAnsi="Times New Roman" w:cs="Times New Roman"/>
          <w:b/>
          <w:bCs/>
          <w:kern w:val="2"/>
          <w:sz w:val="24"/>
          <w:szCs w:val="24"/>
          <w:u w:val="single"/>
        </w:rPr>
      </w:pPr>
    </w:p>
    <w:p w:rsidR="00681133" w:rsidRPr="00681133" w:rsidRDefault="00681133" w:rsidP="00681133">
      <w:pPr>
        <w:suppressAutoHyphens w:val="0"/>
        <w:spacing w:after="0" w:line="240" w:lineRule="auto"/>
        <w:ind w:firstLine="709"/>
        <w:contextualSpacing/>
        <w:jc w:val="both"/>
        <w:rPr>
          <w:rFonts w:ascii="Times New Roman" w:eastAsia="Calibri" w:hAnsi="Times New Roman" w:cs="Times New Roman"/>
          <w:kern w:val="2"/>
          <w:sz w:val="24"/>
          <w:szCs w:val="24"/>
        </w:rPr>
      </w:pPr>
      <w:r w:rsidRPr="00681133">
        <w:rPr>
          <w:rFonts w:ascii="Times New Roman" w:eastAsia="Calibri" w:hAnsi="Times New Roman" w:cs="Times New Roman"/>
          <w:kern w:val="2"/>
          <w:sz w:val="24"/>
          <w:szCs w:val="24"/>
        </w:rPr>
        <w:t>В форме текстовых материалов указываются:</w:t>
      </w:r>
    </w:p>
    <w:p w:rsidR="00681133" w:rsidRPr="00681133" w:rsidRDefault="00681133" w:rsidP="00681133">
      <w:pPr>
        <w:suppressAutoHyphens w:val="0"/>
        <w:spacing w:after="0" w:line="240" w:lineRule="auto"/>
        <w:ind w:firstLine="709"/>
        <w:contextualSpacing/>
        <w:jc w:val="both"/>
        <w:rPr>
          <w:rFonts w:ascii="Times New Roman" w:eastAsia="Calibri" w:hAnsi="Times New Roman" w:cs="Times New Roman"/>
          <w:kern w:val="2"/>
          <w:sz w:val="24"/>
          <w:szCs w:val="24"/>
        </w:rPr>
      </w:pPr>
    </w:p>
    <w:p w:rsidR="00681133" w:rsidRPr="00681133" w:rsidRDefault="00681133" w:rsidP="00681133">
      <w:pPr>
        <w:suppressAutoHyphens w:val="0"/>
        <w:spacing w:after="0" w:line="240" w:lineRule="auto"/>
        <w:ind w:firstLine="709"/>
        <w:contextualSpacing/>
        <w:jc w:val="both"/>
        <w:rPr>
          <w:rFonts w:ascii="Times New Roman" w:eastAsia="Calibri" w:hAnsi="Times New Roman" w:cs="Times New Roman"/>
          <w:kern w:val="2"/>
          <w:sz w:val="24"/>
          <w:szCs w:val="24"/>
        </w:rPr>
      </w:pPr>
      <w:r w:rsidRPr="00681133">
        <w:rPr>
          <w:rFonts w:ascii="Times New Roman" w:eastAsia="Calibri" w:hAnsi="Times New Roman" w:cs="Times New Roman"/>
          <w:kern w:val="2"/>
          <w:sz w:val="24"/>
          <w:szCs w:val="24"/>
        </w:rPr>
        <w:t>6.1. Описание мероприятий по охране окружающей среды, в том числе по охране объектов растительного и животного мира и среды их обитания (при наличии объектов растительного и животного мира, занесенных в Красную книгу города Москвы), на время производства работ и последующую эксплуатацию объекта.</w:t>
      </w:r>
    </w:p>
    <w:p w:rsidR="00681133" w:rsidRPr="00681133" w:rsidRDefault="00681133" w:rsidP="00681133">
      <w:pPr>
        <w:suppressAutoHyphens w:val="0"/>
        <w:spacing w:after="0" w:line="240" w:lineRule="auto"/>
        <w:ind w:firstLine="709"/>
        <w:contextualSpacing/>
        <w:jc w:val="both"/>
        <w:rPr>
          <w:rFonts w:ascii="Times New Roman" w:eastAsia="Calibri" w:hAnsi="Times New Roman" w:cs="Times New Roman"/>
          <w:kern w:val="2"/>
          <w:sz w:val="24"/>
          <w:szCs w:val="24"/>
        </w:rPr>
      </w:pPr>
      <w:r w:rsidRPr="00681133">
        <w:rPr>
          <w:rFonts w:ascii="Times New Roman" w:eastAsia="Calibri" w:hAnsi="Times New Roman" w:cs="Times New Roman"/>
          <w:kern w:val="2"/>
          <w:sz w:val="24"/>
          <w:szCs w:val="24"/>
        </w:rPr>
        <w:t>6.2. Мероприятия по охране и рациональному использованию земельных ресурсов и почвенного покрова, в том числе мероприятия по рекультивации нарушенных или загрязненных земельных участков и почвенного покрова.</w:t>
      </w:r>
    </w:p>
    <w:p w:rsidR="00681133" w:rsidRPr="00681133" w:rsidRDefault="00681133" w:rsidP="00681133">
      <w:pPr>
        <w:suppressAutoHyphens w:val="0"/>
        <w:spacing w:after="0" w:line="240" w:lineRule="auto"/>
        <w:ind w:firstLine="709"/>
        <w:contextualSpacing/>
        <w:jc w:val="both"/>
        <w:rPr>
          <w:rFonts w:ascii="Times New Roman" w:eastAsia="Calibri" w:hAnsi="Times New Roman" w:cs="Times New Roman"/>
          <w:kern w:val="2"/>
          <w:sz w:val="24"/>
          <w:szCs w:val="24"/>
        </w:rPr>
      </w:pPr>
      <w:r w:rsidRPr="00681133">
        <w:rPr>
          <w:rFonts w:ascii="Times New Roman" w:eastAsia="Calibri" w:hAnsi="Times New Roman" w:cs="Times New Roman"/>
          <w:kern w:val="2"/>
          <w:sz w:val="24"/>
          <w:szCs w:val="24"/>
        </w:rPr>
        <w:t>6.3. Мероприятия, технические решения и сооружения, обеспечивающие рациональное использование и охрану водных объектов, а также сохранение водных биологических ресурсов и среды их обитания, в том числе условий их размножения, путей миграции (при необходимости).</w:t>
      </w:r>
    </w:p>
    <w:p w:rsidR="00681133" w:rsidRPr="00681133" w:rsidRDefault="00681133" w:rsidP="00681133">
      <w:pPr>
        <w:suppressAutoHyphens w:val="0"/>
        <w:spacing w:after="0" w:line="240" w:lineRule="auto"/>
        <w:ind w:firstLine="709"/>
        <w:contextualSpacing/>
        <w:jc w:val="both"/>
        <w:rPr>
          <w:rFonts w:ascii="Times New Roman" w:eastAsia="Calibri" w:hAnsi="Times New Roman" w:cs="Times New Roman"/>
          <w:kern w:val="2"/>
          <w:sz w:val="24"/>
          <w:szCs w:val="24"/>
        </w:rPr>
      </w:pPr>
    </w:p>
    <w:p w:rsidR="00681133" w:rsidRPr="00681133" w:rsidRDefault="00681133" w:rsidP="00681133">
      <w:pPr>
        <w:suppressAutoHyphens w:val="0"/>
        <w:spacing w:after="0" w:line="240" w:lineRule="auto"/>
        <w:ind w:firstLine="709"/>
        <w:contextualSpacing/>
        <w:jc w:val="both"/>
        <w:rPr>
          <w:rFonts w:ascii="Times New Roman" w:eastAsia="Calibri" w:hAnsi="Times New Roman" w:cs="Times New Roman"/>
          <w:kern w:val="2"/>
          <w:sz w:val="24"/>
          <w:szCs w:val="24"/>
        </w:rPr>
      </w:pPr>
      <w:r w:rsidRPr="00681133">
        <w:rPr>
          <w:rFonts w:ascii="Times New Roman" w:eastAsia="Calibri" w:hAnsi="Times New Roman" w:cs="Times New Roman"/>
          <w:kern w:val="2"/>
          <w:sz w:val="24"/>
          <w:szCs w:val="24"/>
        </w:rPr>
        <w:lastRenderedPageBreak/>
        <w:t>В форме графических материалов прилагаются:</w:t>
      </w:r>
    </w:p>
    <w:p w:rsidR="00681133" w:rsidRPr="00681133" w:rsidRDefault="00681133" w:rsidP="00681133">
      <w:pPr>
        <w:suppressAutoHyphens w:val="0"/>
        <w:spacing w:after="0" w:line="240" w:lineRule="auto"/>
        <w:ind w:firstLine="709"/>
        <w:contextualSpacing/>
        <w:jc w:val="both"/>
        <w:rPr>
          <w:rFonts w:ascii="Times New Roman" w:eastAsia="Calibri" w:hAnsi="Times New Roman" w:cs="Times New Roman"/>
          <w:kern w:val="2"/>
          <w:sz w:val="24"/>
          <w:szCs w:val="24"/>
        </w:rPr>
      </w:pPr>
    </w:p>
    <w:p w:rsidR="00681133" w:rsidRPr="00681133" w:rsidRDefault="00681133" w:rsidP="00681133">
      <w:pPr>
        <w:suppressAutoHyphens w:val="0"/>
        <w:spacing w:after="0" w:line="240" w:lineRule="auto"/>
        <w:ind w:firstLine="709"/>
        <w:contextualSpacing/>
        <w:jc w:val="both"/>
        <w:rPr>
          <w:rFonts w:ascii="Times New Roman" w:eastAsia="Calibri" w:hAnsi="Times New Roman" w:cs="Times New Roman"/>
          <w:kern w:val="2"/>
          <w:sz w:val="24"/>
          <w:szCs w:val="24"/>
        </w:rPr>
      </w:pPr>
      <w:r w:rsidRPr="00681133">
        <w:rPr>
          <w:rFonts w:ascii="Times New Roman" w:eastAsia="Calibri" w:hAnsi="Times New Roman" w:cs="Times New Roman"/>
          <w:kern w:val="2"/>
          <w:sz w:val="24"/>
          <w:szCs w:val="24"/>
        </w:rPr>
        <w:t xml:space="preserve">6.1. </w:t>
      </w:r>
      <w:proofErr w:type="spellStart"/>
      <w:r w:rsidRPr="00681133">
        <w:rPr>
          <w:rFonts w:ascii="Times New Roman" w:eastAsia="Calibri" w:hAnsi="Times New Roman" w:cs="Times New Roman"/>
          <w:kern w:val="2"/>
          <w:sz w:val="24"/>
          <w:szCs w:val="24"/>
        </w:rPr>
        <w:t>Дендроплан</w:t>
      </w:r>
      <w:proofErr w:type="spellEnd"/>
      <w:r w:rsidRPr="00681133">
        <w:rPr>
          <w:rFonts w:ascii="Times New Roman" w:eastAsia="Calibri" w:hAnsi="Times New Roman" w:cs="Times New Roman"/>
          <w:kern w:val="2"/>
          <w:sz w:val="24"/>
          <w:szCs w:val="24"/>
        </w:rPr>
        <w:t>, совмещенный со строительным генеральным планом, с указанием сохраняемых, пересаживаемых и подлежащих вырубке зеленых насаждений.</w:t>
      </w:r>
    </w:p>
    <w:p w:rsidR="00681133" w:rsidRPr="00681133" w:rsidRDefault="00681133" w:rsidP="00681133">
      <w:pPr>
        <w:suppressAutoHyphens w:val="0"/>
        <w:spacing w:after="0" w:line="240" w:lineRule="auto"/>
        <w:ind w:firstLine="709"/>
        <w:contextualSpacing/>
        <w:jc w:val="both"/>
        <w:rPr>
          <w:rFonts w:ascii="Times New Roman" w:eastAsia="Calibri" w:hAnsi="Times New Roman" w:cs="Times New Roman"/>
          <w:kern w:val="2"/>
          <w:sz w:val="24"/>
          <w:szCs w:val="24"/>
        </w:rPr>
      </w:pPr>
      <w:r w:rsidRPr="00681133">
        <w:rPr>
          <w:rFonts w:ascii="Times New Roman" w:eastAsia="Calibri" w:hAnsi="Times New Roman" w:cs="Times New Roman"/>
          <w:kern w:val="2"/>
          <w:sz w:val="24"/>
          <w:szCs w:val="24"/>
        </w:rPr>
        <w:t>6.2. Карта-схема расположения ценных природных объектов (при необходимости).</w:t>
      </w:r>
    </w:p>
    <w:p w:rsidR="00681133" w:rsidRPr="00681133" w:rsidRDefault="00681133" w:rsidP="00681133">
      <w:pPr>
        <w:suppressAutoHyphens w:val="0"/>
        <w:spacing w:after="0" w:line="240" w:lineRule="auto"/>
        <w:ind w:firstLine="709"/>
        <w:contextualSpacing/>
        <w:jc w:val="both"/>
        <w:rPr>
          <w:rFonts w:ascii="Times New Roman" w:eastAsia="Calibri" w:hAnsi="Times New Roman" w:cs="Times New Roman"/>
          <w:kern w:val="2"/>
          <w:sz w:val="24"/>
          <w:szCs w:val="24"/>
        </w:rPr>
      </w:pPr>
    </w:p>
    <w:p w:rsidR="00681133" w:rsidRPr="00681133" w:rsidRDefault="00681133" w:rsidP="00681133">
      <w:pPr>
        <w:suppressAutoHyphens w:val="0"/>
        <w:spacing w:after="0" w:line="240" w:lineRule="auto"/>
        <w:ind w:firstLine="851"/>
        <w:contextualSpacing/>
        <w:jc w:val="center"/>
        <w:rPr>
          <w:rFonts w:ascii="Times New Roman" w:eastAsia="Calibri" w:hAnsi="Times New Roman" w:cs="Times New Roman"/>
          <w:b/>
          <w:bCs/>
          <w:kern w:val="2"/>
          <w:sz w:val="24"/>
          <w:szCs w:val="24"/>
        </w:rPr>
      </w:pPr>
      <w:r w:rsidRPr="00681133">
        <w:rPr>
          <w:rFonts w:ascii="Times New Roman" w:eastAsia="Calibri" w:hAnsi="Times New Roman" w:cs="Times New Roman"/>
          <w:b/>
          <w:bCs/>
          <w:kern w:val="2"/>
          <w:sz w:val="24"/>
          <w:szCs w:val="24"/>
        </w:rPr>
        <w:t>7. В разделе "Перечень мероприятий по обеспечению доступности для маломобильных групп населения объектов и элементов благоустройства"</w:t>
      </w:r>
    </w:p>
    <w:p w:rsidR="00681133" w:rsidRPr="00681133" w:rsidRDefault="00681133" w:rsidP="00681133">
      <w:pPr>
        <w:suppressAutoHyphens w:val="0"/>
        <w:spacing w:after="0" w:line="240" w:lineRule="auto"/>
        <w:ind w:firstLine="851"/>
        <w:contextualSpacing/>
        <w:jc w:val="center"/>
        <w:rPr>
          <w:rFonts w:ascii="Times New Roman" w:eastAsia="Calibri" w:hAnsi="Times New Roman" w:cs="Times New Roman"/>
          <w:b/>
          <w:bCs/>
          <w:kern w:val="2"/>
          <w:sz w:val="24"/>
          <w:szCs w:val="24"/>
          <w:u w:val="single"/>
        </w:rPr>
      </w:pPr>
    </w:p>
    <w:p w:rsidR="00681133" w:rsidRPr="00681133" w:rsidRDefault="00681133" w:rsidP="00681133">
      <w:pPr>
        <w:suppressAutoHyphens w:val="0"/>
        <w:spacing w:after="0" w:line="240" w:lineRule="auto"/>
        <w:ind w:firstLine="851"/>
        <w:contextualSpacing/>
        <w:jc w:val="both"/>
        <w:rPr>
          <w:rFonts w:ascii="Times New Roman" w:eastAsia="Calibri" w:hAnsi="Times New Roman" w:cs="Times New Roman"/>
          <w:kern w:val="2"/>
          <w:sz w:val="24"/>
          <w:szCs w:val="24"/>
        </w:rPr>
      </w:pPr>
      <w:r w:rsidRPr="00681133">
        <w:rPr>
          <w:rFonts w:ascii="Times New Roman" w:eastAsia="Calibri" w:hAnsi="Times New Roman" w:cs="Times New Roman"/>
          <w:kern w:val="2"/>
          <w:sz w:val="24"/>
          <w:szCs w:val="24"/>
        </w:rPr>
        <w:t>7.1. В форме текстовых материалов указывается пояснительная записка с перечнем мероприятий по обеспечению доступности для маломобильных групп населения объектов и элементов благоустройства, с обоснованием принятых конструктивных, планировочных и иных технических решений, обеспечивающих безопасное перемещение маломобильных групп населения, в том числе конструкции пандусов и лестниц, узлов сопряжений с конструкциями дорожных одежд, малых архитектурных форм, доступных для инвалидов.</w:t>
      </w:r>
    </w:p>
    <w:p w:rsidR="00681133" w:rsidRPr="00681133" w:rsidRDefault="00681133" w:rsidP="00681133">
      <w:pPr>
        <w:suppressAutoHyphens w:val="0"/>
        <w:spacing w:after="0" w:line="240" w:lineRule="auto"/>
        <w:ind w:firstLine="851"/>
        <w:contextualSpacing/>
        <w:jc w:val="both"/>
        <w:rPr>
          <w:rFonts w:ascii="Times New Roman" w:eastAsia="Calibri" w:hAnsi="Times New Roman" w:cs="Times New Roman"/>
          <w:kern w:val="2"/>
          <w:sz w:val="24"/>
          <w:szCs w:val="24"/>
        </w:rPr>
      </w:pPr>
    </w:p>
    <w:p w:rsidR="00681133" w:rsidRPr="00681133" w:rsidRDefault="00681133" w:rsidP="00681133">
      <w:pPr>
        <w:suppressAutoHyphens w:val="0"/>
        <w:spacing w:after="0" w:line="240" w:lineRule="auto"/>
        <w:ind w:firstLine="851"/>
        <w:contextualSpacing/>
        <w:jc w:val="both"/>
        <w:rPr>
          <w:rFonts w:ascii="Times New Roman" w:eastAsia="Calibri" w:hAnsi="Times New Roman" w:cs="Times New Roman"/>
          <w:kern w:val="2"/>
          <w:sz w:val="24"/>
          <w:szCs w:val="24"/>
        </w:rPr>
      </w:pPr>
      <w:r w:rsidRPr="00681133">
        <w:rPr>
          <w:rFonts w:ascii="Times New Roman" w:eastAsia="Calibri" w:hAnsi="Times New Roman" w:cs="Times New Roman"/>
          <w:kern w:val="2"/>
          <w:sz w:val="24"/>
          <w:szCs w:val="24"/>
        </w:rPr>
        <w:t>7.1. В форме графических материалов прилагается схема с указанием путей перемещения инвалидов.</w:t>
      </w:r>
    </w:p>
    <w:p w:rsidR="00681133" w:rsidRPr="00681133" w:rsidRDefault="00681133" w:rsidP="00681133">
      <w:pPr>
        <w:suppressAutoHyphens w:val="0"/>
        <w:spacing w:after="0" w:line="240" w:lineRule="auto"/>
        <w:ind w:firstLine="851"/>
        <w:rPr>
          <w:rFonts w:ascii="Times New Roman" w:eastAsia="Calibri" w:hAnsi="Times New Roman" w:cs="Times New Roman"/>
          <w:kern w:val="2"/>
          <w:sz w:val="24"/>
          <w:szCs w:val="24"/>
        </w:rPr>
      </w:pPr>
      <w:r w:rsidRPr="00681133">
        <w:rPr>
          <w:rFonts w:ascii="Times New Roman" w:eastAsia="Calibri" w:hAnsi="Times New Roman" w:cs="Times New Roman"/>
          <w:kern w:val="2"/>
          <w:sz w:val="24"/>
          <w:szCs w:val="24"/>
        </w:rPr>
        <w:t>Мероприятия по обеспечению доступности для маломобильных групп населения объектов и элементов благоустройства" разрабатывается в соответствии с федеральными законами, иными правовыми актами Российской Федерации, законами города Москвы, иными правовыми актами города Москвы.</w:t>
      </w:r>
    </w:p>
    <w:p w:rsidR="00681133" w:rsidRPr="00681133" w:rsidRDefault="00681133" w:rsidP="00681133">
      <w:pPr>
        <w:suppressAutoHyphens w:val="0"/>
        <w:spacing w:after="0" w:line="240" w:lineRule="auto"/>
        <w:ind w:firstLine="851"/>
        <w:rPr>
          <w:rFonts w:ascii="Times New Roman" w:eastAsia="Calibri" w:hAnsi="Times New Roman" w:cs="Times New Roman"/>
          <w:kern w:val="2"/>
          <w:sz w:val="24"/>
          <w:szCs w:val="24"/>
        </w:rPr>
      </w:pPr>
    </w:p>
    <w:p w:rsidR="00681133" w:rsidRPr="00681133" w:rsidRDefault="00681133" w:rsidP="00681133">
      <w:pPr>
        <w:suppressAutoHyphens w:val="0"/>
        <w:spacing w:after="0" w:line="240" w:lineRule="auto"/>
        <w:ind w:left="360"/>
        <w:jc w:val="center"/>
        <w:rPr>
          <w:rFonts w:ascii="Times New Roman" w:eastAsia="Calibri" w:hAnsi="Times New Roman" w:cs="Times New Roman"/>
          <w:b/>
          <w:bCs/>
          <w:kern w:val="2"/>
          <w:sz w:val="24"/>
          <w:szCs w:val="24"/>
        </w:rPr>
      </w:pPr>
    </w:p>
    <w:p w:rsidR="00681133" w:rsidRPr="00681133" w:rsidRDefault="00681133" w:rsidP="00681133">
      <w:pPr>
        <w:suppressAutoHyphens w:val="0"/>
        <w:spacing w:after="0" w:line="240" w:lineRule="auto"/>
        <w:ind w:left="360"/>
        <w:jc w:val="center"/>
        <w:rPr>
          <w:rFonts w:ascii="Times New Roman" w:eastAsia="Calibri" w:hAnsi="Times New Roman" w:cs="Times New Roman"/>
          <w:b/>
          <w:bCs/>
          <w:kern w:val="2"/>
          <w:sz w:val="24"/>
          <w:szCs w:val="24"/>
        </w:rPr>
      </w:pPr>
    </w:p>
    <w:p w:rsidR="00681133" w:rsidRPr="00681133" w:rsidRDefault="00681133" w:rsidP="00681133">
      <w:pPr>
        <w:suppressAutoHyphens w:val="0"/>
        <w:spacing w:after="0" w:line="240" w:lineRule="auto"/>
        <w:ind w:left="360"/>
        <w:jc w:val="center"/>
        <w:rPr>
          <w:rFonts w:ascii="Times New Roman" w:eastAsia="Calibri" w:hAnsi="Times New Roman" w:cs="Times New Roman"/>
          <w:b/>
          <w:bCs/>
          <w:kern w:val="2"/>
          <w:sz w:val="24"/>
          <w:szCs w:val="24"/>
        </w:rPr>
      </w:pPr>
    </w:p>
    <w:p w:rsidR="00681133" w:rsidRPr="00681133" w:rsidRDefault="00681133" w:rsidP="00681133">
      <w:pPr>
        <w:suppressAutoHyphens w:val="0"/>
        <w:spacing w:after="0" w:line="240" w:lineRule="auto"/>
        <w:ind w:left="360"/>
        <w:jc w:val="center"/>
        <w:rPr>
          <w:rFonts w:ascii="Times New Roman" w:eastAsia="Calibri" w:hAnsi="Times New Roman" w:cs="Times New Roman"/>
          <w:b/>
          <w:bCs/>
          <w:kern w:val="2"/>
          <w:sz w:val="24"/>
          <w:szCs w:val="24"/>
        </w:rPr>
      </w:pPr>
    </w:p>
    <w:p w:rsidR="00681133" w:rsidRPr="00681133" w:rsidRDefault="00681133" w:rsidP="00681133">
      <w:pPr>
        <w:suppressAutoHyphens w:val="0"/>
        <w:spacing w:after="0" w:line="240" w:lineRule="auto"/>
        <w:ind w:left="360"/>
        <w:jc w:val="center"/>
        <w:rPr>
          <w:rFonts w:ascii="Times New Roman" w:eastAsia="Calibri" w:hAnsi="Times New Roman" w:cs="Times New Roman"/>
          <w:b/>
          <w:bCs/>
          <w:kern w:val="2"/>
          <w:sz w:val="24"/>
          <w:szCs w:val="24"/>
        </w:rPr>
      </w:pPr>
      <w:r w:rsidRPr="00681133">
        <w:rPr>
          <w:rFonts w:ascii="Times New Roman" w:eastAsia="Calibri" w:hAnsi="Times New Roman" w:cs="Times New Roman"/>
          <w:b/>
          <w:bCs/>
          <w:kern w:val="2"/>
          <w:sz w:val="24"/>
          <w:szCs w:val="24"/>
        </w:rPr>
        <w:t>8. Раздел "Организация дорожного движения"</w:t>
      </w:r>
    </w:p>
    <w:p w:rsidR="00681133" w:rsidRPr="00681133" w:rsidRDefault="00681133" w:rsidP="00681133">
      <w:pPr>
        <w:suppressAutoHyphens w:val="0"/>
        <w:spacing w:after="0" w:line="240" w:lineRule="auto"/>
        <w:ind w:left="360"/>
        <w:jc w:val="center"/>
        <w:rPr>
          <w:rFonts w:ascii="Times New Roman" w:eastAsia="Calibri" w:hAnsi="Times New Roman" w:cs="Times New Roman"/>
          <w:b/>
          <w:bCs/>
          <w:kern w:val="2"/>
          <w:sz w:val="24"/>
          <w:szCs w:val="24"/>
        </w:rPr>
      </w:pPr>
    </w:p>
    <w:p w:rsidR="00681133" w:rsidRPr="00681133" w:rsidRDefault="00681133" w:rsidP="00681133">
      <w:pPr>
        <w:suppressAutoHyphens w:val="0"/>
        <w:spacing w:after="0" w:line="240" w:lineRule="auto"/>
        <w:ind w:left="360" w:firstLine="491"/>
        <w:jc w:val="both"/>
        <w:rPr>
          <w:rFonts w:ascii="Times New Roman" w:eastAsia="Calibri" w:hAnsi="Times New Roman" w:cs="Times New Roman"/>
          <w:kern w:val="2"/>
          <w:sz w:val="24"/>
          <w:szCs w:val="24"/>
        </w:rPr>
      </w:pPr>
      <w:r w:rsidRPr="00681133">
        <w:rPr>
          <w:rFonts w:ascii="Times New Roman" w:eastAsia="Calibri" w:hAnsi="Times New Roman" w:cs="Times New Roman"/>
          <w:kern w:val="2"/>
          <w:sz w:val="24"/>
          <w:szCs w:val="24"/>
        </w:rPr>
        <w:t>Разрабатывается в случае изменения существующей схемы организации дорожного движения и (или) поперечного профиля улично-дорожной сети в рамках проекта благоустройства, а также при полном изменении планировочной структуры благоустраиваемой территории, формировании или изменении дорожно-</w:t>
      </w:r>
      <w:proofErr w:type="spellStart"/>
      <w:r w:rsidRPr="00681133">
        <w:rPr>
          <w:rFonts w:ascii="Times New Roman" w:eastAsia="Calibri" w:hAnsi="Times New Roman" w:cs="Times New Roman"/>
          <w:kern w:val="2"/>
          <w:sz w:val="24"/>
          <w:szCs w:val="24"/>
        </w:rPr>
        <w:t>тропиночной</w:t>
      </w:r>
      <w:proofErr w:type="spellEnd"/>
      <w:r w:rsidRPr="00681133">
        <w:rPr>
          <w:rFonts w:ascii="Times New Roman" w:eastAsia="Calibri" w:hAnsi="Times New Roman" w:cs="Times New Roman"/>
          <w:kern w:val="2"/>
          <w:sz w:val="24"/>
          <w:szCs w:val="24"/>
        </w:rPr>
        <w:t xml:space="preserve"> сети и велосипедной инфраструктуры и состоит из:</w:t>
      </w:r>
    </w:p>
    <w:p w:rsidR="00681133" w:rsidRPr="00681133" w:rsidRDefault="00681133" w:rsidP="00681133">
      <w:pPr>
        <w:suppressAutoHyphens w:val="0"/>
        <w:spacing w:after="0" w:line="240" w:lineRule="auto"/>
        <w:ind w:firstLine="491"/>
        <w:contextualSpacing/>
        <w:jc w:val="both"/>
        <w:rPr>
          <w:rFonts w:ascii="Times New Roman" w:eastAsia="Calibri" w:hAnsi="Times New Roman" w:cs="Times New Roman"/>
          <w:kern w:val="2"/>
          <w:sz w:val="24"/>
          <w:szCs w:val="24"/>
        </w:rPr>
      </w:pPr>
      <w:r w:rsidRPr="00681133">
        <w:rPr>
          <w:rFonts w:ascii="Times New Roman" w:eastAsia="Calibri" w:hAnsi="Times New Roman" w:cs="Times New Roman"/>
          <w:kern w:val="2"/>
          <w:sz w:val="24"/>
          <w:szCs w:val="24"/>
        </w:rPr>
        <w:t>Подраздела "Схема движения транспорта и пешеходов на период проведения работ на проезжей части", в котором определяется организация дорожного движения на период производства строительно-монтажных работ по благоустройству территории в форме текстовых и графических материалов.</w:t>
      </w:r>
    </w:p>
    <w:p w:rsidR="00681133" w:rsidRPr="00681133" w:rsidRDefault="00681133" w:rsidP="00681133">
      <w:pPr>
        <w:suppressAutoHyphens w:val="0"/>
        <w:spacing w:after="0" w:line="240" w:lineRule="auto"/>
        <w:ind w:firstLine="491"/>
        <w:contextualSpacing/>
        <w:jc w:val="both"/>
        <w:rPr>
          <w:rFonts w:ascii="Times New Roman" w:eastAsia="Calibri" w:hAnsi="Times New Roman" w:cs="Times New Roman"/>
          <w:kern w:val="2"/>
          <w:sz w:val="24"/>
          <w:szCs w:val="24"/>
        </w:rPr>
      </w:pPr>
    </w:p>
    <w:p w:rsidR="00681133" w:rsidRPr="00681133" w:rsidRDefault="00681133" w:rsidP="00681133">
      <w:pPr>
        <w:suppressAutoHyphens w:val="0"/>
        <w:spacing w:after="0" w:line="240" w:lineRule="auto"/>
        <w:ind w:firstLine="491"/>
        <w:contextualSpacing/>
        <w:jc w:val="both"/>
        <w:rPr>
          <w:rFonts w:ascii="Times New Roman" w:eastAsia="Calibri" w:hAnsi="Times New Roman" w:cs="Times New Roman"/>
          <w:kern w:val="2"/>
          <w:sz w:val="24"/>
          <w:szCs w:val="24"/>
        </w:rPr>
      </w:pPr>
      <w:r w:rsidRPr="00681133">
        <w:rPr>
          <w:rFonts w:ascii="Times New Roman" w:eastAsia="Calibri" w:hAnsi="Times New Roman" w:cs="Times New Roman"/>
          <w:kern w:val="2"/>
          <w:sz w:val="24"/>
          <w:szCs w:val="24"/>
        </w:rPr>
        <w:t>8.1. Текстовая часть включает в себя пояснительную записку, в которой указываются исходные данные (ситуационный план, интенсивность движения автотранспорта и пешеходов на период проведения работ), перечень планируемых работ, ведомость объемов работ, описание метода ведения работ и их продолжительности, категория объекта дорожного хозяйства улично-дорожной сети, в границах которой планируется проведение работ.</w:t>
      </w:r>
    </w:p>
    <w:p w:rsidR="00681133" w:rsidRPr="00681133" w:rsidRDefault="00681133" w:rsidP="00681133">
      <w:pPr>
        <w:suppressAutoHyphens w:val="0"/>
        <w:spacing w:after="0" w:line="240" w:lineRule="auto"/>
        <w:ind w:firstLine="491"/>
        <w:contextualSpacing/>
        <w:jc w:val="both"/>
        <w:rPr>
          <w:rFonts w:ascii="Times New Roman" w:eastAsia="Calibri" w:hAnsi="Times New Roman" w:cs="Times New Roman"/>
          <w:kern w:val="2"/>
          <w:sz w:val="24"/>
          <w:szCs w:val="24"/>
        </w:rPr>
      </w:pPr>
    </w:p>
    <w:p w:rsidR="00681133" w:rsidRPr="00681133" w:rsidRDefault="00681133" w:rsidP="00681133">
      <w:pPr>
        <w:suppressAutoHyphens w:val="0"/>
        <w:spacing w:after="0" w:line="240" w:lineRule="auto"/>
        <w:ind w:firstLine="491"/>
        <w:contextualSpacing/>
        <w:jc w:val="both"/>
        <w:rPr>
          <w:rFonts w:ascii="Times New Roman" w:eastAsia="Calibri" w:hAnsi="Times New Roman" w:cs="Times New Roman"/>
          <w:kern w:val="2"/>
          <w:sz w:val="24"/>
          <w:szCs w:val="24"/>
        </w:rPr>
      </w:pPr>
      <w:r w:rsidRPr="00681133">
        <w:rPr>
          <w:rFonts w:ascii="Times New Roman" w:eastAsia="Calibri" w:hAnsi="Times New Roman" w:cs="Times New Roman"/>
          <w:kern w:val="2"/>
          <w:sz w:val="24"/>
          <w:szCs w:val="24"/>
        </w:rPr>
        <w:t>Графическая часть включает в себя:</w:t>
      </w:r>
    </w:p>
    <w:p w:rsidR="00681133" w:rsidRPr="00681133" w:rsidRDefault="00681133" w:rsidP="00681133">
      <w:pPr>
        <w:suppressAutoHyphens w:val="0"/>
        <w:spacing w:after="0" w:line="240" w:lineRule="auto"/>
        <w:ind w:firstLine="491"/>
        <w:contextualSpacing/>
        <w:jc w:val="both"/>
        <w:rPr>
          <w:rFonts w:ascii="Times New Roman" w:eastAsia="Calibri" w:hAnsi="Times New Roman" w:cs="Times New Roman"/>
          <w:kern w:val="2"/>
          <w:sz w:val="24"/>
          <w:szCs w:val="24"/>
        </w:rPr>
      </w:pPr>
    </w:p>
    <w:p w:rsidR="00681133" w:rsidRPr="00681133" w:rsidRDefault="00681133" w:rsidP="00681133">
      <w:pPr>
        <w:suppressAutoHyphens w:val="0"/>
        <w:spacing w:after="0" w:line="240" w:lineRule="auto"/>
        <w:ind w:firstLine="491"/>
        <w:contextualSpacing/>
        <w:jc w:val="both"/>
        <w:rPr>
          <w:rFonts w:ascii="Times New Roman" w:eastAsia="Calibri" w:hAnsi="Times New Roman" w:cs="Times New Roman"/>
          <w:kern w:val="2"/>
          <w:sz w:val="24"/>
          <w:szCs w:val="24"/>
        </w:rPr>
      </w:pPr>
      <w:r w:rsidRPr="00681133">
        <w:rPr>
          <w:rFonts w:ascii="Times New Roman" w:eastAsia="Calibri" w:hAnsi="Times New Roman" w:cs="Times New Roman"/>
          <w:kern w:val="2"/>
          <w:sz w:val="24"/>
          <w:szCs w:val="24"/>
        </w:rPr>
        <w:t xml:space="preserve">8.1. Схему организации дорожного движения на период до начала производства работ и на время производства работ, выполненные на ситуационном плане или топографическом плане, содержащем скрытые высотные отметки и инженерные коммуникации, дорожные знаки и технические средства регулирования, контуры плана объекта дорожного хозяйства </w:t>
      </w:r>
      <w:r w:rsidRPr="00681133">
        <w:rPr>
          <w:rFonts w:ascii="Times New Roman" w:eastAsia="Calibri" w:hAnsi="Times New Roman" w:cs="Times New Roman"/>
          <w:kern w:val="2"/>
          <w:sz w:val="24"/>
          <w:szCs w:val="24"/>
        </w:rPr>
        <w:lastRenderedPageBreak/>
        <w:t>улично-дорожной сети и линии дорожной разметки, дорожные и пешеходные ограждения, маршруты движения автотранспорта и пешеходов на период проведения работ, маршруты движения общественного транспорта, остановочные пункты наземного городского пассажирского транспорта, режимы светофорных объектов (в случае установки светофорных объектов или изменения цикла регулирования существующих светофорных объектов), пешеходные дорожки и переходы, парковки, освещение.</w:t>
      </w:r>
    </w:p>
    <w:p w:rsidR="00681133" w:rsidRPr="00681133" w:rsidRDefault="00681133" w:rsidP="00681133">
      <w:pPr>
        <w:suppressAutoHyphens w:val="0"/>
        <w:spacing w:after="0" w:line="240" w:lineRule="auto"/>
        <w:ind w:firstLine="491"/>
        <w:contextualSpacing/>
        <w:jc w:val="both"/>
        <w:rPr>
          <w:rFonts w:ascii="Times New Roman" w:eastAsia="Calibri" w:hAnsi="Times New Roman" w:cs="Times New Roman"/>
          <w:kern w:val="2"/>
          <w:sz w:val="24"/>
          <w:szCs w:val="24"/>
        </w:rPr>
      </w:pPr>
      <w:r w:rsidRPr="00681133">
        <w:rPr>
          <w:rFonts w:ascii="Times New Roman" w:eastAsia="Calibri" w:hAnsi="Times New Roman" w:cs="Times New Roman"/>
          <w:kern w:val="2"/>
          <w:sz w:val="24"/>
          <w:szCs w:val="24"/>
        </w:rPr>
        <w:t>8.2. Схему информационного обеспечения проведения работ.</w:t>
      </w:r>
    </w:p>
    <w:p w:rsidR="00681133" w:rsidRPr="00681133" w:rsidRDefault="00681133" w:rsidP="00681133">
      <w:pPr>
        <w:suppressAutoHyphens w:val="0"/>
        <w:spacing w:after="0" w:line="240" w:lineRule="auto"/>
        <w:ind w:firstLine="491"/>
        <w:contextualSpacing/>
        <w:jc w:val="both"/>
        <w:rPr>
          <w:rFonts w:ascii="Times New Roman" w:eastAsia="Calibri" w:hAnsi="Times New Roman" w:cs="Times New Roman"/>
          <w:kern w:val="2"/>
          <w:sz w:val="24"/>
          <w:szCs w:val="24"/>
        </w:rPr>
      </w:pPr>
    </w:p>
    <w:p w:rsidR="00681133" w:rsidRPr="00681133" w:rsidRDefault="00681133" w:rsidP="00681133">
      <w:pPr>
        <w:suppressAutoHyphens w:val="0"/>
        <w:spacing w:after="0" w:line="240" w:lineRule="auto"/>
        <w:ind w:firstLine="491"/>
        <w:contextualSpacing/>
        <w:jc w:val="both"/>
        <w:rPr>
          <w:rFonts w:ascii="Times New Roman" w:eastAsia="Calibri" w:hAnsi="Times New Roman" w:cs="Times New Roman"/>
          <w:kern w:val="2"/>
          <w:sz w:val="24"/>
          <w:szCs w:val="24"/>
        </w:rPr>
      </w:pPr>
      <w:r w:rsidRPr="00681133">
        <w:rPr>
          <w:rFonts w:ascii="Times New Roman" w:eastAsia="Calibri" w:hAnsi="Times New Roman" w:cs="Times New Roman"/>
          <w:kern w:val="2"/>
          <w:sz w:val="24"/>
          <w:szCs w:val="24"/>
        </w:rPr>
        <w:t>Подраздела "Организация дорожного движения на период эксплуатации объекта благоустройства", в котором:</w:t>
      </w:r>
    </w:p>
    <w:p w:rsidR="00681133" w:rsidRPr="00681133" w:rsidRDefault="00681133" w:rsidP="00681133">
      <w:pPr>
        <w:suppressAutoHyphens w:val="0"/>
        <w:spacing w:after="0" w:line="240" w:lineRule="auto"/>
        <w:ind w:firstLine="491"/>
        <w:contextualSpacing/>
        <w:jc w:val="both"/>
        <w:rPr>
          <w:rFonts w:ascii="Times New Roman" w:eastAsia="Calibri" w:hAnsi="Times New Roman" w:cs="Times New Roman"/>
          <w:kern w:val="2"/>
          <w:sz w:val="24"/>
          <w:szCs w:val="24"/>
        </w:rPr>
      </w:pPr>
    </w:p>
    <w:p w:rsidR="00681133" w:rsidRPr="00681133" w:rsidRDefault="00681133" w:rsidP="00681133">
      <w:pPr>
        <w:suppressAutoHyphens w:val="0"/>
        <w:spacing w:after="0" w:line="240" w:lineRule="auto"/>
        <w:ind w:firstLine="491"/>
        <w:contextualSpacing/>
        <w:jc w:val="both"/>
        <w:rPr>
          <w:rFonts w:ascii="Times New Roman" w:eastAsia="Calibri" w:hAnsi="Times New Roman" w:cs="Times New Roman"/>
          <w:kern w:val="2"/>
          <w:sz w:val="24"/>
          <w:szCs w:val="24"/>
        </w:rPr>
      </w:pPr>
      <w:r w:rsidRPr="00681133">
        <w:rPr>
          <w:rFonts w:ascii="Times New Roman" w:eastAsia="Calibri" w:hAnsi="Times New Roman" w:cs="Times New Roman"/>
          <w:kern w:val="2"/>
          <w:sz w:val="24"/>
          <w:szCs w:val="24"/>
        </w:rPr>
        <w:t>8.1 Текстовая часть состоит из описания мероприятий по организации движения транспорта и пешеходов на период эксплуатации объекта благоустройства, а также описание мероприятий по обеспечению безопасности участников дорожного движения.</w:t>
      </w:r>
    </w:p>
    <w:p w:rsidR="00681133" w:rsidRPr="00681133" w:rsidRDefault="00681133" w:rsidP="00681133">
      <w:pPr>
        <w:suppressAutoHyphens w:val="0"/>
        <w:spacing w:after="0" w:line="240" w:lineRule="auto"/>
        <w:ind w:firstLine="491"/>
        <w:contextualSpacing/>
        <w:jc w:val="both"/>
        <w:rPr>
          <w:rFonts w:ascii="Times New Roman" w:eastAsia="Calibri" w:hAnsi="Times New Roman" w:cs="Times New Roman"/>
          <w:kern w:val="2"/>
          <w:sz w:val="24"/>
          <w:szCs w:val="24"/>
        </w:rPr>
      </w:pPr>
    </w:p>
    <w:p w:rsidR="00681133" w:rsidRPr="00681133" w:rsidRDefault="00681133" w:rsidP="00681133">
      <w:pPr>
        <w:suppressAutoHyphens w:val="0"/>
        <w:spacing w:after="0" w:line="240" w:lineRule="auto"/>
        <w:ind w:firstLine="491"/>
        <w:contextualSpacing/>
        <w:jc w:val="both"/>
        <w:rPr>
          <w:rFonts w:ascii="Times New Roman" w:eastAsia="Calibri" w:hAnsi="Times New Roman" w:cs="Times New Roman"/>
          <w:kern w:val="2"/>
          <w:sz w:val="24"/>
          <w:szCs w:val="24"/>
        </w:rPr>
      </w:pPr>
      <w:r w:rsidRPr="00681133">
        <w:rPr>
          <w:rFonts w:ascii="Times New Roman" w:eastAsia="Calibri" w:hAnsi="Times New Roman" w:cs="Times New Roman"/>
          <w:kern w:val="2"/>
          <w:sz w:val="24"/>
          <w:szCs w:val="24"/>
        </w:rPr>
        <w:t>Графическая часть подраздела состоит из:</w:t>
      </w:r>
    </w:p>
    <w:p w:rsidR="00681133" w:rsidRPr="00681133" w:rsidRDefault="00681133" w:rsidP="00681133">
      <w:pPr>
        <w:suppressAutoHyphens w:val="0"/>
        <w:spacing w:after="0" w:line="240" w:lineRule="auto"/>
        <w:ind w:firstLine="567"/>
        <w:contextualSpacing/>
        <w:jc w:val="both"/>
        <w:rPr>
          <w:rFonts w:ascii="Times New Roman" w:eastAsia="Calibri" w:hAnsi="Times New Roman" w:cs="Times New Roman"/>
          <w:kern w:val="2"/>
          <w:sz w:val="24"/>
          <w:szCs w:val="24"/>
        </w:rPr>
      </w:pPr>
      <w:r w:rsidRPr="00681133">
        <w:rPr>
          <w:rFonts w:ascii="Times New Roman" w:eastAsia="Calibri" w:hAnsi="Times New Roman" w:cs="Times New Roman"/>
          <w:kern w:val="2"/>
          <w:sz w:val="24"/>
          <w:szCs w:val="24"/>
        </w:rPr>
        <w:t>8.1 плана существующей организации дорожного движения на период эксплуатации объекта благоустройства и плана проектируемой организации дорожного движения на период эксплуатации объекта благоустройства.</w:t>
      </w:r>
    </w:p>
    <w:p w:rsidR="00681133" w:rsidRPr="00681133" w:rsidRDefault="00681133" w:rsidP="00681133">
      <w:pPr>
        <w:suppressAutoHyphens w:val="0"/>
        <w:spacing w:after="0" w:line="240" w:lineRule="auto"/>
        <w:ind w:firstLine="567"/>
        <w:contextualSpacing/>
        <w:jc w:val="both"/>
        <w:rPr>
          <w:rFonts w:ascii="Times New Roman" w:eastAsia="Calibri" w:hAnsi="Times New Roman" w:cs="Times New Roman"/>
          <w:kern w:val="2"/>
          <w:sz w:val="24"/>
          <w:szCs w:val="24"/>
        </w:rPr>
      </w:pPr>
    </w:p>
    <w:p w:rsidR="00681133" w:rsidRPr="00681133" w:rsidRDefault="00681133" w:rsidP="00681133">
      <w:pPr>
        <w:suppressAutoHyphens w:val="0"/>
        <w:spacing w:after="0" w:line="240" w:lineRule="auto"/>
        <w:ind w:left="-142" w:firstLine="568"/>
        <w:contextualSpacing/>
        <w:jc w:val="both"/>
        <w:rPr>
          <w:rFonts w:ascii="Times New Roman" w:eastAsia="Calibri" w:hAnsi="Times New Roman" w:cs="Times New Roman"/>
          <w:kern w:val="2"/>
          <w:sz w:val="24"/>
          <w:szCs w:val="24"/>
        </w:rPr>
      </w:pPr>
      <w:r w:rsidRPr="00681133">
        <w:rPr>
          <w:rFonts w:ascii="Times New Roman" w:eastAsia="Calibri" w:hAnsi="Times New Roman" w:cs="Times New Roman"/>
          <w:b/>
          <w:bCs/>
          <w:kern w:val="2"/>
          <w:sz w:val="24"/>
          <w:szCs w:val="24"/>
        </w:rPr>
        <w:t>9. Раздел "Перечень мероприятий по обеспечению сохранности объектов культурного наследия, выявленных объектов культурного наследия"</w:t>
      </w:r>
      <w:r w:rsidRPr="00681133">
        <w:rPr>
          <w:rFonts w:ascii="Times New Roman" w:eastAsia="Calibri" w:hAnsi="Times New Roman" w:cs="Times New Roman"/>
          <w:kern w:val="2"/>
          <w:sz w:val="24"/>
          <w:szCs w:val="24"/>
        </w:rPr>
        <w:t xml:space="preserve"> оформляется в соответствии с требованиями законодательства Российской Федерации и города Москвы при наличии в границах разработки проекта благоустройства территории территорий объектов культурного наследия, выявленных объектов культурного наследия, а также при производстве работ на земельном участке, непосредственно связанном с территорией объекта культурного наследия, выявленного объекта культурного наследия.</w:t>
      </w:r>
    </w:p>
    <w:p w:rsidR="00681133" w:rsidRPr="00681133" w:rsidRDefault="00681133" w:rsidP="00681133">
      <w:pPr>
        <w:suppressAutoHyphens w:val="0"/>
        <w:spacing w:after="0" w:line="240" w:lineRule="auto"/>
        <w:ind w:left="-142" w:firstLine="568"/>
        <w:contextualSpacing/>
        <w:jc w:val="both"/>
        <w:rPr>
          <w:rFonts w:ascii="Times New Roman" w:eastAsia="Calibri" w:hAnsi="Times New Roman" w:cs="Times New Roman"/>
          <w:kern w:val="2"/>
          <w:sz w:val="24"/>
          <w:szCs w:val="24"/>
        </w:rPr>
      </w:pPr>
      <w:r w:rsidRPr="00681133">
        <w:rPr>
          <w:rFonts w:ascii="Times New Roman" w:eastAsia="Calibri" w:hAnsi="Times New Roman" w:cs="Times New Roman"/>
          <w:b/>
          <w:bCs/>
          <w:kern w:val="2"/>
          <w:sz w:val="24"/>
          <w:szCs w:val="24"/>
        </w:rPr>
        <w:t>10. Раздел "Технологический регламент процесса обращения с отходами от строительства и сноса"</w:t>
      </w:r>
      <w:r w:rsidRPr="00681133">
        <w:rPr>
          <w:rFonts w:ascii="Times New Roman" w:eastAsia="Calibri" w:hAnsi="Times New Roman" w:cs="Times New Roman"/>
          <w:kern w:val="2"/>
          <w:sz w:val="24"/>
          <w:szCs w:val="24"/>
        </w:rPr>
        <w:t xml:space="preserve"> разрабатывается в соответствии с федеральными законами, иными правовыми актами Российской Федерации, законами города Москвы, иными правовыми актами города Москвы.</w:t>
      </w:r>
    </w:p>
    <w:p w:rsidR="00681133" w:rsidRPr="00681133" w:rsidRDefault="00681133" w:rsidP="00681133">
      <w:pPr>
        <w:suppressAutoHyphens w:val="0"/>
        <w:spacing w:after="0" w:line="240" w:lineRule="auto"/>
        <w:ind w:left="-142" w:firstLine="568"/>
        <w:contextualSpacing/>
        <w:jc w:val="both"/>
        <w:rPr>
          <w:rFonts w:ascii="Times New Roman" w:eastAsia="Calibri" w:hAnsi="Times New Roman" w:cs="Times New Roman"/>
          <w:kern w:val="2"/>
          <w:sz w:val="24"/>
          <w:szCs w:val="24"/>
        </w:rPr>
      </w:pPr>
      <w:r w:rsidRPr="00681133">
        <w:rPr>
          <w:rFonts w:ascii="Times New Roman" w:eastAsia="Calibri" w:hAnsi="Times New Roman" w:cs="Times New Roman"/>
          <w:b/>
          <w:bCs/>
          <w:kern w:val="2"/>
          <w:sz w:val="24"/>
          <w:szCs w:val="24"/>
        </w:rPr>
        <w:t>11. В разделе "Сводный сметный расчет"</w:t>
      </w:r>
      <w:r w:rsidRPr="00681133">
        <w:rPr>
          <w:rFonts w:ascii="Times New Roman" w:eastAsia="Calibri" w:hAnsi="Times New Roman" w:cs="Times New Roman"/>
          <w:kern w:val="2"/>
          <w:sz w:val="24"/>
          <w:szCs w:val="24"/>
        </w:rPr>
        <w:t xml:space="preserve"> указываются объектные и локальные расчеты, сводный сметный расчет и сводная ведомость объемов работ.</w:t>
      </w:r>
    </w:p>
    <w:p w:rsidR="00681133" w:rsidRPr="00681133" w:rsidRDefault="00681133" w:rsidP="00681133">
      <w:pPr>
        <w:rPr>
          <w:rFonts w:ascii="Times New Roman" w:hAnsi="Times New Roman" w:cs="Times New Roman"/>
        </w:rPr>
      </w:pPr>
    </w:p>
    <w:p w:rsidR="00681133" w:rsidRPr="00681133" w:rsidRDefault="00681133" w:rsidP="00681133">
      <w:pPr>
        <w:rPr>
          <w:rFonts w:ascii="Times New Roman" w:hAnsi="Times New Roman" w:cs="Times New Roman"/>
          <w:b/>
          <w:sz w:val="28"/>
          <w:szCs w:val="28"/>
        </w:rPr>
      </w:pPr>
    </w:p>
    <w:p w:rsidR="00681133" w:rsidRPr="00681133" w:rsidRDefault="00681133" w:rsidP="00681133">
      <w:pPr>
        <w:rPr>
          <w:rFonts w:ascii="Times New Roman" w:hAnsi="Times New Roman" w:cs="Times New Roman"/>
          <w:b/>
          <w:sz w:val="28"/>
          <w:szCs w:val="28"/>
        </w:rPr>
      </w:pPr>
      <w:r w:rsidRPr="00681133">
        <w:rPr>
          <w:rFonts w:ascii="Times New Roman" w:hAnsi="Times New Roman" w:cs="Times New Roman"/>
          <w:b/>
          <w:sz w:val="28"/>
          <w:szCs w:val="28"/>
        </w:rPr>
        <w:t xml:space="preserve">Смету можно не учитывать нужны будут </w:t>
      </w:r>
      <w:proofErr w:type="gramStart"/>
      <w:r w:rsidRPr="00681133">
        <w:rPr>
          <w:rFonts w:ascii="Times New Roman" w:hAnsi="Times New Roman" w:cs="Times New Roman"/>
          <w:b/>
          <w:sz w:val="28"/>
          <w:szCs w:val="28"/>
        </w:rPr>
        <w:t>спецификации</w:t>
      </w:r>
      <w:proofErr w:type="gramEnd"/>
      <w:r w:rsidRPr="00681133">
        <w:rPr>
          <w:rFonts w:ascii="Times New Roman" w:hAnsi="Times New Roman" w:cs="Times New Roman"/>
          <w:b/>
          <w:sz w:val="28"/>
          <w:szCs w:val="28"/>
        </w:rPr>
        <w:t xml:space="preserve"> и мы отдадим отдельно на подготовку смет специалистам.</w:t>
      </w:r>
    </w:p>
    <w:sectPr w:rsidR="00681133" w:rsidRPr="006811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82616D"/>
    <w:multiLevelType w:val="hybridMultilevel"/>
    <w:tmpl w:val="148EE04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E461624"/>
    <w:multiLevelType w:val="multilevel"/>
    <w:tmpl w:val="69820DAC"/>
    <w:lvl w:ilvl="0">
      <w:start w:val="1"/>
      <w:numFmt w:val="decimal"/>
      <w:lvlText w:val="%1."/>
      <w:lvlJc w:val="left"/>
      <w:pPr>
        <w:ind w:left="720"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133"/>
    <w:rsid w:val="003615F8"/>
    <w:rsid w:val="0055328F"/>
    <w:rsid w:val="00681133"/>
    <w:rsid w:val="00752C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58D8B"/>
  <w15:chartTrackingRefBased/>
  <w15:docId w15:val="{69C140EF-6439-4773-AB23-232A7F576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1133"/>
    <w:pPr>
      <w:suppressAutoHyphens/>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1133"/>
    <w:pPr>
      <w:ind w:left="720"/>
      <w:contextualSpacing/>
    </w:pPr>
  </w:style>
  <w:style w:type="table" w:styleId="a4">
    <w:name w:val="Table Grid"/>
    <w:basedOn w:val="a1"/>
    <w:uiPriority w:val="59"/>
    <w:rsid w:val="00681133"/>
    <w:pPr>
      <w:suppressAutoHyphens/>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2323</Words>
  <Characters>13243</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1197726</dc:creator>
  <cp:keywords/>
  <dc:description/>
  <cp:lastModifiedBy>1197726</cp:lastModifiedBy>
  <cp:revision>1</cp:revision>
  <dcterms:created xsi:type="dcterms:W3CDTF">2025-07-24T03:30:00Z</dcterms:created>
  <dcterms:modified xsi:type="dcterms:W3CDTF">2025-07-24T03:49:00Z</dcterms:modified>
</cp:coreProperties>
</file>