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C46E" w14:textId="0119A94C" w:rsidR="006A4DFC" w:rsidRDefault="006A4DFC" w:rsidP="006A4D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FC">
        <w:rPr>
          <w:rFonts w:ascii="Times New Roman" w:hAnsi="Times New Roman" w:cs="Times New Roman"/>
        </w:rPr>
        <w:t>Приложение 1 к договору подряда №02-12-2024</w:t>
      </w:r>
    </w:p>
    <w:p w14:paraId="50807784" w14:textId="21F50848" w:rsidR="00FC1EAF" w:rsidRPr="006A4DFC" w:rsidRDefault="00FC1EAF" w:rsidP="006A4D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14:paraId="5249789E" w14:textId="77777777" w:rsidR="006A4DFC" w:rsidRDefault="006A4DFC" w:rsidP="002D7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53A11" w14:textId="1B20BEEE" w:rsidR="00054ED9" w:rsidRPr="002D77D8" w:rsidRDefault="00002CDC" w:rsidP="002D7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DE2">
        <w:rPr>
          <w:rFonts w:ascii="Times New Roman" w:hAnsi="Times New Roman" w:cs="Times New Roman"/>
          <w:b/>
          <w:bCs/>
          <w:sz w:val="28"/>
          <w:szCs w:val="28"/>
        </w:rPr>
        <w:t>Задание на проектирование</w:t>
      </w:r>
    </w:p>
    <w:tbl>
      <w:tblPr>
        <w:tblStyle w:val="a3"/>
        <w:tblpPr w:leftFromText="180" w:rightFromText="180" w:vertAnchor="text" w:horzAnchor="margin" w:tblpX="-572" w:tblpY="307"/>
        <w:tblW w:w="9918" w:type="dxa"/>
        <w:tblLook w:val="04A0" w:firstRow="1" w:lastRow="0" w:firstColumn="1" w:lastColumn="0" w:noHBand="0" w:noVBand="1"/>
      </w:tblPr>
      <w:tblGrid>
        <w:gridCol w:w="876"/>
        <w:gridCol w:w="3872"/>
        <w:gridCol w:w="5170"/>
      </w:tblGrid>
      <w:tr w:rsidR="00381CCC" w:rsidRPr="00054ED9" w14:paraId="52B28931" w14:textId="77777777" w:rsidTr="00043C3D">
        <w:tc>
          <w:tcPr>
            <w:tcW w:w="9918" w:type="dxa"/>
            <w:gridSpan w:val="3"/>
          </w:tcPr>
          <w:p w14:paraId="6041ADB9" w14:textId="1C2A46F5" w:rsidR="00381CCC" w:rsidRPr="00054ED9" w:rsidRDefault="00381CCC" w:rsidP="00054ED9">
            <w:pPr>
              <w:pStyle w:val="a4"/>
              <w:numPr>
                <w:ilvl w:val="0"/>
                <w:numId w:val="3"/>
              </w:numPr>
              <w:ind w:left="27" w:firstLine="4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ED9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F73E5" w:rsidRPr="00896277" w14:paraId="073AD07A" w14:textId="77777777" w:rsidTr="009E15AB">
        <w:tc>
          <w:tcPr>
            <w:tcW w:w="876" w:type="dxa"/>
          </w:tcPr>
          <w:p w14:paraId="58DC0B15" w14:textId="3FEE6752" w:rsidR="003F73E5" w:rsidRPr="00AE43AB" w:rsidRDefault="003F73E5" w:rsidP="00AE43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CA209DC" w14:textId="54562B9A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5170" w:type="dxa"/>
            <w:vAlign w:val="center"/>
          </w:tcPr>
          <w:p w14:paraId="3F60FF9C" w14:textId="057D577E" w:rsidR="00732437" w:rsidRPr="00896277" w:rsidRDefault="002D77D8" w:rsidP="007E1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Одноэтажное каркасное здание размерами в плане 26х36 м</w:t>
            </w:r>
            <w:r w:rsidR="00F9677B">
              <w:rPr>
                <w:rFonts w:ascii="Times New Roman" w:hAnsi="Times New Roman" w:cs="Times New Roman"/>
              </w:rPr>
              <w:t xml:space="preserve"> высотой 12 м (ориентировочно)</w:t>
            </w:r>
          </w:p>
        </w:tc>
      </w:tr>
      <w:tr w:rsidR="003F73E5" w:rsidRPr="00896277" w14:paraId="30E6BFB3" w14:textId="77777777" w:rsidTr="009E15AB">
        <w:tc>
          <w:tcPr>
            <w:tcW w:w="876" w:type="dxa"/>
          </w:tcPr>
          <w:p w14:paraId="763AD0A2" w14:textId="37FE7FB8" w:rsidR="003F73E5" w:rsidRPr="00AE43AB" w:rsidRDefault="003F73E5" w:rsidP="00AE43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4962C752" w14:textId="35A2E44D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Идентификационные признаки объекта устанавливаются в соответствии со статьей 4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ст.5; 2013, N 27, ст.3477) и включают в себя:</w:t>
            </w:r>
          </w:p>
        </w:tc>
        <w:tc>
          <w:tcPr>
            <w:tcW w:w="5170" w:type="dxa"/>
          </w:tcPr>
          <w:p w14:paraId="6D8560FD" w14:textId="77777777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E5" w:rsidRPr="00896277" w14:paraId="58CE151E" w14:textId="77777777" w:rsidTr="009E15AB">
        <w:tc>
          <w:tcPr>
            <w:tcW w:w="876" w:type="dxa"/>
          </w:tcPr>
          <w:p w14:paraId="7F5D5951" w14:textId="397681E6" w:rsidR="003F73E5" w:rsidRPr="00AE43AB" w:rsidRDefault="003F73E5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3B38727C" w14:textId="6EACCA9F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170" w:type="dxa"/>
            <w:vAlign w:val="center"/>
          </w:tcPr>
          <w:p w14:paraId="7F8CD4D6" w14:textId="5E4BC023" w:rsidR="003F73E5" w:rsidRPr="00896277" w:rsidRDefault="002D77D8" w:rsidP="007E163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Склад</w:t>
            </w:r>
          </w:p>
        </w:tc>
      </w:tr>
      <w:tr w:rsidR="003F73E5" w:rsidRPr="00896277" w14:paraId="5B44F4CE" w14:textId="77777777" w:rsidTr="009E15AB">
        <w:tc>
          <w:tcPr>
            <w:tcW w:w="876" w:type="dxa"/>
          </w:tcPr>
          <w:p w14:paraId="50273B56" w14:textId="1262160C" w:rsidR="003F73E5" w:rsidRPr="00AE43AB" w:rsidRDefault="003F73E5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C1C3560" w14:textId="3CB6CFF1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5170" w:type="dxa"/>
            <w:vAlign w:val="center"/>
          </w:tcPr>
          <w:p w14:paraId="31386344" w14:textId="171EE878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принадлежит</w:t>
            </w:r>
          </w:p>
        </w:tc>
      </w:tr>
      <w:tr w:rsidR="003F73E5" w:rsidRPr="00896277" w14:paraId="2BE0D13D" w14:textId="77777777" w:rsidTr="009E15AB">
        <w:tc>
          <w:tcPr>
            <w:tcW w:w="876" w:type="dxa"/>
          </w:tcPr>
          <w:p w14:paraId="3C1BFB1B" w14:textId="57F47465" w:rsidR="003F73E5" w:rsidRPr="00AE43AB" w:rsidRDefault="003F73E5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187D0C69" w14:textId="75DB7241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5170" w:type="dxa"/>
            <w:vAlign w:val="center"/>
          </w:tcPr>
          <w:p w14:paraId="1051C435" w14:textId="41280189" w:rsidR="003F73E5" w:rsidRPr="00896277" w:rsidRDefault="003F73E5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Нет</w:t>
            </w:r>
          </w:p>
        </w:tc>
      </w:tr>
      <w:tr w:rsidR="004B6F0B" w:rsidRPr="00896277" w14:paraId="68FA1E92" w14:textId="77777777" w:rsidTr="009E15AB">
        <w:tc>
          <w:tcPr>
            <w:tcW w:w="876" w:type="dxa"/>
          </w:tcPr>
          <w:p w14:paraId="54AA892A" w14:textId="58221CB5" w:rsidR="004B6F0B" w:rsidRPr="00AE43AB" w:rsidRDefault="004B6F0B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D5CFB2F" w14:textId="095CA0D2" w:rsidR="004B6F0B" w:rsidRPr="00896277" w:rsidRDefault="004B6F0B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Принадлежность к опасным производственным объектам</w:t>
            </w:r>
          </w:p>
        </w:tc>
        <w:tc>
          <w:tcPr>
            <w:tcW w:w="5170" w:type="dxa"/>
            <w:vAlign w:val="center"/>
          </w:tcPr>
          <w:p w14:paraId="631CF544" w14:textId="7AD22371" w:rsidR="004B6F0B" w:rsidRPr="00896277" w:rsidRDefault="004B6F0B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принадлежит</w:t>
            </w:r>
          </w:p>
        </w:tc>
      </w:tr>
      <w:tr w:rsidR="004B6F0B" w:rsidRPr="00896277" w14:paraId="2D1DB855" w14:textId="77777777" w:rsidTr="009E15AB">
        <w:tc>
          <w:tcPr>
            <w:tcW w:w="876" w:type="dxa"/>
          </w:tcPr>
          <w:p w14:paraId="5556EDC3" w14:textId="2FB439AD" w:rsidR="004B6F0B" w:rsidRPr="00AE43AB" w:rsidRDefault="004B6F0B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2EC3C3E" w14:textId="44FAED32" w:rsidR="004B6F0B" w:rsidRPr="00896277" w:rsidRDefault="004B6F0B" w:rsidP="007E1633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Пожарная и взрывопожарная опасность</w:t>
            </w:r>
          </w:p>
        </w:tc>
        <w:tc>
          <w:tcPr>
            <w:tcW w:w="5170" w:type="dxa"/>
            <w:vAlign w:val="center"/>
          </w:tcPr>
          <w:p w14:paraId="3BCFC74D" w14:textId="60C57DAF" w:rsidR="004B6F0B" w:rsidRPr="00896277" w:rsidRDefault="002D77D8" w:rsidP="007E1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AE43AB" w:rsidRPr="00896277" w14:paraId="2F74D7A3" w14:textId="77777777" w:rsidTr="009E15AB">
        <w:tc>
          <w:tcPr>
            <w:tcW w:w="876" w:type="dxa"/>
          </w:tcPr>
          <w:p w14:paraId="6C47BBD2" w14:textId="3015673C" w:rsidR="00AE43AB" w:rsidRPr="00AE43AB" w:rsidRDefault="00AE43AB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16FD57C2" w14:textId="35C5A9D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Наличие помещений с постоянным пребыванием людей</w:t>
            </w:r>
          </w:p>
        </w:tc>
        <w:tc>
          <w:tcPr>
            <w:tcW w:w="5170" w:type="dxa"/>
            <w:vAlign w:val="center"/>
          </w:tcPr>
          <w:p w14:paraId="101C79AF" w14:textId="5322522C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43AB" w:rsidRPr="00896277" w14:paraId="082C6F81" w14:textId="77777777" w:rsidTr="009E15AB">
        <w:tc>
          <w:tcPr>
            <w:tcW w:w="876" w:type="dxa"/>
          </w:tcPr>
          <w:p w14:paraId="55392752" w14:textId="402623EA" w:rsidR="00AE43AB" w:rsidRPr="00AE43AB" w:rsidRDefault="00AE43AB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CA66A94" w14:textId="0BEE55A0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 декабря 2009 г. N 384-ФЗ "Технический регламент о безопасности зданий и сооружений"</w:t>
            </w:r>
          </w:p>
        </w:tc>
        <w:tc>
          <w:tcPr>
            <w:tcW w:w="5170" w:type="dxa"/>
            <w:vAlign w:val="center"/>
          </w:tcPr>
          <w:p w14:paraId="675377EB" w14:textId="7AF9F5E6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Нормальный</w:t>
            </w:r>
          </w:p>
        </w:tc>
      </w:tr>
      <w:tr w:rsidR="00AE43AB" w:rsidRPr="00896277" w14:paraId="33614209" w14:textId="77777777" w:rsidTr="009E15AB">
        <w:tc>
          <w:tcPr>
            <w:tcW w:w="876" w:type="dxa"/>
          </w:tcPr>
          <w:p w14:paraId="41DDBB4A" w14:textId="123CADEA" w:rsidR="00AE43AB" w:rsidRPr="00AE43AB" w:rsidRDefault="00AE43AB" w:rsidP="00AE43AB">
            <w:pPr>
              <w:pStyle w:val="a4"/>
              <w:numPr>
                <w:ilvl w:val="1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7266E6B0" w14:textId="08AB6481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</w:t>
            </w:r>
          </w:p>
        </w:tc>
        <w:tc>
          <w:tcPr>
            <w:tcW w:w="5170" w:type="dxa"/>
            <w:vAlign w:val="center"/>
          </w:tcPr>
          <w:p w14:paraId="70ACE1D9" w14:textId="1DC0E43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176B2C5B" w14:textId="77777777" w:rsidTr="009E15AB">
        <w:tc>
          <w:tcPr>
            <w:tcW w:w="876" w:type="dxa"/>
          </w:tcPr>
          <w:p w14:paraId="017CBD02" w14:textId="3CE89EAF" w:rsidR="00AE43AB" w:rsidRPr="00AE43AB" w:rsidRDefault="00AE43AB" w:rsidP="00AE43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96B9CC4" w14:textId="2421A7A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170" w:type="dxa"/>
            <w:vAlign w:val="center"/>
          </w:tcPr>
          <w:p w14:paraId="2069D709" w14:textId="7E0466F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Требование к классу энергоэффективности не ниже «В»</w:t>
            </w:r>
          </w:p>
        </w:tc>
      </w:tr>
      <w:tr w:rsidR="00AE43AB" w:rsidRPr="00896277" w14:paraId="7A6CF7D9" w14:textId="77777777" w:rsidTr="009E15AB">
        <w:tc>
          <w:tcPr>
            <w:tcW w:w="876" w:type="dxa"/>
          </w:tcPr>
          <w:p w14:paraId="0B0C1144" w14:textId="431C6DA6" w:rsidR="00AE43AB" w:rsidRPr="00AE43AB" w:rsidRDefault="00AE43AB" w:rsidP="00AE43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68FF0FE7" w14:textId="088B1D20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5170" w:type="dxa"/>
            <w:vAlign w:val="center"/>
          </w:tcPr>
          <w:p w14:paraId="1C120595" w14:textId="352514E3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Инженерно-геологические изыскания выполняются проектировщиком</w:t>
            </w:r>
          </w:p>
        </w:tc>
      </w:tr>
      <w:tr w:rsidR="00AE43AB" w:rsidRPr="00896277" w14:paraId="4CC61909" w14:textId="77777777" w:rsidTr="009E15AB">
        <w:tc>
          <w:tcPr>
            <w:tcW w:w="9918" w:type="dxa"/>
            <w:gridSpan w:val="3"/>
            <w:vAlign w:val="center"/>
          </w:tcPr>
          <w:p w14:paraId="02A69C48" w14:textId="0EDE07BB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277"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Pr="0089627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96277">
              <w:rPr>
                <w:rFonts w:ascii="Times New Roman" w:hAnsi="Times New Roman" w:cs="Times New Roman"/>
                <w:b/>
                <w:bCs/>
              </w:rPr>
              <w:t>.</w:t>
            </w:r>
            <w:r w:rsidRPr="00896277">
              <w:rPr>
                <w:rFonts w:ascii="Times New Roman" w:hAnsi="Times New Roman" w:cs="Times New Roman"/>
                <w:b/>
                <w:bCs/>
              </w:rPr>
              <w:tab/>
              <w:t>Требования к проектным решениям</w:t>
            </w:r>
          </w:p>
        </w:tc>
      </w:tr>
      <w:tr w:rsidR="00AE43AB" w:rsidRPr="00896277" w14:paraId="78297120" w14:textId="77777777" w:rsidTr="007E1633">
        <w:tc>
          <w:tcPr>
            <w:tcW w:w="876" w:type="dxa"/>
          </w:tcPr>
          <w:p w14:paraId="1D3A2D0D" w14:textId="2387A411" w:rsidR="00AE43AB" w:rsidRPr="002B5D39" w:rsidRDefault="00AE43AB" w:rsidP="002B5D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5BDF0CC2" w14:textId="55383DAD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6F961CB" w14:textId="01CB1FEC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посадки здания на участок</w:t>
            </w:r>
          </w:p>
        </w:tc>
      </w:tr>
      <w:tr w:rsidR="00AE43AB" w:rsidRPr="00896277" w14:paraId="3B858DAD" w14:textId="77777777" w:rsidTr="009E15AB">
        <w:tc>
          <w:tcPr>
            <w:tcW w:w="876" w:type="dxa"/>
          </w:tcPr>
          <w:p w14:paraId="1CB87C54" w14:textId="25ADE93C" w:rsidR="00AE43AB" w:rsidRPr="002B5D39" w:rsidRDefault="00AE43AB" w:rsidP="002B5D3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6C86547E" w14:textId="7D0A4B75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проекту полосы отвода</w:t>
            </w:r>
          </w:p>
        </w:tc>
        <w:tc>
          <w:tcPr>
            <w:tcW w:w="5170" w:type="dxa"/>
          </w:tcPr>
          <w:p w14:paraId="78645108" w14:textId="4A80413D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Нет требований</w:t>
            </w:r>
          </w:p>
        </w:tc>
      </w:tr>
      <w:tr w:rsidR="00AE43AB" w:rsidRPr="00896277" w14:paraId="194FED4B" w14:textId="77777777" w:rsidTr="009E15AB">
        <w:tc>
          <w:tcPr>
            <w:tcW w:w="876" w:type="dxa"/>
          </w:tcPr>
          <w:p w14:paraId="58985393" w14:textId="1BD95A19" w:rsidR="00AE43AB" w:rsidRPr="002B5D39" w:rsidRDefault="00AE43AB" w:rsidP="002B5D3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66CB0B29" w14:textId="5C9B667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5170" w:type="dxa"/>
            <w:vAlign w:val="center"/>
          </w:tcPr>
          <w:p w14:paraId="16781F28" w14:textId="4DCA382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Нет требований</w:t>
            </w:r>
          </w:p>
        </w:tc>
      </w:tr>
      <w:tr w:rsidR="00AE43AB" w:rsidRPr="00896277" w14:paraId="7B9E59C1" w14:textId="77777777" w:rsidTr="009E15AB">
        <w:tc>
          <w:tcPr>
            <w:tcW w:w="876" w:type="dxa"/>
          </w:tcPr>
          <w:p w14:paraId="12688B57" w14:textId="7C622681" w:rsidR="00AE43AB" w:rsidRPr="002B5D39" w:rsidRDefault="00AE43AB" w:rsidP="002B5D3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4FB64359" w14:textId="7C2A6BDE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технологическим решениям</w:t>
            </w:r>
          </w:p>
        </w:tc>
        <w:tc>
          <w:tcPr>
            <w:tcW w:w="5170" w:type="dxa"/>
            <w:vAlign w:val="center"/>
          </w:tcPr>
          <w:p w14:paraId="1E4296C2" w14:textId="6AAD52C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Нет требований</w:t>
            </w:r>
          </w:p>
        </w:tc>
      </w:tr>
      <w:tr w:rsidR="00AE43AB" w:rsidRPr="00896277" w14:paraId="1B8701EB" w14:textId="77777777" w:rsidTr="009E15AB">
        <w:tc>
          <w:tcPr>
            <w:tcW w:w="876" w:type="dxa"/>
          </w:tcPr>
          <w:p w14:paraId="2432336D" w14:textId="5C6C1042" w:rsidR="00AE43AB" w:rsidRPr="002B5D39" w:rsidRDefault="00AE43AB" w:rsidP="002B5D3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34EB90AC" w14:textId="49DBE986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конструктивным и объемно-планировочным решениям:</w:t>
            </w:r>
          </w:p>
        </w:tc>
        <w:tc>
          <w:tcPr>
            <w:tcW w:w="5170" w:type="dxa"/>
            <w:vAlign w:val="center"/>
          </w:tcPr>
          <w:p w14:paraId="4C19F98A" w14:textId="1462C425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3AB" w:rsidRPr="00896277" w14:paraId="3A638EDB" w14:textId="77777777" w:rsidTr="009E15AB">
        <w:tc>
          <w:tcPr>
            <w:tcW w:w="876" w:type="dxa"/>
          </w:tcPr>
          <w:p w14:paraId="25D43EB8" w14:textId="7F1DEAB8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5A76D78F" w14:textId="18F7BF68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Порядок выбора и применения материалов, изделий, конструкций, оборудования и их согласования застройщиком (техническим заказчиком)</w:t>
            </w:r>
          </w:p>
        </w:tc>
        <w:tc>
          <w:tcPr>
            <w:tcW w:w="5170" w:type="dxa"/>
            <w:vAlign w:val="center"/>
          </w:tcPr>
          <w:p w14:paraId="1C386411" w14:textId="64138988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На основе данного задания, в процессе проектирования решения уточняются по предложениям заинтересованных сторон. Согласование решений осуществляет заказчик по рекомендациям проектной организации</w:t>
            </w:r>
          </w:p>
        </w:tc>
      </w:tr>
      <w:tr w:rsidR="00AE43AB" w:rsidRPr="00896277" w14:paraId="7A4E2FC7" w14:textId="77777777" w:rsidTr="009E15AB">
        <w:tc>
          <w:tcPr>
            <w:tcW w:w="876" w:type="dxa"/>
          </w:tcPr>
          <w:p w14:paraId="00A744FC" w14:textId="39C29EF0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C0E3A4F" w14:textId="1F2AD938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строительным конструкциям</w:t>
            </w:r>
          </w:p>
        </w:tc>
        <w:tc>
          <w:tcPr>
            <w:tcW w:w="5170" w:type="dxa"/>
            <w:vAlign w:val="center"/>
          </w:tcPr>
          <w:p w14:paraId="4DA0FB33" w14:textId="1025B22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 xml:space="preserve">Фундаменты – </w:t>
            </w:r>
            <w:r w:rsidR="002D77D8">
              <w:rPr>
                <w:rFonts w:ascii="Times New Roman" w:hAnsi="Times New Roman" w:cs="Times New Roman"/>
              </w:rPr>
              <w:t>отдельно стоящие монолитные железобетонные.</w:t>
            </w:r>
          </w:p>
          <w:p w14:paraId="38BC1DD2" w14:textId="0FDDDE2C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Заглубленные конструкции – монолитный железобетон.</w:t>
            </w:r>
          </w:p>
          <w:p w14:paraId="38DFBC79" w14:textId="2FB4ADC0" w:rsidR="00AE43AB" w:rsidRPr="00896277" w:rsidRDefault="00AE43AB" w:rsidP="002D77D8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 xml:space="preserve">Несущие </w:t>
            </w:r>
            <w:r w:rsidR="002D77D8">
              <w:rPr>
                <w:rFonts w:ascii="Times New Roman" w:hAnsi="Times New Roman" w:cs="Times New Roman"/>
              </w:rPr>
              <w:t>конструкции – стальной каркас</w:t>
            </w:r>
          </w:p>
        </w:tc>
      </w:tr>
      <w:tr w:rsidR="00AE43AB" w:rsidRPr="00896277" w14:paraId="6B636FC1" w14:textId="77777777" w:rsidTr="009E15AB">
        <w:tc>
          <w:tcPr>
            <w:tcW w:w="876" w:type="dxa"/>
          </w:tcPr>
          <w:p w14:paraId="78C41FE7" w14:textId="7A582E08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1708EB8A" w14:textId="7168302F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фундаментам</w:t>
            </w:r>
          </w:p>
        </w:tc>
        <w:tc>
          <w:tcPr>
            <w:tcW w:w="5170" w:type="dxa"/>
            <w:vAlign w:val="center"/>
          </w:tcPr>
          <w:p w14:paraId="4C40C21B" w14:textId="2C57C737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 стоящие монолитные железобетонные</w:t>
            </w:r>
          </w:p>
        </w:tc>
      </w:tr>
      <w:tr w:rsidR="00AE43AB" w:rsidRPr="00896277" w14:paraId="00864F3A" w14:textId="77777777" w:rsidTr="009E15AB">
        <w:tc>
          <w:tcPr>
            <w:tcW w:w="876" w:type="dxa"/>
          </w:tcPr>
          <w:p w14:paraId="1AB52894" w14:textId="23EAE8BC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32E28591" w14:textId="20020AFC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стенам, подвалам и цокольному этажу</w:t>
            </w:r>
          </w:p>
        </w:tc>
        <w:tc>
          <w:tcPr>
            <w:tcW w:w="5170" w:type="dxa"/>
            <w:vAlign w:val="center"/>
          </w:tcPr>
          <w:p w14:paraId="36D8C4BB" w14:textId="51BC2CA6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Стены цокольного этажа - из монолитного железобетона</w:t>
            </w:r>
            <w:r w:rsidR="002D77D8">
              <w:rPr>
                <w:rFonts w:ascii="Times New Roman" w:hAnsi="Times New Roman" w:cs="Times New Roman"/>
              </w:rPr>
              <w:t>.</w:t>
            </w:r>
          </w:p>
          <w:p w14:paraId="3500095C" w14:textId="7777777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Гидроизоляция – наплавляемая, из битумных материалов.</w:t>
            </w:r>
          </w:p>
          <w:p w14:paraId="372AD050" w14:textId="5D73D69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Предусмотреть гидрошпонки в швах бетонирования</w:t>
            </w:r>
          </w:p>
        </w:tc>
      </w:tr>
      <w:tr w:rsidR="00AE43AB" w:rsidRPr="00896277" w14:paraId="4310B76F" w14:textId="77777777" w:rsidTr="009E15AB">
        <w:tc>
          <w:tcPr>
            <w:tcW w:w="876" w:type="dxa"/>
          </w:tcPr>
          <w:p w14:paraId="76D3F026" w14:textId="05EF49A5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3BB0D904" w14:textId="4C98EC6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наружным стенам</w:t>
            </w:r>
          </w:p>
        </w:tc>
        <w:tc>
          <w:tcPr>
            <w:tcW w:w="5170" w:type="dxa"/>
            <w:vAlign w:val="center"/>
          </w:tcPr>
          <w:p w14:paraId="0A8247FF" w14:textId="2DB00AF0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Трехслойные сэндвич-панели</w:t>
            </w:r>
          </w:p>
        </w:tc>
      </w:tr>
      <w:tr w:rsidR="00AE43AB" w:rsidRPr="00896277" w14:paraId="1C4ECAB8" w14:textId="77777777" w:rsidTr="009E15AB">
        <w:tc>
          <w:tcPr>
            <w:tcW w:w="876" w:type="dxa"/>
          </w:tcPr>
          <w:p w14:paraId="1FBC0FE2" w14:textId="47E8EE25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CBA245A" w14:textId="51111A8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внутренним стенам и перегородкам</w:t>
            </w:r>
          </w:p>
        </w:tc>
        <w:tc>
          <w:tcPr>
            <w:tcW w:w="5170" w:type="dxa"/>
            <w:vAlign w:val="center"/>
          </w:tcPr>
          <w:p w14:paraId="5C113C9A" w14:textId="2F7E319A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4F1ED51D" w14:textId="77777777" w:rsidTr="009E15AB">
        <w:tc>
          <w:tcPr>
            <w:tcW w:w="876" w:type="dxa"/>
          </w:tcPr>
          <w:p w14:paraId="0F8E20E4" w14:textId="4E04EBEA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5A907982" w14:textId="3BA8D25C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перекрытиям</w:t>
            </w:r>
          </w:p>
        </w:tc>
        <w:tc>
          <w:tcPr>
            <w:tcW w:w="5170" w:type="dxa"/>
            <w:vAlign w:val="center"/>
          </w:tcPr>
          <w:p w14:paraId="73925048" w14:textId="4DDE7741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5C050B05" w14:textId="77777777" w:rsidTr="009E15AB">
        <w:tc>
          <w:tcPr>
            <w:tcW w:w="876" w:type="dxa"/>
          </w:tcPr>
          <w:p w14:paraId="021D8193" w14:textId="2DDB4E1F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410094CE" w14:textId="139F752F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колоннам, ригелям</w:t>
            </w:r>
          </w:p>
        </w:tc>
        <w:tc>
          <w:tcPr>
            <w:tcW w:w="5170" w:type="dxa"/>
            <w:vAlign w:val="center"/>
          </w:tcPr>
          <w:p w14:paraId="4E5989B7" w14:textId="3BADBDAD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стальных горячекатаных профилей</w:t>
            </w:r>
          </w:p>
        </w:tc>
      </w:tr>
      <w:tr w:rsidR="00AE43AB" w:rsidRPr="00896277" w14:paraId="64A4F8BF" w14:textId="77777777" w:rsidTr="007E1633">
        <w:tc>
          <w:tcPr>
            <w:tcW w:w="876" w:type="dxa"/>
          </w:tcPr>
          <w:p w14:paraId="62886C73" w14:textId="5150B422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6B56181" w14:textId="1CBA940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лестницам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76A50A8" w14:textId="77A81948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196C028C" w14:textId="77777777" w:rsidTr="009E15AB">
        <w:tc>
          <w:tcPr>
            <w:tcW w:w="876" w:type="dxa"/>
          </w:tcPr>
          <w:p w14:paraId="2D260FAB" w14:textId="201B5106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833DD87" w14:textId="6E4CBE5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полам</w:t>
            </w:r>
          </w:p>
        </w:tc>
        <w:tc>
          <w:tcPr>
            <w:tcW w:w="5170" w:type="dxa"/>
            <w:vAlign w:val="center"/>
          </w:tcPr>
          <w:p w14:paraId="68C645AE" w14:textId="668FA658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 железобетонные по грунту</w:t>
            </w:r>
            <w:r w:rsidR="00F9677B">
              <w:rPr>
                <w:rFonts w:ascii="Times New Roman" w:hAnsi="Times New Roman" w:cs="Times New Roman"/>
              </w:rPr>
              <w:t>. Предусмотреть водосборные лотки</w:t>
            </w:r>
          </w:p>
        </w:tc>
      </w:tr>
      <w:tr w:rsidR="00AE43AB" w:rsidRPr="00896277" w14:paraId="49B30B81" w14:textId="77777777" w:rsidTr="009E15AB">
        <w:tc>
          <w:tcPr>
            <w:tcW w:w="876" w:type="dxa"/>
          </w:tcPr>
          <w:p w14:paraId="332E197F" w14:textId="53001065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A94F2A2" w14:textId="654D257F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кровле</w:t>
            </w:r>
          </w:p>
        </w:tc>
        <w:tc>
          <w:tcPr>
            <w:tcW w:w="5170" w:type="dxa"/>
            <w:vAlign w:val="center"/>
          </w:tcPr>
          <w:p w14:paraId="0F2CEDFF" w14:textId="5ED1AD2D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Трехслойные сэндвич-панели</w:t>
            </w:r>
          </w:p>
        </w:tc>
      </w:tr>
      <w:tr w:rsidR="00AE43AB" w:rsidRPr="00896277" w14:paraId="543794C3" w14:textId="77777777" w:rsidTr="009E15AB">
        <w:tc>
          <w:tcPr>
            <w:tcW w:w="876" w:type="dxa"/>
          </w:tcPr>
          <w:p w14:paraId="55F3E1F1" w14:textId="4481DBE4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82FCD7F" w14:textId="7F4EA8D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витражам, окнам</w:t>
            </w:r>
          </w:p>
        </w:tc>
        <w:tc>
          <w:tcPr>
            <w:tcW w:w="5170" w:type="dxa"/>
            <w:vAlign w:val="center"/>
          </w:tcPr>
          <w:p w14:paraId="6656EE6D" w14:textId="77777777" w:rsidR="00AE43AB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Окна – двухкамерный стеклопакет в раме из ПВХ профилей</w:t>
            </w:r>
            <w:r w:rsidR="00F9677B">
              <w:rPr>
                <w:rFonts w:ascii="Times New Roman" w:hAnsi="Times New Roman" w:cs="Times New Roman"/>
              </w:rPr>
              <w:t>.</w:t>
            </w:r>
          </w:p>
          <w:p w14:paraId="2CEB26AD" w14:textId="74494AB0" w:rsidR="00F9677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противодымной вентиляции предусмотреть автоматические открывающиеся окна. Площадь окон определить по расчёту</w:t>
            </w:r>
          </w:p>
        </w:tc>
      </w:tr>
      <w:tr w:rsidR="00AE43AB" w:rsidRPr="00896277" w14:paraId="7AB93A64" w14:textId="77777777" w:rsidTr="009E15AB">
        <w:tc>
          <w:tcPr>
            <w:tcW w:w="876" w:type="dxa"/>
          </w:tcPr>
          <w:p w14:paraId="52402A86" w14:textId="44DD9491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02AC2AFA" w14:textId="508802DA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дверям</w:t>
            </w:r>
          </w:p>
        </w:tc>
        <w:tc>
          <w:tcPr>
            <w:tcW w:w="5170" w:type="dxa"/>
            <w:vAlign w:val="center"/>
          </w:tcPr>
          <w:p w14:paraId="0B8C461F" w14:textId="1A43F63E" w:rsidR="00AE43AB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 xml:space="preserve">Входные двери – </w:t>
            </w:r>
            <w:r w:rsidR="002D77D8">
              <w:rPr>
                <w:rFonts w:ascii="Times New Roman" w:hAnsi="Times New Roman" w:cs="Times New Roman"/>
              </w:rPr>
              <w:t>металлические, утепленные.</w:t>
            </w:r>
          </w:p>
          <w:p w14:paraId="21F9798F" w14:textId="0BAEB6D8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 – подъемные, секционные, из сэндвич-панелей</w:t>
            </w:r>
          </w:p>
        </w:tc>
      </w:tr>
      <w:tr w:rsidR="00AE43AB" w:rsidRPr="00896277" w14:paraId="355D61AD" w14:textId="77777777" w:rsidTr="009E15AB">
        <w:tc>
          <w:tcPr>
            <w:tcW w:w="876" w:type="dxa"/>
          </w:tcPr>
          <w:p w14:paraId="169DCCD4" w14:textId="0399573F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3EC78F19" w14:textId="1C0E246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внутренней отделке</w:t>
            </w:r>
          </w:p>
        </w:tc>
        <w:tc>
          <w:tcPr>
            <w:tcW w:w="5170" w:type="dxa"/>
            <w:vAlign w:val="center"/>
          </w:tcPr>
          <w:p w14:paraId="08C980C3" w14:textId="539E1738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5A4A614D" w14:textId="77777777" w:rsidTr="009E15AB">
        <w:tc>
          <w:tcPr>
            <w:tcW w:w="876" w:type="dxa"/>
          </w:tcPr>
          <w:p w14:paraId="2DE428B4" w14:textId="2CB4B3D3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24FA5191" w14:textId="280CAD1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наружной отделке</w:t>
            </w:r>
          </w:p>
        </w:tc>
        <w:tc>
          <w:tcPr>
            <w:tcW w:w="5170" w:type="dxa"/>
            <w:vAlign w:val="center"/>
          </w:tcPr>
          <w:p w14:paraId="3217E8CA" w14:textId="5D624CD0" w:rsidR="00AE43AB" w:rsidRPr="00896277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67A26812" w14:textId="77777777" w:rsidTr="009E15AB">
        <w:tc>
          <w:tcPr>
            <w:tcW w:w="876" w:type="dxa"/>
          </w:tcPr>
          <w:p w14:paraId="4A3529C3" w14:textId="2B637860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748FE8FD" w14:textId="34900B18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обеспечению безопасности объекта при опасных природных процессах и явлениях и техногенных воздействиях</w:t>
            </w:r>
          </w:p>
        </w:tc>
        <w:tc>
          <w:tcPr>
            <w:tcW w:w="5170" w:type="dxa"/>
            <w:vAlign w:val="center"/>
          </w:tcPr>
          <w:p w14:paraId="4FEA393B" w14:textId="30B8C835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Определить по результатам инженерных изысканий</w:t>
            </w:r>
          </w:p>
        </w:tc>
      </w:tr>
      <w:tr w:rsidR="00AE43AB" w:rsidRPr="00896277" w14:paraId="29DA784A" w14:textId="77777777" w:rsidTr="009E15AB">
        <w:tc>
          <w:tcPr>
            <w:tcW w:w="876" w:type="dxa"/>
          </w:tcPr>
          <w:p w14:paraId="10185825" w14:textId="220DC2BC" w:rsidR="00AE43AB" w:rsidRPr="002B5D39" w:rsidRDefault="00AE43AB" w:rsidP="002B5D39">
            <w:pPr>
              <w:pStyle w:val="a4"/>
              <w:numPr>
                <w:ilvl w:val="1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Align w:val="center"/>
          </w:tcPr>
          <w:p w14:paraId="10FA4A2D" w14:textId="5E11740F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инженерной защите территории объекта</w:t>
            </w:r>
          </w:p>
        </w:tc>
        <w:tc>
          <w:tcPr>
            <w:tcW w:w="5170" w:type="dxa"/>
            <w:vAlign w:val="center"/>
          </w:tcPr>
          <w:p w14:paraId="6CFC65CE" w14:textId="5F1C86E5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Определить по результатам инженерных изысканий</w:t>
            </w:r>
          </w:p>
        </w:tc>
      </w:tr>
      <w:tr w:rsidR="00AE43AB" w:rsidRPr="00896277" w14:paraId="2513A863" w14:textId="77777777" w:rsidTr="009E15AB">
        <w:tc>
          <w:tcPr>
            <w:tcW w:w="876" w:type="dxa"/>
          </w:tcPr>
          <w:p w14:paraId="48F30241" w14:textId="0252E91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2" w:type="dxa"/>
            <w:vAlign w:val="center"/>
          </w:tcPr>
          <w:p w14:paraId="2DAA63A9" w14:textId="1279B706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технологическим и конструктивным решениям линейного объекта</w:t>
            </w:r>
          </w:p>
        </w:tc>
        <w:tc>
          <w:tcPr>
            <w:tcW w:w="5170" w:type="dxa"/>
            <w:vAlign w:val="center"/>
          </w:tcPr>
          <w:p w14:paraId="7CBE2162" w14:textId="685F361B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1D4427ED" w14:textId="77777777" w:rsidTr="009E15AB">
        <w:tc>
          <w:tcPr>
            <w:tcW w:w="876" w:type="dxa"/>
          </w:tcPr>
          <w:p w14:paraId="06D2A151" w14:textId="141FD549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2" w:type="dxa"/>
            <w:vAlign w:val="center"/>
          </w:tcPr>
          <w:p w14:paraId="59835DB7" w14:textId="67E4829A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5170" w:type="dxa"/>
            <w:vAlign w:val="center"/>
          </w:tcPr>
          <w:p w14:paraId="1FAF25A7" w14:textId="7F136D5B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76B157A1" w14:textId="77777777" w:rsidTr="009E15AB">
        <w:tc>
          <w:tcPr>
            <w:tcW w:w="876" w:type="dxa"/>
          </w:tcPr>
          <w:p w14:paraId="12B44713" w14:textId="0DE528C0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872" w:type="dxa"/>
            <w:vAlign w:val="center"/>
          </w:tcPr>
          <w:p w14:paraId="29175DD3" w14:textId="615B530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инженерно-техническим решениям:</w:t>
            </w:r>
          </w:p>
        </w:tc>
        <w:tc>
          <w:tcPr>
            <w:tcW w:w="5170" w:type="dxa"/>
            <w:vAlign w:val="center"/>
          </w:tcPr>
          <w:p w14:paraId="00772ACB" w14:textId="7777777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3AB" w:rsidRPr="00896277" w14:paraId="47FF5D79" w14:textId="77777777" w:rsidTr="009E15AB">
        <w:tc>
          <w:tcPr>
            <w:tcW w:w="876" w:type="dxa"/>
          </w:tcPr>
          <w:p w14:paraId="557B7C9A" w14:textId="3C2DF1D9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3872" w:type="dxa"/>
            <w:vAlign w:val="center"/>
          </w:tcPr>
          <w:p w14:paraId="7D67FEBA" w14:textId="04FC6A2A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5170" w:type="dxa"/>
            <w:vAlign w:val="center"/>
          </w:tcPr>
          <w:p w14:paraId="19A41D29" w14:textId="559EEB7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5E8A4C70" w14:textId="77777777" w:rsidTr="009E15AB">
        <w:tc>
          <w:tcPr>
            <w:tcW w:w="876" w:type="dxa"/>
          </w:tcPr>
          <w:p w14:paraId="7F5DFCE7" w14:textId="239E35E9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24.1.1</w:t>
            </w:r>
          </w:p>
        </w:tc>
        <w:tc>
          <w:tcPr>
            <w:tcW w:w="3872" w:type="dxa"/>
            <w:vAlign w:val="center"/>
          </w:tcPr>
          <w:p w14:paraId="53BC270C" w14:textId="5CE4CDC2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5170" w:type="dxa"/>
            <w:vAlign w:val="center"/>
          </w:tcPr>
          <w:p w14:paraId="73B25982" w14:textId="77777777" w:rsidR="00F9677B" w:rsidRDefault="002D77D8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Воздушное</w:t>
            </w:r>
            <w:r w:rsidR="00F9677B">
              <w:rPr>
                <w:rFonts w:ascii="Times New Roman" w:hAnsi="Times New Roman" w:cs="Times New Roman"/>
              </w:rPr>
              <w:t xml:space="preserve">. </w:t>
            </w:r>
          </w:p>
          <w:p w14:paraId="599692C2" w14:textId="77777777" w:rsidR="00F9677B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Теплоноситель – вода. Подогрев воды для нужд отопления предусмотреть от твердотопливного (электрического) котла.</w:t>
            </w:r>
          </w:p>
          <w:p w14:paraId="7432DE62" w14:textId="44F65D41" w:rsidR="00F9677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возможность применить электрические воздушные пушки</w:t>
            </w:r>
          </w:p>
        </w:tc>
      </w:tr>
      <w:tr w:rsidR="00AE43AB" w:rsidRPr="00896277" w14:paraId="08E10BFC" w14:textId="77777777" w:rsidTr="009E15AB">
        <w:tc>
          <w:tcPr>
            <w:tcW w:w="876" w:type="dxa"/>
          </w:tcPr>
          <w:p w14:paraId="4E76E47D" w14:textId="4363EE6A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24.1.2</w:t>
            </w:r>
          </w:p>
        </w:tc>
        <w:tc>
          <w:tcPr>
            <w:tcW w:w="3872" w:type="dxa"/>
            <w:vAlign w:val="center"/>
          </w:tcPr>
          <w:p w14:paraId="42287F47" w14:textId="342E2ADF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5170" w:type="dxa"/>
            <w:vAlign w:val="center"/>
          </w:tcPr>
          <w:p w14:paraId="26A7A7E7" w14:textId="066EEF90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3F48">
              <w:rPr>
                <w:rFonts w:ascii="Times New Roman" w:hAnsi="Times New Roman" w:cs="Times New Roman"/>
              </w:rPr>
              <w:t>риточно-вытяжная</w:t>
            </w:r>
            <w:r>
              <w:rPr>
                <w:rFonts w:ascii="Times New Roman" w:hAnsi="Times New Roman" w:cs="Times New Roman"/>
              </w:rPr>
              <w:t xml:space="preserve"> с механическим побуждением</w:t>
            </w:r>
          </w:p>
        </w:tc>
      </w:tr>
      <w:tr w:rsidR="00AE43AB" w:rsidRPr="00896277" w14:paraId="540EE0F0" w14:textId="77777777" w:rsidTr="00AD601D">
        <w:tc>
          <w:tcPr>
            <w:tcW w:w="876" w:type="dxa"/>
          </w:tcPr>
          <w:p w14:paraId="0371D5BB" w14:textId="6EF06D4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24.1.3</w:t>
            </w:r>
          </w:p>
        </w:tc>
        <w:tc>
          <w:tcPr>
            <w:tcW w:w="3872" w:type="dxa"/>
            <w:vAlign w:val="center"/>
          </w:tcPr>
          <w:p w14:paraId="4121189C" w14:textId="4AD4FFA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5170" w:type="dxa"/>
            <w:vAlign w:val="center"/>
          </w:tcPr>
          <w:p w14:paraId="7FABED6D" w14:textId="77777777" w:rsidR="00AE43AB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Хозяйственно-питьевой.</w:t>
            </w:r>
          </w:p>
          <w:p w14:paraId="2DBA02EC" w14:textId="3533809C" w:rsidR="00F9677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труб согласовать с Заказчиком</w:t>
            </w:r>
          </w:p>
        </w:tc>
      </w:tr>
      <w:tr w:rsidR="00AE43AB" w:rsidRPr="00896277" w14:paraId="4ED8F0AE" w14:textId="77777777" w:rsidTr="00AD601D">
        <w:tc>
          <w:tcPr>
            <w:tcW w:w="876" w:type="dxa"/>
          </w:tcPr>
          <w:p w14:paraId="4A2AC44F" w14:textId="64926C33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24.1.4</w:t>
            </w:r>
          </w:p>
        </w:tc>
        <w:tc>
          <w:tcPr>
            <w:tcW w:w="3872" w:type="dxa"/>
            <w:vAlign w:val="center"/>
          </w:tcPr>
          <w:p w14:paraId="65B9E4E9" w14:textId="5BBBF6E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5170" w:type="dxa"/>
            <w:vAlign w:val="center"/>
          </w:tcPr>
          <w:p w14:paraId="46BAB9E3" w14:textId="77777777" w:rsidR="00AE43AB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Хозяйственно-бытовая.</w:t>
            </w:r>
          </w:p>
          <w:p w14:paraId="278FB329" w14:textId="047A1688" w:rsidR="00F9677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труб согласовать с Заказчиком</w:t>
            </w:r>
          </w:p>
        </w:tc>
      </w:tr>
      <w:tr w:rsidR="00AE43AB" w:rsidRPr="00896277" w14:paraId="617719FD" w14:textId="77777777" w:rsidTr="00AD601D">
        <w:tc>
          <w:tcPr>
            <w:tcW w:w="876" w:type="dxa"/>
          </w:tcPr>
          <w:p w14:paraId="25168CD0" w14:textId="1A2EFD58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24.1.5</w:t>
            </w:r>
          </w:p>
        </w:tc>
        <w:tc>
          <w:tcPr>
            <w:tcW w:w="3872" w:type="dxa"/>
            <w:vAlign w:val="center"/>
          </w:tcPr>
          <w:p w14:paraId="6D24DA6E" w14:textId="6ED95961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70" w:type="dxa"/>
            <w:vAlign w:val="center"/>
          </w:tcPr>
          <w:p w14:paraId="39DCAA1E" w14:textId="161E0AE5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Выполняются в соответствии с требованиями действующей НТД</w:t>
            </w:r>
          </w:p>
        </w:tc>
      </w:tr>
      <w:tr w:rsidR="00AE43AB" w:rsidRPr="00896277" w14:paraId="345AA924" w14:textId="77777777" w:rsidTr="00AD601D">
        <w:tc>
          <w:tcPr>
            <w:tcW w:w="876" w:type="dxa"/>
          </w:tcPr>
          <w:p w14:paraId="45BFACEF" w14:textId="6C822BA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24.1.6</w:t>
            </w:r>
          </w:p>
        </w:tc>
        <w:tc>
          <w:tcPr>
            <w:tcW w:w="3872" w:type="dxa"/>
            <w:vAlign w:val="center"/>
          </w:tcPr>
          <w:p w14:paraId="655A3533" w14:textId="16E136D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Телефонизация</w:t>
            </w:r>
          </w:p>
        </w:tc>
        <w:tc>
          <w:tcPr>
            <w:tcW w:w="5170" w:type="dxa"/>
            <w:vAlign w:val="center"/>
          </w:tcPr>
          <w:p w14:paraId="50B7C057" w14:textId="27CD6259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5CAF82BB" w14:textId="77777777" w:rsidTr="00AD601D">
        <w:tc>
          <w:tcPr>
            <w:tcW w:w="876" w:type="dxa"/>
          </w:tcPr>
          <w:p w14:paraId="18E72418" w14:textId="022541AD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24.1.7</w:t>
            </w:r>
          </w:p>
        </w:tc>
        <w:tc>
          <w:tcPr>
            <w:tcW w:w="3872" w:type="dxa"/>
            <w:vAlign w:val="center"/>
          </w:tcPr>
          <w:p w14:paraId="7660703A" w14:textId="54B681A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Радиофикация</w:t>
            </w:r>
          </w:p>
        </w:tc>
        <w:tc>
          <w:tcPr>
            <w:tcW w:w="5170" w:type="dxa"/>
            <w:vAlign w:val="center"/>
          </w:tcPr>
          <w:p w14:paraId="6CBE5428" w14:textId="33A72098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12C2AAFC" w14:textId="77777777" w:rsidTr="00AD601D">
        <w:tc>
          <w:tcPr>
            <w:tcW w:w="876" w:type="dxa"/>
          </w:tcPr>
          <w:p w14:paraId="4203FE63" w14:textId="660575AD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24.1.8</w:t>
            </w:r>
          </w:p>
        </w:tc>
        <w:tc>
          <w:tcPr>
            <w:tcW w:w="3872" w:type="dxa"/>
            <w:vAlign w:val="center"/>
          </w:tcPr>
          <w:p w14:paraId="2E42E46C" w14:textId="194867CB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Информационно-телекоммуникационная сеть "Интернет"</w:t>
            </w:r>
          </w:p>
        </w:tc>
        <w:tc>
          <w:tcPr>
            <w:tcW w:w="5170" w:type="dxa"/>
            <w:vAlign w:val="center"/>
          </w:tcPr>
          <w:p w14:paraId="5741CF83" w14:textId="5416C56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694C4587" w14:textId="77777777" w:rsidTr="00AD601D">
        <w:tc>
          <w:tcPr>
            <w:tcW w:w="876" w:type="dxa"/>
          </w:tcPr>
          <w:p w14:paraId="51264995" w14:textId="65DE1626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24.1.9</w:t>
            </w:r>
          </w:p>
        </w:tc>
        <w:tc>
          <w:tcPr>
            <w:tcW w:w="3872" w:type="dxa"/>
            <w:vAlign w:val="center"/>
          </w:tcPr>
          <w:p w14:paraId="44E1B045" w14:textId="24CB7891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5170" w:type="dxa"/>
            <w:vAlign w:val="center"/>
          </w:tcPr>
          <w:p w14:paraId="21342A6C" w14:textId="389EA162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628AE508" w14:textId="77777777" w:rsidTr="00AD601D">
        <w:tc>
          <w:tcPr>
            <w:tcW w:w="876" w:type="dxa"/>
          </w:tcPr>
          <w:p w14:paraId="470EC9FA" w14:textId="271B5D14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24.1.10</w:t>
            </w:r>
          </w:p>
        </w:tc>
        <w:tc>
          <w:tcPr>
            <w:tcW w:w="3872" w:type="dxa"/>
            <w:vAlign w:val="center"/>
          </w:tcPr>
          <w:p w14:paraId="1D6751EA" w14:textId="61E32C5B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Газификация</w:t>
            </w:r>
          </w:p>
        </w:tc>
        <w:tc>
          <w:tcPr>
            <w:tcW w:w="5170" w:type="dxa"/>
            <w:vAlign w:val="center"/>
          </w:tcPr>
          <w:p w14:paraId="1FBE4C89" w14:textId="307BEEF7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3432E07" w14:textId="77777777" w:rsidTr="00AD601D">
        <w:tc>
          <w:tcPr>
            <w:tcW w:w="876" w:type="dxa"/>
          </w:tcPr>
          <w:p w14:paraId="058145C4" w14:textId="6391074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24.1.11</w:t>
            </w:r>
          </w:p>
        </w:tc>
        <w:tc>
          <w:tcPr>
            <w:tcW w:w="3872" w:type="dxa"/>
            <w:vAlign w:val="center"/>
          </w:tcPr>
          <w:p w14:paraId="4B5E2C38" w14:textId="07688AA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Автоматизация и диспетчеризация</w:t>
            </w:r>
          </w:p>
        </w:tc>
        <w:tc>
          <w:tcPr>
            <w:tcW w:w="5170" w:type="dxa"/>
            <w:vAlign w:val="center"/>
          </w:tcPr>
          <w:p w14:paraId="76D34D23" w14:textId="37E5A95E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ОВ, противодымной вентиляции</w:t>
            </w:r>
          </w:p>
        </w:tc>
      </w:tr>
      <w:tr w:rsidR="00AE43AB" w:rsidRPr="00896277" w14:paraId="08F1C60D" w14:textId="77777777" w:rsidTr="00AD601D">
        <w:tc>
          <w:tcPr>
            <w:tcW w:w="876" w:type="dxa"/>
          </w:tcPr>
          <w:p w14:paraId="63499530" w14:textId="282B058D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3872" w:type="dxa"/>
            <w:vAlign w:val="center"/>
          </w:tcPr>
          <w:p w14:paraId="18ED39B1" w14:textId="1580B92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</w:tc>
        <w:tc>
          <w:tcPr>
            <w:tcW w:w="5170" w:type="dxa"/>
            <w:vAlign w:val="center"/>
          </w:tcPr>
          <w:p w14:paraId="5FCAFA50" w14:textId="7777777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3AB" w:rsidRPr="00896277" w14:paraId="735B66D3" w14:textId="77777777" w:rsidTr="00AD601D">
        <w:tc>
          <w:tcPr>
            <w:tcW w:w="876" w:type="dxa"/>
          </w:tcPr>
          <w:p w14:paraId="3E47A548" w14:textId="3B7E30A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24.2.1</w:t>
            </w:r>
          </w:p>
        </w:tc>
        <w:tc>
          <w:tcPr>
            <w:tcW w:w="3872" w:type="dxa"/>
            <w:vAlign w:val="center"/>
          </w:tcPr>
          <w:p w14:paraId="5D9C9CB6" w14:textId="132EC4D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170" w:type="dxa"/>
            <w:vAlign w:val="center"/>
          </w:tcPr>
          <w:p w14:paraId="5C34DEFD" w14:textId="013E9A98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скважины (не разрабатывается в данном проекте)</w:t>
            </w:r>
          </w:p>
        </w:tc>
      </w:tr>
      <w:tr w:rsidR="00AE43AB" w:rsidRPr="00896277" w14:paraId="19477EF3" w14:textId="77777777" w:rsidTr="00AD601D">
        <w:tc>
          <w:tcPr>
            <w:tcW w:w="876" w:type="dxa"/>
          </w:tcPr>
          <w:p w14:paraId="1484A178" w14:textId="1E6CFE7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24.2.2</w:t>
            </w:r>
          </w:p>
        </w:tc>
        <w:tc>
          <w:tcPr>
            <w:tcW w:w="3872" w:type="dxa"/>
            <w:vAlign w:val="center"/>
          </w:tcPr>
          <w:p w14:paraId="3F3332F7" w14:textId="4413BEB8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170" w:type="dxa"/>
            <w:vAlign w:val="center"/>
          </w:tcPr>
          <w:p w14:paraId="2A36F451" w14:textId="512DC9C8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Септик</w:t>
            </w:r>
          </w:p>
        </w:tc>
      </w:tr>
      <w:tr w:rsidR="00AE43AB" w:rsidRPr="00896277" w14:paraId="6470045D" w14:textId="77777777" w:rsidTr="00AD601D">
        <w:tc>
          <w:tcPr>
            <w:tcW w:w="876" w:type="dxa"/>
          </w:tcPr>
          <w:p w14:paraId="66DDFA9B" w14:textId="76B1D0D6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24.2.3</w:t>
            </w:r>
          </w:p>
        </w:tc>
        <w:tc>
          <w:tcPr>
            <w:tcW w:w="3872" w:type="dxa"/>
            <w:vAlign w:val="center"/>
          </w:tcPr>
          <w:p w14:paraId="6CE3ED57" w14:textId="36C905FD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170" w:type="dxa"/>
            <w:vAlign w:val="center"/>
          </w:tcPr>
          <w:p w14:paraId="7F15050F" w14:textId="2428A168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177B7623" w14:textId="77777777" w:rsidTr="00AD601D">
        <w:tc>
          <w:tcPr>
            <w:tcW w:w="876" w:type="dxa"/>
          </w:tcPr>
          <w:p w14:paraId="1FBFAD4B" w14:textId="0E1BBF2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24.2.4</w:t>
            </w:r>
          </w:p>
        </w:tc>
        <w:tc>
          <w:tcPr>
            <w:tcW w:w="3872" w:type="dxa"/>
            <w:vAlign w:val="center"/>
          </w:tcPr>
          <w:p w14:paraId="1767D351" w14:textId="37E66E71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70" w:type="dxa"/>
            <w:vAlign w:val="center"/>
          </w:tcPr>
          <w:p w14:paraId="05227F54" w14:textId="4C7B6F79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проекта не разрабатывается. Подключение к наружным сетям осуществляет Заказчик своими силами</w:t>
            </w:r>
          </w:p>
        </w:tc>
      </w:tr>
      <w:tr w:rsidR="00AE43AB" w:rsidRPr="00896277" w14:paraId="56CBC03A" w14:textId="77777777" w:rsidTr="00AD601D">
        <w:tc>
          <w:tcPr>
            <w:tcW w:w="876" w:type="dxa"/>
          </w:tcPr>
          <w:p w14:paraId="0C5BFEF5" w14:textId="18E7F209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24.2.5</w:t>
            </w:r>
          </w:p>
        </w:tc>
        <w:tc>
          <w:tcPr>
            <w:tcW w:w="3872" w:type="dxa"/>
            <w:vAlign w:val="center"/>
          </w:tcPr>
          <w:p w14:paraId="4050B0A1" w14:textId="387AAD89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Телефонизация</w:t>
            </w:r>
          </w:p>
        </w:tc>
        <w:tc>
          <w:tcPr>
            <w:tcW w:w="5170" w:type="dxa"/>
            <w:vAlign w:val="center"/>
          </w:tcPr>
          <w:p w14:paraId="7294F018" w14:textId="1D961BB3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307504D8" w14:textId="77777777" w:rsidTr="00AD601D">
        <w:tc>
          <w:tcPr>
            <w:tcW w:w="876" w:type="dxa"/>
          </w:tcPr>
          <w:p w14:paraId="619A667B" w14:textId="6E2CCD78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24.2.6</w:t>
            </w:r>
          </w:p>
        </w:tc>
        <w:tc>
          <w:tcPr>
            <w:tcW w:w="3872" w:type="dxa"/>
            <w:vAlign w:val="center"/>
          </w:tcPr>
          <w:p w14:paraId="7B5A6EB9" w14:textId="7643DBD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Радиофикация</w:t>
            </w:r>
          </w:p>
        </w:tc>
        <w:tc>
          <w:tcPr>
            <w:tcW w:w="5170" w:type="dxa"/>
            <w:vAlign w:val="center"/>
          </w:tcPr>
          <w:p w14:paraId="57569A94" w14:textId="16448EC1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B5FA497" w14:textId="77777777" w:rsidTr="00AD601D">
        <w:tc>
          <w:tcPr>
            <w:tcW w:w="876" w:type="dxa"/>
          </w:tcPr>
          <w:p w14:paraId="1447AD96" w14:textId="296A3BF6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24.2.7</w:t>
            </w:r>
          </w:p>
        </w:tc>
        <w:tc>
          <w:tcPr>
            <w:tcW w:w="3872" w:type="dxa"/>
            <w:vAlign w:val="center"/>
          </w:tcPr>
          <w:p w14:paraId="1CDB022D" w14:textId="2FC54E2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Информационно-телекоммуникационная сеть "Интернет"</w:t>
            </w:r>
          </w:p>
        </w:tc>
        <w:tc>
          <w:tcPr>
            <w:tcW w:w="5170" w:type="dxa"/>
            <w:vAlign w:val="center"/>
          </w:tcPr>
          <w:p w14:paraId="18EF320C" w14:textId="3351B5D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6C882C94" w14:textId="77777777" w:rsidTr="00AD601D">
        <w:tc>
          <w:tcPr>
            <w:tcW w:w="876" w:type="dxa"/>
          </w:tcPr>
          <w:p w14:paraId="0F3A1178" w14:textId="56C21641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24.2.8</w:t>
            </w:r>
          </w:p>
        </w:tc>
        <w:tc>
          <w:tcPr>
            <w:tcW w:w="3872" w:type="dxa"/>
            <w:vAlign w:val="center"/>
          </w:tcPr>
          <w:p w14:paraId="41BCEF8D" w14:textId="64F1CFF4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5170" w:type="dxa"/>
            <w:vAlign w:val="center"/>
          </w:tcPr>
          <w:p w14:paraId="083ECE97" w14:textId="515D5C6D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58F9825A" w14:textId="77777777" w:rsidTr="00AD601D">
        <w:tc>
          <w:tcPr>
            <w:tcW w:w="876" w:type="dxa"/>
          </w:tcPr>
          <w:p w14:paraId="78C5639F" w14:textId="3EDE0030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24.2.9</w:t>
            </w:r>
          </w:p>
        </w:tc>
        <w:tc>
          <w:tcPr>
            <w:tcW w:w="3872" w:type="dxa"/>
            <w:vAlign w:val="center"/>
          </w:tcPr>
          <w:p w14:paraId="478BD561" w14:textId="42D635E5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170" w:type="dxa"/>
            <w:vAlign w:val="center"/>
          </w:tcPr>
          <w:p w14:paraId="5A85C593" w14:textId="17F8AD2F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68C665A6" w14:textId="77777777" w:rsidTr="00AD601D">
        <w:tc>
          <w:tcPr>
            <w:tcW w:w="876" w:type="dxa"/>
          </w:tcPr>
          <w:p w14:paraId="770A8A63" w14:textId="132DACCA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24.2.10</w:t>
            </w:r>
          </w:p>
        </w:tc>
        <w:tc>
          <w:tcPr>
            <w:tcW w:w="3872" w:type="dxa"/>
            <w:vAlign w:val="center"/>
          </w:tcPr>
          <w:p w14:paraId="6A6BF40B" w14:textId="742E9C8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Иные сети инженерно-технического обеспечения</w:t>
            </w:r>
          </w:p>
        </w:tc>
        <w:tc>
          <w:tcPr>
            <w:tcW w:w="5170" w:type="dxa"/>
            <w:vAlign w:val="center"/>
          </w:tcPr>
          <w:p w14:paraId="4A7E4268" w14:textId="3A3B0F85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0AE2EBF4" w14:textId="77777777" w:rsidTr="00AD601D">
        <w:tc>
          <w:tcPr>
            <w:tcW w:w="876" w:type="dxa"/>
          </w:tcPr>
          <w:p w14:paraId="1E36714A" w14:textId="21DA821E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2" w:type="dxa"/>
            <w:vAlign w:val="center"/>
          </w:tcPr>
          <w:p w14:paraId="29A4F183" w14:textId="427E0FD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мероприятиям по охране окружающей среды</w:t>
            </w:r>
          </w:p>
        </w:tc>
        <w:tc>
          <w:tcPr>
            <w:tcW w:w="5170" w:type="dxa"/>
            <w:vAlign w:val="center"/>
          </w:tcPr>
          <w:p w14:paraId="37D1E8F6" w14:textId="5F85CAD8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9FCC623" w14:textId="77777777" w:rsidTr="00AD601D">
        <w:tc>
          <w:tcPr>
            <w:tcW w:w="876" w:type="dxa"/>
          </w:tcPr>
          <w:p w14:paraId="3E82A72A" w14:textId="34665200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72" w:type="dxa"/>
            <w:vAlign w:val="center"/>
          </w:tcPr>
          <w:p w14:paraId="3553C096" w14:textId="03AA00A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5170" w:type="dxa"/>
            <w:vAlign w:val="center"/>
          </w:tcPr>
          <w:p w14:paraId="69101B86" w14:textId="66658AC9" w:rsidR="00AE43AB" w:rsidRPr="00896277" w:rsidRDefault="00F9677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пожарная сигнализация</w:t>
            </w:r>
          </w:p>
        </w:tc>
      </w:tr>
      <w:tr w:rsidR="00AE43AB" w:rsidRPr="00896277" w14:paraId="7D4C4AC9" w14:textId="77777777" w:rsidTr="00AD601D">
        <w:tc>
          <w:tcPr>
            <w:tcW w:w="876" w:type="dxa"/>
          </w:tcPr>
          <w:p w14:paraId="6149FA1D" w14:textId="1DFF9F73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2" w:type="dxa"/>
            <w:vAlign w:val="center"/>
          </w:tcPr>
          <w:p w14:paraId="6E0D1CB9" w14:textId="39728A74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5170" w:type="dxa"/>
            <w:vAlign w:val="center"/>
          </w:tcPr>
          <w:p w14:paraId="0813DE85" w14:textId="4EA78355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2B4C41E" w14:textId="77777777" w:rsidTr="00AD601D">
        <w:tc>
          <w:tcPr>
            <w:tcW w:w="876" w:type="dxa"/>
          </w:tcPr>
          <w:p w14:paraId="176C358F" w14:textId="6F2E264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2" w:type="dxa"/>
            <w:vAlign w:val="center"/>
          </w:tcPr>
          <w:p w14:paraId="2D4F6B91" w14:textId="1CF1ECFB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5170" w:type="dxa"/>
            <w:vAlign w:val="center"/>
          </w:tcPr>
          <w:p w14:paraId="5ADE717E" w14:textId="6B4DADFF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3F10C7BC" w14:textId="77777777" w:rsidTr="00AD601D">
        <w:tc>
          <w:tcPr>
            <w:tcW w:w="876" w:type="dxa"/>
          </w:tcPr>
          <w:p w14:paraId="0BD48878" w14:textId="530BCD89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2" w:type="dxa"/>
            <w:vAlign w:val="center"/>
          </w:tcPr>
          <w:p w14:paraId="738427B3" w14:textId="71F4781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5170" w:type="dxa"/>
            <w:vAlign w:val="center"/>
          </w:tcPr>
          <w:p w14:paraId="2FF40280" w14:textId="43BEA831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04C901FA" w14:textId="77777777" w:rsidTr="00AD601D">
        <w:tc>
          <w:tcPr>
            <w:tcW w:w="876" w:type="dxa"/>
          </w:tcPr>
          <w:p w14:paraId="52779C3F" w14:textId="74B2D7F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2" w:type="dxa"/>
            <w:vAlign w:val="center"/>
          </w:tcPr>
          <w:p w14:paraId="51B1F4A1" w14:textId="767E5ED7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</w:t>
            </w:r>
          </w:p>
        </w:tc>
        <w:tc>
          <w:tcPr>
            <w:tcW w:w="5170" w:type="dxa"/>
            <w:vAlign w:val="center"/>
          </w:tcPr>
          <w:p w14:paraId="330292DD" w14:textId="3D51789A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F083C16" w14:textId="77777777" w:rsidTr="00AD601D">
        <w:tc>
          <w:tcPr>
            <w:tcW w:w="876" w:type="dxa"/>
          </w:tcPr>
          <w:p w14:paraId="2E5D978F" w14:textId="5B617C8B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2" w:type="dxa"/>
            <w:vAlign w:val="center"/>
          </w:tcPr>
          <w:p w14:paraId="578C0437" w14:textId="77C2A8C5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5170" w:type="dxa"/>
            <w:vAlign w:val="center"/>
          </w:tcPr>
          <w:p w14:paraId="318AA5D2" w14:textId="1DCD2F04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76A64EF3" w14:textId="77777777" w:rsidTr="00AD601D">
        <w:tc>
          <w:tcPr>
            <w:tcW w:w="876" w:type="dxa"/>
          </w:tcPr>
          <w:p w14:paraId="69F5E6D1" w14:textId="0F04ACD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72" w:type="dxa"/>
            <w:vAlign w:val="center"/>
          </w:tcPr>
          <w:p w14:paraId="19A4BD10" w14:textId="1070B07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проекту организации строительства объекта</w:t>
            </w:r>
          </w:p>
        </w:tc>
        <w:tc>
          <w:tcPr>
            <w:tcW w:w="5170" w:type="dxa"/>
            <w:vAlign w:val="center"/>
          </w:tcPr>
          <w:p w14:paraId="5FF5E02F" w14:textId="5B6A7B83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4E7A2E71" w14:textId="77777777" w:rsidTr="00AD601D">
        <w:tc>
          <w:tcPr>
            <w:tcW w:w="876" w:type="dxa"/>
          </w:tcPr>
          <w:p w14:paraId="7D0077D7" w14:textId="487A239B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2" w:type="dxa"/>
            <w:vAlign w:val="center"/>
          </w:tcPr>
          <w:p w14:paraId="160278EE" w14:textId="00E29980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</w:t>
            </w:r>
          </w:p>
        </w:tc>
        <w:tc>
          <w:tcPr>
            <w:tcW w:w="5170" w:type="dxa"/>
            <w:vAlign w:val="center"/>
          </w:tcPr>
          <w:p w14:paraId="77E605D2" w14:textId="7A670EA1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5244ECC3" w14:textId="77777777" w:rsidTr="006D7730">
        <w:tc>
          <w:tcPr>
            <w:tcW w:w="876" w:type="dxa"/>
          </w:tcPr>
          <w:p w14:paraId="40548748" w14:textId="72D460A8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2" w:type="dxa"/>
            <w:vAlign w:val="center"/>
          </w:tcPr>
          <w:p w14:paraId="05D6B405" w14:textId="79E01B4C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8C4D5A5" w14:textId="7078D0EC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4E558471" w14:textId="77777777" w:rsidTr="00AD601D">
        <w:tc>
          <w:tcPr>
            <w:tcW w:w="876" w:type="dxa"/>
          </w:tcPr>
          <w:p w14:paraId="7E8EAEEE" w14:textId="642CC091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2" w:type="dxa"/>
            <w:vAlign w:val="center"/>
          </w:tcPr>
          <w:p w14:paraId="42D9CE9B" w14:textId="229B3288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5170" w:type="dxa"/>
            <w:vAlign w:val="center"/>
          </w:tcPr>
          <w:p w14:paraId="38D7EABF" w14:textId="523F99DD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1C39B971" w14:textId="77777777" w:rsidTr="00AD601D">
        <w:tc>
          <w:tcPr>
            <w:tcW w:w="876" w:type="dxa"/>
          </w:tcPr>
          <w:p w14:paraId="41C6C1D6" w14:textId="6D62B618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2" w:type="dxa"/>
            <w:vAlign w:val="center"/>
          </w:tcPr>
          <w:p w14:paraId="0106FFF8" w14:textId="056845D5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5170" w:type="dxa"/>
            <w:vAlign w:val="center"/>
          </w:tcPr>
          <w:p w14:paraId="04967CAD" w14:textId="1565B79A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72178B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20F42B3B" w14:textId="77777777" w:rsidTr="00AD601D">
        <w:tc>
          <w:tcPr>
            <w:tcW w:w="876" w:type="dxa"/>
          </w:tcPr>
          <w:p w14:paraId="6D8BD2B0" w14:textId="0FF6BD4B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72" w:type="dxa"/>
            <w:vAlign w:val="center"/>
          </w:tcPr>
          <w:p w14:paraId="281E920D" w14:textId="385901E0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выполнению научно-исследовательских и опытно-конструкторских работ в процессе проектирования и строительства объекта</w:t>
            </w:r>
          </w:p>
        </w:tc>
        <w:tc>
          <w:tcPr>
            <w:tcW w:w="5170" w:type="dxa"/>
            <w:vAlign w:val="center"/>
          </w:tcPr>
          <w:p w14:paraId="37D5D25E" w14:textId="35F43DCA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2766B58F" w14:textId="77777777" w:rsidTr="009F2EB9">
        <w:tc>
          <w:tcPr>
            <w:tcW w:w="9918" w:type="dxa"/>
            <w:gridSpan w:val="3"/>
          </w:tcPr>
          <w:p w14:paraId="660D4D98" w14:textId="73E5F3FC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277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96277">
              <w:rPr>
                <w:rFonts w:ascii="Times New Roman" w:hAnsi="Times New Roman" w:cs="Times New Roman"/>
                <w:b/>
                <w:bCs/>
              </w:rPr>
              <w:t>. Иные требования к проектированию</w:t>
            </w:r>
          </w:p>
        </w:tc>
      </w:tr>
      <w:tr w:rsidR="00AE43AB" w:rsidRPr="00896277" w14:paraId="48DE586B" w14:textId="77777777" w:rsidTr="003B176C">
        <w:tc>
          <w:tcPr>
            <w:tcW w:w="876" w:type="dxa"/>
          </w:tcPr>
          <w:p w14:paraId="4508DE5E" w14:textId="15D2C14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2" w:type="dxa"/>
            <w:vAlign w:val="center"/>
          </w:tcPr>
          <w:p w14:paraId="0047838F" w14:textId="63782B82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5170" w:type="dxa"/>
            <w:vAlign w:val="center"/>
          </w:tcPr>
          <w:p w14:paraId="528EBC65" w14:textId="73378A10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</w:tr>
      <w:tr w:rsidR="00AE43AB" w:rsidRPr="00896277" w14:paraId="186ABEE4" w14:textId="77777777" w:rsidTr="006D7730">
        <w:tc>
          <w:tcPr>
            <w:tcW w:w="876" w:type="dxa"/>
          </w:tcPr>
          <w:p w14:paraId="14F2CE0D" w14:textId="65FAA6E2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872" w:type="dxa"/>
            <w:vAlign w:val="center"/>
          </w:tcPr>
          <w:p w14:paraId="41D77FA5" w14:textId="79A3B13B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подготовке сметной документации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348BC41" w14:textId="2712EA18" w:rsidR="00AE43AB" w:rsidRPr="00896277" w:rsidRDefault="0072178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предусматривать</w:t>
            </w:r>
          </w:p>
        </w:tc>
      </w:tr>
      <w:tr w:rsidR="00AE43AB" w:rsidRPr="00896277" w14:paraId="35721CC4" w14:textId="77777777" w:rsidTr="003B176C">
        <w:tc>
          <w:tcPr>
            <w:tcW w:w="876" w:type="dxa"/>
          </w:tcPr>
          <w:p w14:paraId="5229E9ED" w14:textId="0D2214FD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2" w:type="dxa"/>
            <w:vAlign w:val="center"/>
          </w:tcPr>
          <w:p w14:paraId="2D000350" w14:textId="22343314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разработке специальных технических условий</w:t>
            </w:r>
          </w:p>
        </w:tc>
        <w:tc>
          <w:tcPr>
            <w:tcW w:w="5170" w:type="dxa"/>
            <w:vAlign w:val="center"/>
          </w:tcPr>
          <w:p w14:paraId="748BE236" w14:textId="4735660C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47EC729A" w14:textId="77777777" w:rsidTr="003B176C">
        <w:tc>
          <w:tcPr>
            <w:tcW w:w="876" w:type="dxa"/>
          </w:tcPr>
          <w:p w14:paraId="75C65B73" w14:textId="0A4BC574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2" w:type="dxa"/>
            <w:vAlign w:val="center"/>
          </w:tcPr>
          <w:p w14:paraId="55AF3938" w14:textId="7AB6C03B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года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N 2, ст.465; N 40, ст.5568; 2016 N 50, ст.7122)</w:t>
            </w:r>
          </w:p>
        </w:tc>
        <w:tc>
          <w:tcPr>
            <w:tcW w:w="5170" w:type="dxa"/>
            <w:vAlign w:val="center"/>
          </w:tcPr>
          <w:p w14:paraId="3E330FA8" w14:textId="2641CE2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3F7CCA0C" w14:textId="77777777" w:rsidTr="003B176C">
        <w:tc>
          <w:tcPr>
            <w:tcW w:w="876" w:type="dxa"/>
          </w:tcPr>
          <w:p w14:paraId="6F8D5C4C" w14:textId="5326B21F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2" w:type="dxa"/>
          </w:tcPr>
          <w:p w14:paraId="1D1AB7D6" w14:textId="1B2A33EA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к выполнению демонстрационных материалов, макетов</w:t>
            </w:r>
          </w:p>
        </w:tc>
        <w:tc>
          <w:tcPr>
            <w:tcW w:w="5170" w:type="dxa"/>
            <w:vAlign w:val="center"/>
          </w:tcPr>
          <w:p w14:paraId="250B59B2" w14:textId="42FF0A64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2F297AC7" w14:textId="77777777" w:rsidTr="003B176C">
        <w:tc>
          <w:tcPr>
            <w:tcW w:w="876" w:type="dxa"/>
          </w:tcPr>
          <w:p w14:paraId="71D06509" w14:textId="708F1B8D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72" w:type="dxa"/>
          </w:tcPr>
          <w:p w14:paraId="62C1023A" w14:textId="684EE7EF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Требования о применении технологий информационного моделирования</w:t>
            </w:r>
          </w:p>
        </w:tc>
        <w:tc>
          <w:tcPr>
            <w:tcW w:w="5170" w:type="dxa"/>
            <w:vAlign w:val="center"/>
          </w:tcPr>
          <w:p w14:paraId="217F63EF" w14:textId="43C2AF86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76C2A376" w14:textId="77777777" w:rsidTr="003B176C">
        <w:tc>
          <w:tcPr>
            <w:tcW w:w="876" w:type="dxa"/>
          </w:tcPr>
          <w:p w14:paraId="6B88100D" w14:textId="737275BA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2" w:type="dxa"/>
          </w:tcPr>
          <w:p w14:paraId="5DDCB2D0" w14:textId="091B5084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Требование о применении экономически эффективной проектной документации повторного использования</w:t>
            </w:r>
          </w:p>
        </w:tc>
        <w:tc>
          <w:tcPr>
            <w:tcW w:w="5170" w:type="dxa"/>
            <w:vAlign w:val="center"/>
          </w:tcPr>
          <w:p w14:paraId="76C4CB92" w14:textId="035FA767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E43AB" w:rsidRPr="00896277" w14:paraId="6C554A7A" w14:textId="77777777" w:rsidTr="003B176C">
        <w:tc>
          <w:tcPr>
            <w:tcW w:w="876" w:type="dxa"/>
          </w:tcPr>
          <w:p w14:paraId="2405D6C9" w14:textId="082DD263" w:rsidR="00AE43AB" w:rsidRPr="00896277" w:rsidRDefault="00AE43AB" w:rsidP="00AE43AB">
            <w:pPr>
              <w:jc w:val="center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2" w:type="dxa"/>
          </w:tcPr>
          <w:p w14:paraId="0F0DACAC" w14:textId="60ECC67A" w:rsidR="00AE43AB" w:rsidRPr="00896277" w:rsidRDefault="00AE43AB" w:rsidP="00AE43AB">
            <w:pPr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5170" w:type="dxa"/>
            <w:vAlign w:val="center"/>
          </w:tcPr>
          <w:p w14:paraId="1AA5F92F" w14:textId="5BBE42DD" w:rsidR="00AE43AB" w:rsidRPr="00896277" w:rsidRDefault="00AE43AB" w:rsidP="00AE43AB">
            <w:pPr>
              <w:jc w:val="both"/>
              <w:rPr>
                <w:rFonts w:ascii="Times New Roman" w:hAnsi="Times New Roman" w:cs="Times New Roman"/>
              </w:rPr>
            </w:pPr>
            <w:r w:rsidRPr="00896277"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054ED9" w:rsidRPr="00896277" w14:paraId="57EB7BA0" w14:textId="77777777" w:rsidTr="00054ED9">
        <w:tc>
          <w:tcPr>
            <w:tcW w:w="4820" w:type="dxa"/>
            <w:shd w:val="clear" w:color="auto" w:fill="auto"/>
          </w:tcPr>
          <w:p w14:paraId="28B52AB0" w14:textId="77777777" w:rsidR="00523AB2" w:rsidRPr="00896277" w:rsidRDefault="00523AB2" w:rsidP="00054ED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2C386431" w14:textId="2FFCD218" w:rsidR="00054ED9" w:rsidRPr="00896277" w:rsidRDefault="00091D0C" w:rsidP="00054ED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Утверждено з</w:t>
            </w:r>
            <w:r w:rsidR="00054ED9"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аказчик</w:t>
            </w:r>
            <w:r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ом</w:t>
            </w:r>
          </w:p>
          <w:p w14:paraId="1114AEA0" w14:textId="77777777" w:rsidR="00091D0C" w:rsidRPr="00896277" w:rsidRDefault="00091D0C" w:rsidP="00054ED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8BDC5D" w14:textId="77777777" w:rsidR="00054ED9" w:rsidRPr="00896277" w:rsidRDefault="00054ED9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1D253" w14:textId="77777777" w:rsidR="00054ED9" w:rsidRPr="00896277" w:rsidRDefault="00054ED9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E7B43" w14:textId="50A20377" w:rsidR="00054ED9" w:rsidRPr="00896277" w:rsidRDefault="00054ED9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6BBAFA" w14:textId="29F1055A" w:rsidR="00003D5E" w:rsidRPr="00896277" w:rsidRDefault="00003D5E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72357" w14:textId="0F50603E" w:rsidR="00003D5E" w:rsidRPr="00896277" w:rsidRDefault="00003D5E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8DB14" w14:textId="32495CB7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6B923" w14:textId="3CA959B1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2BD4F" w14:textId="608549A7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77038" w14:textId="3F490B68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476062" w14:textId="7D497401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4337E" w14:textId="04681642" w:rsidR="006356BF" w:rsidRPr="00896277" w:rsidRDefault="006356BF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BB3A0" w14:textId="1BAB69FF" w:rsidR="00054ED9" w:rsidRPr="00896277" w:rsidRDefault="00054ED9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933763B" w14:textId="77777777" w:rsidR="00523AB2" w:rsidRPr="00896277" w:rsidRDefault="00523AB2" w:rsidP="00054ED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78F6C562" w14:textId="617BE3AD" w:rsidR="00054ED9" w:rsidRPr="00896277" w:rsidRDefault="00091D0C" w:rsidP="00054ED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Согласовано п</w:t>
            </w:r>
            <w:r w:rsidR="00054ED9"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одрядчик</w:t>
            </w:r>
            <w:r w:rsidRPr="008962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ом</w:t>
            </w:r>
          </w:p>
          <w:p w14:paraId="6090DC4C" w14:textId="77777777" w:rsidR="00054ED9" w:rsidRPr="00896277" w:rsidRDefault="00054ED9" w:rsidP="00054E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5938F8" w14:textId="77777777" w:rsidR="00054ED9" w:rsidRPr="00896277" w:rsidRDefault="00054ED9" w:rsidP="00523AB2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9ED52A" w14:textId="485A4C35" w:rsidR="00A70564" w:rsidRPr="00002CDC" w:rsidRDefault="00A70564" w:rsidP="00002CDC">
      <w:pPr>
        <w:rPr>
          <w:rFonts w:ascii="Times New Roman" w:hAnsi="Times New Roman" w:cs="Times New Roman"/>
        </w:rPr>
      </w:pPr>
    </w:p>
    <w:sectPr w:rsidR="00A70564" w:rsidRPr="00002CDC" w:rsidSect="00523AB2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62B4"/>
    <w:multiLevelType w:val="hybridMultilevel"/>
    <w:tmpl w:val="6704868E"/>
    <w:lvl w:ilvl="0" w:tplc="90F6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73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61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B81C44"/>
    <w:multiLevelType w:val="hybridMultilevel"/>
    <w:tmpl w:val="09E85C82"/>
    <w:lvl w:ilvl="0" w:tplc="6EDECE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162A"/>
    <w:multiLevelType w:val="hybridMultilevel"/>
    <w:tmpl w:val="9D60F8EC"/>
    <w:lvl w:ilvl="0" w:tplc="1D9EA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34F9"/>
    <w:multiLevelType w:val="hybridMultilevel"/>
    <w:tmpl w:val="FA5C2EB8"/>
    <w:lvl w:ilvl="0" w:tplc="17849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C2"/>
    <w:rsid w:val="00002CDC"/>
    <w:rsid w:val="00003D5E"/>
    <w:rsid w:val="00043C3D"/>
    <w:rsid w:val="00054ED9"/>
    <w:rsid w:val="00066889"/>
    <w:rsid w:val="000704E6"/>
    <w:rsid w:val="00091D0C"/>
    <w:rsid w:val="000A2B9E"/>
    <w:rsid w:val="000B5580"/>
    <w:rsid w:val="00136E06"/>
    <w:rsid w:val="00141567"/>
    <w:rsid w:val="001D0991"/>
    <w:rsid w:val="001E4D62"/>
    <w:rsid w:val="001F4300"/>
    <w:rsid w:val="0020729F"/>
    <w:rsid w:val="0028606C"/>
    <w:rsid w:val="002B5D39"/>
    <w:rsid w:val="002D77D8"/>
    <w:rsid w:val="002F06A0"/>
    <w:rsid w:val="00316D3B"/>
    <w:rsid w:val="00353059"/>
    <w:rsid w:val="00381CCC"/>
    <w:rsid w:val="003B176C"/>
    <w:rsid w:val="003F6BC1"/>
    <w:rsid w:val="003F73E5"/>
    <w:rsid w:val="00414F49"/>
    <w:rsid w:val="00432605"/>
    <w:rsid w:val="0045106F"/>
    <w:rsid w:val="00464AC9"/>
    <w:rsid w:val="004954EF"/>
    <w:rsid w:val="004B6F0B"/>
    <w:rsid w:val="004E564D"/>
    <w:rsid w:val="0051006F"/>
    <w:rsid w:val="00523AB2"/>
    <w:rsid w:val="00531F25"/>
    <w:rsid w:val="00582D0D"/>
    <w:rsid w:val="00596AB7"/>
    <w:rsid w:val="00596DA7"/>
    <w:rsid w:val="00615706"/>
    <w:rsid w:val="006356BF"/>
    <w:rsid w:val="006369C2"/>
    <w:rsid w:val="006952D5"/>
    <w:rsid w:val="006A4DFC"/>
    <w:rsid w:val="006D7730"/>
    <w:rsid w:val="00721707"/>
    <w:rsid w:val="0072178B"/>
    <w:rsid w:val="00732437"/>
    <w:rsid w:val="00756AF3"/>
    <w:rsid w:val="00761837"/>
    <w:rsid w:val="0079641A"/>
    <w:rsid w:val="007A7C90"/>
    <w:rsid w:val="007E1633"/>
    <w:rsid w:val="00855BA0"/>
    <w:rsid w:val="00896277"/>
    <w:rsid w:val="008A0D36"/>
    <w:rsid w:val="008F3526"/>
    <w:rsid w:val="00927BA0"/>
    <w:rsid w:val="00932F47"/>
    <w:rsid w:val="00952F51"/>
    <w:rsid w:val="009A09F5"/>
    <w:rsid w:val="009B3766"/>
    <w:rsid w:val="009E15AB"/>
    <w:rsid w:val="00A43677"/>
    <w:rsid w:val="00A64197"/>
    <w:rsid w:val="00A70564"/>
    <w:rsid w:val="00A70BD5"/>
    <w:rsid w:val="00A739EE"/>
    <w:rsid w:val="00A92A4A"/>
    <w:rsid w:val="00A95195"/>
    <w:rsid w:val="00AD0D04"/>
    <w:rsid w:val="00AD601D"/>
    <w:rsid w:val="00AE43AB"/>
    <w:rsid w:val="00B2242B"/>
    <w:rsid w:val="00B51DE2"/>
    <w:rsid w:val="00B57153"/>
    <w:rsid w:val="00B778F2"/>
    <w:rsid w:val="00BA1020"/>
    <w:rsid w:val="00C23F01"/>
    <w:rsid w:val="00C91676"/>
    <w:rsid w:val="00CB41B1"/>
    <w:rsid w:val="00CD6229"/>
    <w:rsid w:val="00D20F44"/>
    <w:rsid w:val="00D221B9"/>
    <w:rsid w:val="00D22307"/>
    <w:rsid w:val="00D74BD7"/>
    <w:rsid w:val="00E658E1"/>
    <w:rsid w:val="00E93F48"/>
    <w:rsid w:val="00F20D1A"/>
    <w:rsid w:val="00F42090"/>
    <w:rsid w:val="00F9677B"/>
    <w:rsid w:val="00F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0BD2"/>
  <w15:chartTrackingRefBased/>
  <w15:docId w15:val="{47F8ACDD-81E0-4071-9E56-FF7796A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Список литературы 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165F94A5-F92C-45CA-9630-AA4D2D9B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Гладков</dc:creator>
  <cp:keywords/>
  <dc:description/>
  <cp:lastModifiedBy>Nikita Sh</cp:lastModifiedBy>
  <cp:revision>14</cp:revision>
  <dcterms:created xsi:type="dcterms:W3CDTF">2024-09-26T02:48:00Z</dcterms:created>
  <dcterms:modified xsi:type="dcterms:W3CDTF">2024-12-06T06:30:00Z</dcterms:modified>
</cp:coreProperties>
</file>