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27" w:rsidRDefault="00C90927" w:rsidP="0065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13EA" w:rsidRPr="00AA3B89" w:rsidRDefault="006408BF" w:rsidP="0065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934" w:rsidRPr="00F539FD">
        <w:rPr>
          <w:rFonts w:ascii="Times New Roman" w:hAnsi="Times New Roman" w:cs="Times New Roman"/>
          <w:b/>
          <w:color w:val="008FC8"/>
          <w:sz w:val="28"/>
          <w:szCs w:val="28"/>
        </w:rPr>
        <w:t xml:space="preserve">Методические рекомендации по выполнению </w:t>
      </w:r>
      <w:r w:rsidR="00021B51">
        <w:rPr>
          <w:rFonts w:ascii="Times New Roman" w:hAnsi="Times New Roman" w:cs="Times New Roman"/>
          <w:b/>
          <w:color w:val="008FC8"/>
          <w:sz w:val="28"/>
          <w:szCs w:val="28"/>
        </w:rPr>
        <w:t>практической</w:t>
      </w:r>
      <w:r w:rsidR="004178DC" w:rsidRPr="00F539FD">
        <w:rPr>
          <w:rFonts w:ascii="Times New Roman" w:hAnsi="Times New Roman" w:cs="Times New Roman"/>
          <w:b/>
          <w:color w:val="008FC8"/>
          <w:sz w:val="28"/>
          <w:szCs w:val="28"/>
        </w:rPr>
        <w:t xml:space="preserve"> работ</w:t>
      </w:r>
      <w:r w:rsidR="00B55934" w:rsidRPr="00F539FD">
        <w:rPr>
          <w:rFonts w:ascii="Times New Roman" w:hAnsi="Times New Roman" w:cs="Times New Roman"/>
          <w:b/>
          <w:color w:val="008FC8"/>
          <w:sz w:val="28"/>
          <w:szCs w:val="28"/>
        </w:rPr>
        <w:t>ы</w:t>
      </w:r>
      <w:r w:rsidR="002B2854" w:rsidRPr="00F539FD">
        <w:rPr>
          <w:rFonts w:ascii="Times New Roman" w:hAnsi="Times New Roman" w:cs="Times New Roman"/>
          <w:b/>
          <w:color w:val="008FC8"/>
          <w:sz w:val="28"/>
          <w:szCs w:val="28"/>
        </w:rPr>
        <w:t xml:space="preserve"> по </w:t>
      </w:r>
      <w:r w:rsidR="00326162" w:rsidRPr="00F539FD">
        <w:rPr>
          <w:rFonts w:ascii="Times New Roman" w:hAnsi="Times New Roman" w:cs="Times New Roman"/>
          <w:b/>
          <w:color w:val="008FC8"/>
          <w:sz w:val="28"/>
          <w:szCs w:val="28"/>
        </w:rPr>
        <w:t>дисциплине (</w:t>
      </w:r>
      <w:r w:rsidR="002B2854" w:rsidRPr="00F539FD">
        <w:rPr>
          <w:rFonts w:ascii="Times New Roman" w:hAnsi="Times New Roman" w:cs="Times New Roman"/>
          <w:b/>
          <w:color w:val="008FC8"/>
          <w:sz w:val="28"/>
          <w:szCs w:val="28"/>
        </w:rPr>
        <w:t>учебному курсу</w:t>
      </w:r>
      <w:r w:rsidR="00A928D2" w:rsidRPr="00F539FD">
        <w:rPr>
          <w:rFonts w:ascii="Times New Roman" w:hAnsi="Times New Roman" w:cs="Times New Roman"/>
          <w:b/>
          <w:color w:val="008FC8"/>
          <w:sz w:val="28"/>
          <w:szCs w:val="28"/>
        </w:rPr>
        <w:t>)</w:t>
      </w:r>
      <w:r w:rsidR="002B2854" w:rsidRPr="00F539FD">
        <w:rPr>
          <w:rFonts w:ascii="Times New Roman" w:hAnsi="Times New Roman" w:cs="Times New Roman"/>
          <w:b/>
          <w:color w:val="008FC8"/>
          <w:sz w:val="28"/>
          <w:szCs w:val="28"/>
        </w:rPr>
        <w:t xml:space="preserve"> «</w:t>
      </w:r>
      <w:r w:rsidR="00021B51">
        <w:rPr>
          <w:rFonts w:ascii="Times New Roman" w:hAnsi="Times New Roman" w:cs="Times New Roman"/>
          <w:b/>
          <w:color w:val="008FC8"/>
          <w:sz w:val="28"/>
          <w:szCs w:val="28"/>
        </w:rPr>
        <w:t>Строительная механика»</w:t>
      </w:r>
    </w:p>
    <w:p w:rsidR="00B55934" w:rsidRPr="00AA3B89" w:rsidRDefault="00B55934" w:rsidP="00716804">
      <w:pPr>
        <w:pStyle w:val="1"/>
        <w:numPr>
          <w:ilvl w:val="0"/>
          <w:numId w:val="15"/>
        </w:numPr>
      </w:pPr>
      <w:r w:rsidRPr="00AA3B89">
        <w:t>Общие положения</w:t>
      </w:r>
    </w:p>
    <w:p w:rsidR="00A928D2" w:rsidRPr="00AA3B89" w:rsidRDefault="00A928D2" w:rsidP="00661D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 w:cs="Times New Roman"/>
          <w:sz w:val="28"/>
          <w:szCs w:val="28"/>
        </w:rPr>
        <w:t xml:space="preserve">Дисциплины, на освоении которых базируется </w:t>
      </w:r>
      <w:r w:rsidR="00021B51">
        <w:rPr>
          <w:rFonts w:ascii="Times New Roman" w:hAnsi="Times New Roman" w:cs="Times New Roman"/>
          <w:sz w:val="28"/>
          <w:szCs w:val="28"/>
        </w:rPr>
        <w:t>практическая</w:t>
      </w:r>
      <w:r w:rsidRPr="00AA3B89">
        <w:rPr>
          <w:rFonts w:ascii="Times New Roman" w:hAnsi="Times New Roman" w:cs="Times New Roman"/>
          <w:sz w:val="28"/>
          <w:szCs w:val="28"/>
        </w:rPr>
        <w:t xml:space="preserve"> работа по учебному курсу (дисциплине) «</w:t>
      </w:r>
      <w:r w:rsidR="00021B51">
        <w:rPr>
          <w:rFonts w:ascii="Times New Roman" w:hAnsi="Times New Roman" w:cs="Times New Roman"/>
          <w:sz w:val="28"/>
          <w:szCs w:val="28"/>
        </w:rPr>
        <w:t>Строительная механика</w:t>
      </w:r>
      <w:r w:rsidRPr="00AA3B89">
        <w:rPr>
          <w:rFonts w:ascii="Times New Roman" w:hAnsi="Times New Roman" w:cs="Times New Roman"/>
          <w:sz w:val="28"/>
          <w:szCs w:val="28"/>
        </w:rPr>
        <w:t>»</w:t>
      </w:r>
      <w:r w:rsidR="00326162" w:rsidRPr="00AA3B89">
        <w:rPr>
          <w:rFonts w:ascii="Times New Roman" w:hAnsi="Times New Roman" w:cs="Times New Roman"/>
          <w:sz w:val="28"/>
          <w:szCs w:val="28"/>
        </w:rPr>
        <w:t xml:space="preserve"> базируется на освоении следующих дисциплин (учебных курсов)</w:t>
      </w:r>
      <w:r w:rsidRPr="00AA3B89">
        <w:rPr>
          <w:rFonts w:ascii="Times New Roman" w:hAnsi="Times New Roman" w:cs="Times New Roman"/>
          <w:sz w:val="28"/>
          <w:szCs w:val="28"/>
        </w:rPr>
        <w:t>:</w:t>
      </w:r>
      <w:r w:rsidR="00326162" w:rsidRPr="00AA3B89">
        <w:rPr>
          <w:rFonts w:ascii="Times New Roman" w:hAnsi="Times New Roman" w:cs="Times New Roman"/>
          <w:sz w:val="28"/>
          <w:szCs w:val="28"/>
        </w:rPr>
        <w:t xml:space="preserve"> </w:t>
      </w:r>
      <w:r w:rsidR="00D95482" w:rsidRPr="00AA3B89">
        <w:rPr>
          <w:rFonts w:ascii="Times New Roman" w:hAnsi="Times New Roman"/>
          <w:sz w:val="28"/>
          <w:szCs w:val="28"/>
        </w:rPr>
        <w:t>Сопротивление материалов</w:t>
      </w:r>
      <w:r w:rsidR="00661DD1" w:rsidRPr="00AA3B89">
        <w:rPr>
          <w:rFonts w:ascii="Times New Roman" w:hAnsi="Times New Roman"/>
          <w:sz w:val="28"/>
          <w:szCs w:val="28"/>
        </w:rPr>
        <w:t xml:space="preserve">, </w:t>
      </w:r>
      <w:r w:rsidR="00021B51">
        <w:rPr>
          <w:rFonts w:ascii="Times New Roman" w:hAnsi="Times New Roman"/>
          <w:sz w:val="28"/>
          <w:szCs w:val="28"/>
        </w:rPr>
        <w:t>Теоретическая механика</w:t>
      </w:r>
      <w:r w:rsidR="005520AD" w:rsidRPr="00AA3B89">
        <w:rPr>
          <w:rFonts w:ascii="Times New Roman" w:hAnsi="Times New Roman"/>
          <w:sz w:val="28"/>
          <w:szCs w:val="28"/>
        </w:rPr>
        <w:t>.</w:t>
      </w:r>
    </w:p>
    <w:p w:rsidR="00716804" w:rsidRPr="00716804" w:rsidRDefault="00A928D2" w:rsidP="00716804">
      <w:pPr>
        <w:pStyle w:val="1"/>
        <w:numPr>
          <w:ilvl w:val="0"/>
          <w:numId w:val="15"/>
        </w:numPr>
      </w:pPr>
      <w:r w:rsidRPr="00716804">
        <w:t>Задание:</w:t>
      </w:r>
    </w:p>
    <w:p w:rsidR="00A928D2" w:rsidRPr="00716804" w:rsidRDefault="00A928D2" w:rsidP="0071680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804">
        <w:rPr>
          <w:rFonts w:ascii="Times New Roman" w:hAnsi="Times New Roman"/>
          <w:b/>
          <w:sz w:val="28"/>
          <w:szCs w:val="28"/>
        </w:rPr>
        <w:t xml:space="preserve"> </w:t>
      </w:r>
      <w:r w:rsidRPr="00716804">
        <w:rPr>
          <w:rFonts w:ascii="Times New Roman" w:hAnsi="Times New Roman"/>
          <w:sz w:val="28"/>
          <w:szCs w:val="28"/>
        </w:rPr>
        <w:t xml:space="preserve">выполнить </w:t>
      </w:r>
      <w:r w:rsidR="00021B51">
        <w:rPr>
          <w:rFonts w:ascii="Times New Roman" w:hAnsi="Times New Roman"/>
          <w:sz w:val="28"/>
          <w:szCs w:val="28"/>
        </w:rPr>
        <w:t xml:space="preserve">практическую </w:t>
      </w:r>
      <w:r w:rsidRPr="00716804">
        <w:rPr>
          <w:rFonts w:ascii="Times New Roman" w:hAnsi="Times New Roman"/>
          <w:sz w:val="28"/>
          <w:szCs w:val="28"/>
        </w:rPr>
        <w:t>работу</w:t>
      </w:r>
      <w:r w:rsidR="00326162" w:rsidRPr="00716804">
        <w:rPr>
          <w:rFonts w:ascii="Times New Roman" w:hAnsi="Times New Roman"/>
          <w:sz w:val="28"/>
          <w:szCs w:val="28"/>
        </w:rPr>
        <w:t xml:space="preserve"> (далее – </w:t>
      </w:r>
      <w:r w:rsidR="00021B51">
        <w:rPr>
          <w:rFonts w:ascii="Times New Roman" w:hAnsi="Times New Roman"/>
          <w:sz w:val="28"/>
          <w:szCs w:val="28"/>
        </w:rPr>
        <w:t>П</w:t>
      </w:r>
      <w:r w:rsidR="00326162" w:rsidRPr="00716804">
        <w:rPr>
          <w:rFonts w:ascii="Times New Roman" w:hAnsi="Times New Roman"/>
          <w:sz w:val="28"/>
          <w:szCs w:val="28"/>
        </w:rPr>
        <w:t>Р)</w:t>
      </w:r>
      <w:r w:rsidRPr="00716804">
        <w:rPr>
          <w:rFonts w:ascii="Times New Roman" w:hAnsi="Times New Roman"/>
          <w:sz w:val="28"/>
          <w:szCs w:val="28"/>
        </w:rPr>
        <w:t xml:space="preserve"> </w:t>
      </w:r>
      <w:r w:rsidR="00D95482" w:rsidRPr="0071680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16804">
        <w:rPr>
          <w:rFonts w:ascii="Times New Roman" w:hAnsi="Times New Roman"/>
          <w:sz w:val="28"/>
          <w:szCs w:val="28"/>
        </w:rPr>
        <w:t>варианто</w:t>
      </w:r>
      <w:r w:rsidR="00D95482" w:rsidRPr="00716804">
        <w:rPr>
          <w:rFonts w:ascii="Times New Roman" w:hAnsi="Times New Roman"/>
          <w:sz w:val="28"/>
          <w:szCs w:val="28"/>
        </w:rPr>
        <w:t>м</w:t>
      </w:r>
      <w:r w:rsidRPr="00716804">
        <w:rPr>
          <w:rFonts w:ascii="Times New Roman" w:hAnsi="Times New Roman"/>
          <w:sz w:val="28"/>
          <w:szCs w:val="28"/>
        </w:rPr>
        <w:t>.</w:t>
      </w:r>
      <w:r w:rsidR="00B55934" w:rsidRPr="00716804">
        <w:rPr>
          <w:rFonts w:ascii="Times New Roman" w:hAnsi="Times New Roman"/>
          <w:sz w:val="28"/>
          <w:szCs w:val="28"/>
        </w:rPr>
        <w:t xml:space="preserve"> Задание оформляется в соот</w:t>
      </w:r>
      <w:r w:rsidR="008A6A5A" w:rsidRPr="00716804">
        <w:rPr>
          <w:rFonts w:ascii="Times New Roman" w:hAnsi="Times New Roman"/>
          <w:sz w:val="28"/>
          <w:szCs w:val="28"/>
        </w:rPr>
        <w:t>ветствии с установленной формой.</w:t>
      </w:r>
    </w:p>
    <w:p w:rsidR="008F531A" w:rsidRPr="00AA3B89" w:rsidRDefault="008F531A" w:rsidP="00716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89">
        <w:rPr>
          <w:rFonts w:ascii="Times New Roman" w:hAnsi="Times New Roman" w:cs="Times New Roman"/>
          <w:sz w:val="28"/>
          <w:szCs w:val="28"/>
        </w:rPr>
        <w:t>В соответствии с заданием следует:</w:t>
      </w:r>
      <w:r w:rsidR="00522EE5" w:rsidRPr="00AA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68" w:rsidRPr="00AA3B89" w:rsidRDefault="00B55934" w:rsidP="000167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 w:cs="Times New Roman"/>
          <w:sz w:val="28"/>
          <w:szCs w:val="28"/>
        </w:rPr>
        <w:t xml:space="preserve">а) </w:t>
      </w:r>
      <w:r w:rsidR="008F531A" w:rsidRPr="00AA3B89">
        <w:rPr>
          <w:rFonts w:ascii="Times New Roman" w:hAnsi="Times New Roman" w:cs="Times New Roman"/>
          <w:sz w:val="28"/>
          <w:szCs w:val="28"/>
        </w:rPr>
        <w:t xml:space="preserve">Определить вариант </w:t>
      </w:r>
      <w:r w:rsidR="00C410EF">
        <w:rPr>
          <w:rFonts w:ascii="Times New Roman" w:hAnsi="Times New Roman" w:cs="Times New Roman"/>
          <w:sz w:val="28"/>
          <w:szCs w:val="28"/>
        </w:rPr>
        <w:t>практической</w:t>
      </w:r>
      <w:r w:rsidR="008F531A" w:rsidRPr="00AA3B8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40B68" w:rsidRPr="00AA3B89">
        <w:rPr>
          <w:rFonts w:ascii="Times New Roman" w:hAnsi="Times New Roman" w:cs="Times New Roman"/>
          <w:sz w:val="28"/>
          <w:szCs w:val="28"/>
        </w:rPr>
        <w:t xml:space="preserve"> </w:t>
      </w:r>
      <w:r w:rsidR="00740B68" w:rsidRPr="00AA3B89">
        <w:rPr>
          <w:rFonts w:ascii="Times New Roman" w:hAnsi="Times New Roman"/>
          <w:sz w:val="28"/>
          <w:szCs w:val="28"/>
        </w:rPr>
        <w:t xml:space="preserve">(выбор варианта осуществляется по </w:t>
      </w:r>
      <w:r w:rsidR="00D95482" w:rsidRPr="00AA3B89">
        <w:rPr>
          <w:rFonts w:ascii="Times New Roman" w:hAnsi="Times New Roman"/>
          <w:sz w:val="28"/>
          <w:szCs w:val="28"/>
        </w:rPr>
        <w:t>инициалам</w:t>
      </w:r>
      <w:r w:rsidR="00740B68" w:rsidRPr="00AA3B89">
        <w:rPr>
          <w:rFonts w:ascii="Times New Roman" w:hAnsi="Times New Roman"/>
          <w:sz w:val="28"/>
          <w:szCs w:val="28"/>
        </w:rPr>
        <w:t xml:space="preserve"> </w:t>
      </w:r>
      <w:r w:rsidR="00D95482" w:rsidRPr="00AA3B89">
        <w:rPr>
          <w:rFonts w:ascii="Times New Roman" w:hAnsi="Times New Roman"/>
          <w:sz w:val="28"/>
          <w:szCs w:val="28"/>
        </w:rPr>
        <w:t>обучающегося</w:t>
      </w:r>
      <w:r w:rsidR="00740B68" w:rsidRPr="00AA3B89">
        <w:rPr>
          <w:rFonts w:ascii="Times New Roman" w:hAnsi="Times New Roman"/>
          <w:sz w:val="28"/>
          <w:szCs w:val="28"/>
        </w:rPr>
        <w:t xml:space="preserve">). </w:t>
      </w:r>
    </w:p>
    <w:p w:rsidR="008F531A" w:rsidRPr="00AA3B89" w:rsidRDefault="00B55934" w:rsidP="00C41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 w:cs="Times New Roman"/>
          <w:sz w:val="28"/>
          <w:szCs w:val="28"/>
        </w:rPr>
        <w:t>б)</w:t>
      </w:r>
      <w:r w:rsidRPr="00AA3B89">
        <w:rPr>
          <w:rFonts w:ascii="Times New Roman" w:hAnsi="Times New Roman"/>
          <w:sz w:val="28"/>
          <w:szCs w:val="28"/>
        </w:rPr>
        <w:t> </w:t>
      </w:r>
      <w:r w:rsidR="008F531A" w:rsidRPr="00AA3B89">
        <w:rPr>
          <w:rFonts w:ascii="Times New Roman" w:hAnsi="Times New Roman"/>
          <w:sz w:val="28"/>
          <w:szCs w:val="28"/>
        </w:rPr>
        <w:t xml:space="preserve">Подобрать литературу (около </w:t>
      </w:r>
      <w:r w:rsidR="00C235CF" w:rsidRPr="00AA3B89">
        <w:rPr>
          <w:rFonts w:ascii="Times New Roman" w:hAnsi="Times New Roman"/>
          <w:sz w:val="28"/>
          <w:szCs w:val="28"/>
        </w:rPr>
        <w:t>2</w:t>
      </w:r>
      <w:r w:rsidR="008F531A" w:rsidRPr="00AA3B89">
        <w:rPr>
          <w:rFonts w:ascii="Times New Roman" w:hAnsi="Times New Roman"/>
          <w:sz w:val="28"/>
          <w:szCs w:val="28"/>
        </w:rPr>
        <w:t>-</w:t>
      </w:r>
      <w:r w:rsidR="00021B51">
        <w:rPr>
          <w:rFonts w:ascii="Times New Roman" w:hAnsi="Times New Roman"/>
          <w:sz w:val="28"/>
          <w:szCs w:val="28"/>
        </w:rPr>
        <w:t>3</w:t>
      </w:r>
      <w:r w:rsidR="00EB5509" w:rsidRPr="00AA3B89">
        <w:rPr>
          <w:rFonts w:ascii="Times New Roman" w:hAnsi="Times New Roman"/>
          <w:sz w:val="28"/>
          <w:szCs w:val="28"/>
        </w:rPr>
        <w:t xml:space="preserve"> источников</w:t>
      </w:r>
      <w:r w:rsidR="008F531A" w:rsidRPr="00AA3B89">
        <w:rPr>
          <w:rFonts w:ascii="Times New Roman" w:hAnsi="Times New Roman"/>
          <w:sz w:val="28"/>
          <w:szCs w:val="28"/>
        </w:rPr>
        <w:t>)</w:t>
      </w:r>
      <w:r w:rsidR="00C235CF" w:rsidRPr="00AA3B89">
        <w:rPr>
          <w:rFonts w:ascii="Times New Roman" w:hAnsi="Times New Roman"/>
          <w:sz w:val="28"/>
          <w:szCs w:val="28"/>
        </w:rPr>
        <w:t xml:space="preserve">, отражающую современное понимание </w:t>
      </w:r>
      <w:r w:rsidR="00661DD1" w:rsidRPr="00AA3B89">
        <w:rPr>
          <w:rFonts w:ascii="Times New Roman" w:hAnsi="Times New Roman"/>
          <w:sz w:val="28"/>
          <w:szCs w:val="28"/>
        </w:rPr>
        <w:t>расчет</w:t>
      </w:r>
      <w:r w:rsidR="00021B51">
        <w:rPr>
          <w:rFonts w:ascii="Times New Roman" w:hAnsi="Times New Roman"/>
          <w:sz w:val="28"/>
          <w:szCs w:val="28"/>
        </w:rPr>
        <w:t>ов.</w:t>
      </w:r>
      <w:r w:rsidR="00661DD1" w:rsidRPr="00AA3B89">
        <w:rPr>
          <w:rFonts w:ascii="Times New Roman" w:hAnsi="Times New Roman"/>
          <w:sz w:val="28"/>
          <w:szCs w:val="28"/>
        </w:rPr>
        <w:t xml:space="preserve"> </w:t>
      </w:r>
      <w:r w:rsidR="00EB5509" w:rsidRPr="00AA3B89">
        <w:rPr>
          <w:rFonts w:ascii="Times New Roman" w:hAnsi="Times New Roman"/>
          <w:sz w:val="28"/>
          <w:szCs w:val="28"/>
        </w:rPr>
        <w:t xml:space="preserve">Составить список используемой литературы. </w:t>
      </w:r>
    </w:p>
    <w:p w:rsidR="008F531A" w:rsidRPr="00AA3B89" w:rsidRDefault="00C410EF" w:rsidP="0066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934" w:rsidRPr="00AA3B89">
        <w:rPr>
          <w:rFonts w:ascii="Times New Roman" w:hAnsi="Times New Roman" w:cs="Times New Roman"/>
          <w:sz w:val="28"/>
          <w:szCs w:val="28"/>
        </w:rPr>
        <w:t>) </w:t>
      </w:r>
      <w:r w:rsidR="002675EC" w:rsidRPr="00AA3B89">
        <w:rPr>
          <w:rFonts w:ascii="Times New Roman" w:hAnsi="Times New Roman" w:cs="Times New Roman"/>
          <w:sz w:val="28"/>
          <w:szCs w:val="28"/>
        </w:rPr>
        <w:t>Выполнить</w:t>
      </w:r>
      <w:r w:rsidR="002E7590" w:rsidRPr="00AA3B89">
        <w:rPr>
          <w:rFonts w:ascii="Times New Roman" w:hAnsi="Times New Roman" w:cs="Times New Roman"/>
          <w:sz w:val="28"/>
          <w:szCs w:val="28"/>
        </w:rPr>
        <w:t xml:space="preserve"> практическую часть </w:t>
      </w:r>
      <w:r w:rsidR="00021B51">
        <w:rPr>
          <w:rFonts w:ascii="Times New Roman" w:hAnsi="Times New Roman" w:cs="Times New Roman"/>
          <w:sz w:val="28"/>
          <w:szCs w:val="28"/>
        </w:rPr>
        <w:t>П</w:t>
      </w:r>
      <w:r w:rsidR="002E7590" w:rsidRPr="00AA3B89">
        <w:rPr>
          <w:rFonts w:ascii="Times New Roman" w:hAnsi="Times New Roman" w:cs="Times New Roman"/>
          <w:sz w:val="28"/>
          <w:szCs w:val="28"/>
        </w:rPr>
        <w:t xml:space="preserve">Р. </w:t>
      </w:r>
      <w:r w:rsidR="00EB5509" w:rsidRPr="00AA3B89">
        <w:rPr>
          <w:rFonts w:ascii="Times New Roman" w:hAnsi="Times New Roman" w:cs="Times New Roman"/>
          <w:sz w:val="28"/>
          <w:szCs w:val="28"/>
        </w:rPr>
        <w:t xml:space="preserve">В соответствии с заданием </w:t>
      </w:r>
      <w:r w:rsidR="00E60833" w:rsidRPr="00AA3B89">
        <w:rPr>
          <w:rFonts w:ascii="Times New Roman" w:hAnsi="Times New Roman" w:cs="Times New Roman"/>
          <w:sz w:val="28"/>
          <w:szCs w:val="28"/>
        </w:rPr>
        <w:t xml:space="preserve">выполнить расчет соответствующих </w:t>
      </w:r>
      <w:r w:rsidR="00021B5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комбинированным методом, использую упрощения при расчете сложных статически неопределимых систем</w:t>
      </w:r>
      <w:r w:rsidR="00E60833" w:rsidRPr="00AA3B89">
        <w:rPr>
          <w:rFonts w:ascii="Times New Roman" w:hAnsi="Times New Roman" w:cs="Times New Roman"/>
          <w:sz w:val="28"/>
          <w:szCs w:val="28"/>
        </w:rPr>
        <w:t>.</w:t>
      </w:r>
      <w:r w:rsidR="00EB5509" w:rsidRPr="00AA3B89">
        <w:rPr>
          <w:rFonts w:ascii="Times New Roman" w:hAnsi="Times New Roman" w:cs="Times New Roman"/>
          <w:sz w:val="28"/>
          <w:szCs w:val="28"/>
        </w:rPr>
        <w:t xml:space="preserve"> </w:t>
      </w:r>
      <w:r w:rsidR="00E60833" w:rsidRPr="00AA3B89">
        <w:rPr>
          <w:rFonts w:ascii="Times New Roman" w:hAnsi="Times New Roman" w:cs="Times New Roman"/>
          <w:sz w:val="28"/>
          <w:szCs w:val="28"/>
        </w:rPr>
        <w:t xml:space="preserve">Расчет представить в практической части </w:t>
      </w:r>
      <w:r w:rsidR="00021B51">
        <w:rPr>
          <w:rFonts w:ascii="Times New Roman" w:hAnsi="Times New Roman"/>
          <w:sz w:val="28"/>
          <w:szCs w:val="28"/>
        </w:rPr>
        <w:t>П</w:t>
      </w:r>
      <w:r w:rsidR="00E60833" w:rsidRPr="00AA3B89">
        <w:rPr>
          <w:rFonts w:ascii="Times New Roman" w:hAnsi="Times New Roman"/>
          <w:sz w:val="28"/>
          <w:szCs w:val="28"/>
        </w:rPr>
        <w:t>Р.</w:t>
      </w:r>
      <w:r w:rsidR="00661DD1" w:rsidRPr="00AA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90" w:rsidRPr="00AA3B89" w:rsidRDefault="00B55934" w:rsidP="0001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89">
        <w:rPr>
          <w:rFonts w:ascii="Times New Roman" w:hAnsi="Times New Roman" w:cs="Times New Roman"/>
          <w:sz w:val="28"/>
          <w:szCs w:val="28"/>
        </w:rPr>
        <w:t>д)</w:t>
      </w:r>
      <w:r w:rsidR="002675EC" w:rsidRPr="00AA3B89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2E7590" w:rsidRPr="00AA3B89">
        <w:rPr>
          <w:rFonts w:ascii="Times New Roman" w:hAnsi="Times New Roman" w:cs="Times New Roman"/>
          <w:sz w:val="28"/>
          <w:szCs w:val="28"/>
        </w:rPr>
        <w:t xml:space="preserve"> </w:t>
      </w:r>
      <w:r w:rsidR="00C410EF">
        <w:rPr>
          <w:rFonts w:ascii="Times New Roman" w:hAnsi="Times New Roman" w:cs="Times New Roman"/>
          <w:sz w:val="28"/>
          <w:szCs w:val="28"/>
        </w:rPr>
        <w:t>вывод</w:t>
      </w:r>
      <w:r w:rsidR="002E7590" w:rsidRPr="00AA3B89">
        <w:rPr>
          <w:rFonts w:ascii="Times New Roman" w:hAnsi="Times New Roman" w:cs="Times New Roman"/>
          <w:sz w:val="28"/>
          <w:szCs w:val="28"/>
        </w:rPr>
        <w:t xml:space="preserve"> по результатам выполненной работы.</w:t>
      </w:r>
    </w:p>
    <w:p w:rsidR="002E7590" w:rsidRPr="00AA3B89" w:rsidRDefault="00B55934" w:rsidP="0001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89">
        <w:rPr>
          <w:rFonts w:ascii="Times New Roman" w:hAnsi="Times New Roman" w:cs="Times New Roman"/>
          <w:sz w:val="28"/>
          <w:szCs w:val="28"/>
        </w:rPr>
        <w:t>е)</w:t>
      </w:r>
      <w:r w:rsidR="002E7590" w:rsidRPr="00AA3B89">
        <w:rPr>
          <w:rFonts w:ascii="Times New Roman" w:hAnsi="Times New Roman" w:cs="Times New Roman"/>
          <w:sz w:val="28"/>
          <w:szCs w:val="28"/>
        </w:rPr>
        <w:t xml:space="preserve"> </w:t>
      </w:r>
      <w:r w:rsidR="002675EC" w:rsidRPr="00AA3B89">
        <w:rPr>
          <w:rFonts w:ascii="Times New Roman" w:hAnsi="Times New Roman"/>
          <w:sz w:val="28"/>
          <w:szCs w:val="28"/>
        </w:rPr>
        <w:t>Оформить работу в соответствии с техническими требованиями.</w:t>
      </w:r>
    </w:p>
    <w:p w:rsidR="0065607B" w:rsidRPr="00AA3B89" w:rsidRDefault="00B55934" w:rsidP="00716804">
      <w:pPr>
        <w:pStyle w:val="1"/>
      </w:pPr>
      <w:r w:rsidRPr="00AA3B89">
        <w:t xml:space="preserve">3. </w:t>
      </w:r>
      <w:r w:rsidR="0065607B" w:rsidRPr="00AA3B89">
        <w:t>Техничес</w:t>
      </w:r>
      <w:r w:rsidRPr="00AA3B89">
        <w:t>кие требования к оформлению ККР</w:t>
      </w:r>
    </w:p>
    <w:p w:rsidR="007118AC" w:rsidRPr="00AA3B89" w:rsidRDefault="007118AC" w:rsidP="001C285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 xml:space="preserve">Структура </w:t>
      </w:r>
      <w:r w:rsidR="00021B51">
        <w:rPr>
          <w:rFonts w:ascii="Times New Roman" w:hAnsi="Times New Roman"/>
          <w:sz w:val="28"/>
          <w:szCs w:val="28"/>
        </w:rPr>
        <w:t>практической</w:t>
      </w:r>
      <w:r w:rsidRPr="00AA3B89">
        <w:rPr>
          <w:rFonts w:ascii="Times New Roman" w:hAnsi="Times New Roman"/>
          <w:sz w:val="28"/>
          <w:szCs w:val="28"/>
        </w:rPr>
        <w:t xml:space="preserve"> работы: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титульный лист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 xml:space="preserve">задание на </w:t>
      </w:r>
      <w:r w:rsidR="00021B51">
        <w:rPr>
          <w:rFonts w:ascii="Times New Roman" w:hAnsi="Times New Roman"/>
          <w:sz w:val="28"/>
          <w:szCs w:val="28"/>
        </w:rPr>
        <w:t>практическую</w:t>
      </w:r>
      <w:r w:rsidRPr="00AA3B89">
        <w:rPr>
          <w:rFonts w:ascii="Times New Roman" w:hAnsi="Times New Roman"/>
          <w:sz w:val="28"/>
          <w:szCs w:val="28"/>
        </w:rPr>
        <w:t xml:space="preserve"> работу</w:t>
      </w:r>
      <w:r w:rsidR="00C96C60" w:rsidRPr="00AA3B89">
        <w:rPr>
          <w:rFonts w:ascii="Times New Roman" w:hAnsi="Times New Roman"/>
          <w:sz w:val="28"/>
          <w:szCs w:val="28"/>
        </w:rPr>
        <w:t xml:space="preserve"> (исходные данны</w:t>
      </w:r>
      <w:r w:rsidR="00021B51">
        <w:rPr>
          <w:rFonts w:ascii="Times New Roman" w:hAnsi="Times New Roman"/>
          <w:sz w:val="28"/>
          <w:szCs w:val="28"/>
        </w:rPr>
        <w:t>е</w:t>
      </w:r>
      <w:r w:rsidR="00C96C60" w:rsidRPr="00AA3B89">
        <w:rPr>
          <w:rFonts w:ascii="Times New Roman" w:hAnsi="Times New Roman"/>
          <w:sz w:val="28"/>
          <w:szCs w:val="28"/>
        </w:rPr>
        <w:t>)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содержание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введение</w:t>
      </w:r>
      <w:r w:rsidR="00021B51">
        <w:rPr>
          <w:rFonts w:ascii="Times New Roman" w:hAnsi="Times New Roman"/>
          <w:sz w:val="28"/>
          <w:szCs w:val="28"/>
        </w:rPr>
        <w:t xml:space="preserve"> 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 xml:space="preserve">раздел практический </w:t>
      </w:r>
      <w:r w:rsidR="00021B51">
        <w:rPr>
          <w:rFonts w:ascii="Times New Roman" w:hAnsi="Times New Roman"/>
          <w:sz w:val="28"/>
          <w:szCs w:val="28"/>
        </w:rPr>
        <w:t>(расчет)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заключение</w:t>
      </w:r>
      <w:r w:rsidR="00C410EF">
        <w:rPr>
          <w:rFonts w:ascii="Times New Roman" w:hAnsi="Times New Roman"/>
          <w:sz w:val="28"/>
          <w:szCs w:val="28"/>
        </w:rPr>
        <w:t xml:space="preserve"> (вывод)</w:t>
      </w:r>
    </w:p>
    <w:p w:rsidR="007118AC" w:rsidRPr="00AA3B89" w:rsidRDefault="007118AC" w:rsidP="007118A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lastRenderedPageBreak/>
        <w:t>список используемой литературы</w:t>
      </w:r>
    </w:p>
    <w:p w:rsidR="007118AC" w:rsidRPr="00AA3B89" w:rsidRDefault="001C285D" w:rsidP="001C285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Оформление текста работы:</w:t>
      </w:r>
    </w:p>
    <w:p w:rsidR="007118AC" w:rsidRPr="00AA3B89" w:rsidRDefault="007118AC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Работа оформляется в машинописном виде</w:t>
      </w:r>
      <w:r w:rsidR="001C285D" w:rsidRPr="00AA3B89">
        <w:rPr>
          <w:rFonts w:ascii="Times New Roman" w:hAnsi="Times New Roman"/>
          <w:sz w:val="28"/>
          <w:szCs w:val="28"/>
        </w:rPr>
        <w:t>,</w:t>
      </w:r>
      <w:r w:rsidRPr="00AA3B89">
        <w:rPr>
          <w:rFonts w:ascii="Times New Roman" w:hAnsi="Times New Roman"/>
          <w:sz w:val="28"/>
          <w:szCs w:val="28"/>
        </w:rPr>
        <w:t xml:space="preserve"> в программе Microsoft Word</w:t>
      </w:r>
      <w:r w:rsidR="002E6C54" w:rsidRPr="00AA3B89">
        <w:rPr>
          <w:rFonts w:ascii="Times New Roman" w:hAnsi="Times New Roman"/>
          <w:sz w:val="28"/>
          <w:szCs w:val="28"/>
        </w:rPr>
        <w:t xml:space="preserve"> (*.docx),</w:t>
      </w:r>
      <w:r w:rsidRPr="00AA3B89">
        <w:rPr>
          <w:rFonts w:ascii="Times New Roman" w:hAnsi="Times New Roman"/>
          <w:sz w:val="28"/>
          <w:szCs w:val="28"/>
        </w:rPr>
        <w:t xml:space="preserve"> </w:t>
      </w:r>
      <w:r w:rsidRPr="00AA3B89">
        <w:rPr>
          <w:rFonts w:ascii="Times New Roman" w:hAnsi="Times New Roman"/>
          <w:noProof/>
          <w:sz w:val="28"/>
          <w:szCs w:val="28"/>
          <w:lang w:eastAsia="ru-RU"/>
        </w:rPr>
        <w:t>в соответствии с нормативными документами</w:t>
      </w:r>
      <w:r w:rsidR="001C285D" w:rsidRPr="00AA3B89">
        <w:rPr>
          <w:rFonts w:ascii="Times New Roman" w:hAnsi="Times New Roman"/>
          <w:noProof/>
          <w:sz w:val="28"/>
          <w:szCs w:val="28"/>
          <w:lang w:eastAsia="ru-RU"/>
        </w:rPr>
        <w:t xml:space="preserve"> (ГОСТ Р 2.105-2019, ГОСТ Р 7.0.5-2008</w:t>
      </w:r>
      <w:r w:rsidR="002E6C54" w:rsidRPr="00AA3B89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AA3B89">
        <w:rPr>
          <w:rFonts w:ascii="Times New Roman" w:hAnsi="Times New Roman"/>
          <w:sz w:val="28"/>
          <w:szCs w:val="28"/>
        </w:rPr>
        <w:t>.</w:t>
      </w:r>
    </w:p>
    <w:p w:rsidR="002E6C54" w:rsidRPr="00AA3B89" w:rsidRDefault="002E6C54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 xml:space="preserve">Параметры страницы: размер полей: левое – 30 мм, правое – 15 мм, верхнее и нижнее – по 20 мм; ориентация – книжная; таблицы, иллюстрации, приложения могут быть выполнены в альбомной ориентации; формат листа – А4. </w:t>
      </w:r>
    </w:p>
    <w:p w:rsidR="002E6C54" w:rsidRPr="00AA3B89" w:rsidRDefault="002E6C54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Шрифт:</w:t>
      </w:r>
      <w:r w:rsidRPr="00AA3B89">
        <w:t xml:space="preserve"> </w:t>
      </w:r>
      <w:r w:rsidRPr="00AA3B89">
        <w:rPr>
          <w:rFonts w:ascii="Times New Roman" w:hAnsi="Times New Roman"/>
          <w:sz w:val="28"/>
          <w:szCs w:val="28"/>
        </w:rPr>
        <w:t>«Times New Roman»; начертание символов – обычное; размер шрифта – 14; в таблицах, иллюстрациях, нумерации страниц размер шрифта – 12; цвет текста – черный (А</w:t>
      </w:r>
      <w:r w:rsidR="00A17BB6" w:rsidRPr="00AA3B89">
        <w:rPr>
          <w:rFonts w:ascii="Times New Roman" w:hAnsi="Times New Roman"/>
          <w:sz w:val="28"/>
          <w:szCs w:val="28"/>
        </w:rPr>
        <w:t>вто).</w:t>
      </w:r>
    </w:p>
    <w:p w:rsidR="002E6C54" w:rsidRPr="00AA3B89" w:rsidRDefault="002E6C54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Межстрочный интервал: в тексте – полуторный; в таблицах, иллюстрациях, формулах, примечаниях и сносках – одинарный;</w:t>
      </w:r>
    </w:p>
    <w:p w:rsidR="002E6C54" w:rsidRPr="00AA3B89" w:rsidRDefault="002E6C54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Выравнивание текста и абзацный отступ: выравнивание текста – по ширине;</w:t>
      </w:r>
      <w:r w:rsidR="00A17BB6" w:rsidRPr="00AA3B89">
        <w:rPr>
          <w:rFonts w:ascii="Times New Roman" w:hAnsi="Times New Roman"/>
          <w:sz w:val="28"/>
          <w:szCs w:val="28"/>
        </w:rPr>
        <w:t xml:space="preserve"> абзацный отступ – 12,5 мм.</w:t>
      </w:r>
      <w:r w:rsidRPr="00AA3B89">
        <w:rPr>
          <w:rFonts w:ascii="Times New Roman" w:hAnsi="Times New Roman"/>
          <w:sz w:val="28"/>
          <w:szCs w:val="28"/>
        </w:rPr>
        <w:t xml:space="preserve"> </w:t>
      </w:r>
    </w:p>
    <w:p w:rsidR="00A17BB6" w:rsidRPr="00AA3B89" w:rsidRDefault="00A17BB6" w:rsidP="00C96C6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Нумерация страниц: положение – внизу страницы, выравнивание – по центру, нумерация начинается с титульного листа, но номер страницы на нем не ставится; Задание на выполнение ККР, не нумеруются; проставление номеров страниц начинается с номера 2.</w:t>
      </w:r>
    </w:p>
    <w:p w:rsidR="00A17BB6" w:rsidRPr="00AA3B89" w:rsidRDefault="007118AC" w:rsidP="00C96C6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Формулы набираются в редакторе формул</w:t>
      </w:r>
      <w:r w:rsidR="00A17BB6" w:rsidRPr="00AA3B89">
        <w:rPr>
          <w:rFonts w:ascii="Times New Roman" w:hAnsi="Times New Roman"/>
          <w:sz w:val="28"/>
          <w:szCs w:val="28"/>
        </w:rPr>
        <w:t xml:space="preserve">. </w:t>
      </w:r>
      <w:r w:rsidR="00661DD1" w:rsidRPr="00AA3B89">
        <w:rPr>
          <w:rFonts w:ascii="Times New Roman" w:hAnsi="Times New Roman"/>
          <w:sz w:val="28"/>
          <w:szCs w:val="28"/>
        </w:rPr>
        <w:t>На все формулы делаются ссылки.</w:t>
      </w:r>
    </w:p>
    <w:p w:rsidR="007118AC" w:rsidRPr="00AA3B89" w:rsidRDefault="007118AC" w:rsidP="00C96C6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Чертежи</w:t>
      </w:r>
      <w:r w:rsidR="00A17BB6" w:rsidRPr="00AA3B89">
        <w:rPr>
          <w:rFonts w:ascii="Times New Roman" w:hAnsi="Times New Roman"/>
          <w:sz w:val="28"/>
          <w:szCs w:val="28"/>
        </w:rPr>
        <w:t xml:space="preserve"> (рисунки)</w:t>
      </w:r>
      <w:r w:rsidRPr="00AA3B89">
        <w:rPr>
          <w:rFonts w:ascii="Times New Roman" w:hAnsi="Times New Roman"/>
          <w:sz w:val="28"/>
          <w:szCs w:val="28"/>
        </w:rPr>
        <w:t xml:space="preserve"> выполняются в графическом редакторе (любом) и вставляются в работу.</w:t>
      </w:r>
      <w:r w:rsidR="00661DD1" w:rsidRPr="00AA3B89">
        <w:rPr>
          <w:rFonts w:ascii="Times New Roman" w:hAnsi="Times New Roman"/>
          <w:sz w:val="28"/>
          <w:szCs w:val="28"/>
        </w:rPr>
        <w:t xml:space="preserve"> На все рисунки делаются ссылки.</w:t>
      </w:r>
    </w:p>
    <w:p w:rsidR="001C285D" w:rsidRPr="00AA3B89" w:rsidRDefault="007118AC" w:rsidP="001C285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 xml:space="preserve">Ссылки и цитаты в тексте оформляются в соответствии с </w:t>
      </w:r>
      <w:r w:rsidR="001C285D" w:rsidRPr="00AA3B89">
        <w:rPr>
          <w:rFonts w:ascii="Times New Roman" w:hAnsi="Times New Roman"/>
          <w:sz w:val="28"/>
          <w:szCs w:val="28"/>
        </w:rPr>
        <w:t>Инструкция по оформлению цитат и ссылок на первоисточники - https://www.tltsu.ru/upravlenie/educational-methodical-management/regulatory-documents-of-educational-process/</w:t>
      </w:r>
    </w:p>
    <w:p w:rsidR="00A17BB6" w:rsidRPr="00AA3B89" w:rsidRDefault="007118AC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Запрещается вставлять в работу отсканированные (сфотографированные) материалы.</w:t>
      </w:r>
    </w:p>
    <w:p w:rsidR="0065607B" w:rsidRPr="00AA3B89" w:rsidRDefault="00B55934" w:rsidP="00A17B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3B89">
        <w:rPr>
          <w:rFonts w:ascii="Times New Roman" w:hAnsi="Times New Roman"/>
          <w:sz w:val="28"/>
          <w:szCs w:val="28"/>
        </w:rPr>
        <w:t>Титульный лист оформляется в соответствии с установленной формой.</w:t>
      </w:r>
    </w:p>
    <w:p w:rsidR="005937CE" w:rsidRDefault="0059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509" w:rsidRDefault="005937CE" w:rsidP="005937CE">
      <w:pPr>
        <w:pStyle w:val="1"/>
        <w:rPr>
          <w:rFonts w:cs="Times New Roman"/>
          <w:szCs w:val="28"/>
        </w:rPr>
      </w:pPr>
      <w:r w:rsidRPr="00AA3B89">
        <w:lastRenderedPageBreak/>
        <w:t xml:space="preserve">Рекомендации к выполнению практической части </w:t>
      </w:r>
      <w:r>
        <w:t>П</w:t>
      </w:r>
      <w:r w:rsidRPr="00AA3B89">
        <w:t>Р</w:t>
      </w:r>
    </w:p>
    <w:p w:rsidR="005937CE" w:rsidRPr="0032294B" w:rsidRDefault="005937CE" w:rsidP="005937CE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294B">
        <w:rPr>
          <w:rFonts w:ascii="Times New Roman" w:eastAsia="Times New Roman" w:hAnsi="Times New Roman"/>
          <w:sz w:val="28"/>
          <w:szCs w:val="20"/>
          <w:lang w:eastAsia="ru-RU"/>
        </w:rPr>
        <w:t>Задание выполнить в соответствии со следующим порядком:</w:t>
      </w:r>
    </w:p>
    <w:p w:rsidR="000E45DE" w:rsidRDefault="000E45D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Выполнить преобразование нагрузки на симметричную и обратносимметричную. Использовать для расчета комбинированный метод расчета.</w:t>
      </w:r>
    </w:p>
    <w:p w:rsidR="005937CE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Определить степень статической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/кинематической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неопределимости заданной рамы.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методы расчета для рам, исходя из требований рациональности и упрощения расчета из условия симметрии системы. Расчет произвести 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методом сил и методом перемещений 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отдельности до стадии построения Мок. </w:t>
      </w:r>
    </w:p>
    <w:p w:rsidR="005937CE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Выбрать основную систему метода сил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/метода перемещений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лишние неизвестные усилия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 xml:space="preserve"> (моменты)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/перемещения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упрощения расчетов, при выборе основной системы, использовать симметрию системы и группировку неизвестных по необходимости.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Показать эквивалентн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ые системы метода сил /метода перемещений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3D1" w:rsidRDefault="00A903D1" w:rsidP="00A903D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методы расчета для рам, исходя из требований рациональности и упрощения расчета из условия симметрии системы. Расчет произвести методом сил и методом перемещений по отдельности до стадии построения Мок. 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Составить систему канонических уравнений для определения неизвестных усилий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>(моментов)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/перемещений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заданной внешней нагрузки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 упрощения системы и после)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основной системе 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сил/метода перемещений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построить единичные эпюры изгибающих моментов от действия 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единичных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 xml:space="preserve">(моментов)/перемещений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и грузов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эпюр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0E45D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F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действия заданной внешней нагрузки.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Вычислить коэффициенты и свободные члены канонических уравнений.</w:t>
      </w:r>
    </w:p>
    <w:p w:rsidR="005937CE" w:rsidRPr="00110145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полученные </w:t>
      </w:r>
      <w:r w:rsidR="000E45DE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единичные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выполнив </w:t>
      </w:r>
      <w:r w:rsidRPr="00110145">
        <w:rPr>
          <w:rFonts w:ascii="Times New Roman" w:eastAsia="Times New Roman" w:hAnsi="Times New Roman"/>
          <w:sz w:val="28"/>
          <w:szCs w:val="28"/>
          <w:lang w:eastAsia="ru-RU"/>
        </w:rPr>
        <w:t>универсальн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1101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Проверить полученные свободные члены,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выполнив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постолбцов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 xml:space="preserve"> (только в методе сил)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Решить систему канонических уравнений и найти значения неизвестных сил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 xml:space="preserve"> (моментов) </w:t>
      </w:r>
      <w:r w:rsidR="00BA7389" w:rsidRPr="00784D0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A738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 xml:space="preserve">/перемещений </w:t>
      </w:r>
      <w:r w:rsidR="00BA7389">
        <w:rPr>
          <w:rFonts w:ascii="Times New Roman" w:eastAsia="Times New Roman" w:hAnsi="Times New Roman"/>
          <w:sz w:val="28"/>
          <w:szCs w:val="28"/>
          <w:lang w:val="en-US" w:eastAsia="ru-RU"/>
        </w:rPr>
        <w:t>Zi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. Провести проверку найденного решения, подставив найденные значения в канонические уравнения.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Построить окончательную эпюру изгибающих моментов </w:t>
      </w:r>
      <w:r w:rsidR="00BA738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сил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по формуле:</w:t>
      </w:r>
    </w:p>
    <w:p w:rsidR="005937CE" w:rsidRPr="00784D09" w:rsidRDefault="00B92D3D" w:rsidP="005937C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окМС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/>
              <w:position w:val="-28"/>
              <w:sz w:val="28"/>
              <w:szCs w:val="28"/>
              <w:lang w:eastAsia="ru-RU"/>
            </w:rPr>
            <w:object w:dxaOrig="460" w:dyaOrig="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25pt;height:33.75pt" o:ole="" fillcolor="window">
                <v:imagedata r:id="rId8" o:title=""/>
              </v:shape>
              <o:OLEObject Type="Embed" ProgID="Equation.3" ShapeID="_x0000_i1025" DrawAspect="Content" ObjectID="_1760190832" r:id="rId9"/>
            </w:object>
          </m:r>
          <m:bar>
            <m:barPr>
              <m:pos m:val="top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bar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eastAsia="ru-RU"/>
                    </w:rPr>
                    <m:t>i</m:t>
                  </m:r>
                </m:sub>
              </m:sSub>
            </m:e>
          </m:ba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·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vertAlign w:val="subscript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F</m:t>
              </m:r>
            </m:sub>
          </m:sSub>
        </m:oMath>
      </m:oMathPara>
    </w:p>
    <w:p w:rsidR="00BA7389" w:rsidRPr="00784D09" w:rsidRDefault="00BA7389" w:rsidP="00BA738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Построить окончательную эпюру изгибающих моментов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перемещений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по формуле:</w:t>
      </w:r>
    </w:p>
    <w:p w:rsidR="00BA7389" w:rsidRPr="00784D09" w:rsidRDefault="00B92D3D" w:rsidP="00BA738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окМП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/>
              <w:position w:val="-28"/>
              <w:sz w:val="28"/>
              <w:szCs w:val="28"/>
              <w:lang w:eastAsia="ru-RU"/>
            </w:rPr>
            <w:object w:dxaOrig="460" w:dyaOrig="680">
              <v:shape id="_x0000_i1026" type="#_x0000_t75" style="width:23.25pt;height:33.75pt" o:ole="" fillcolor="window">
                <v:imagedata r:id="rId8" o:title=""/>
              </v:shape>
              <o:OLEObject Type="Embed" ProgID="Equation.3" ShapeID="_x0000_i1026" DrawAspect="Content" ObjectID="_1760190833" r:id="rId10"/>
            </w:object>
          </m:r>
          <m:bar>
            <m:barPr>
              <m:pos m:val="top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barPr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eastAsia="ru-RU"/>
                    </w:rPr>
                    <m:t>i</m:t>
                  </m:r>
                </m:sub>
              </m:sSub>
            </m:e>
          </m:ba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·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vertAlign w:val="subscript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F</m:t>
              </m:r>
            </m:sub>
          </m:sSub>
        </m:oMath>
      </m:oMathPara>
    </w:p>
    <w:p w:rsidR="00BA7389" w:rsidRDefault="00BA7389" w:rsidP="00BA738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Построить окончательную эпюру изгибающих моментов 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по формуле:</w:t>
      </w:r>
    </w:p>
    <w:p w:rsidR="00BA7389" w:rsidRPr="00784D09" w:rsidRDefault="00B92D3D" w:rsidP="00BA7389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ок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окМС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eastAsia="ru-RU"/>
                </w:rPr>
                <m:t>окМП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sub>
          </m:sSub>
        </m:oMath>
      </m:oMathPara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Проверить правильность построения окончательной эпюры:</w:t>
      </w:r>
    </w:p>
    <w:p w:rsidR="005937CE" w:rsidRPr="00784D09" w:rsidRDefault="005937CE" w:rsidP="005937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а) Сделать статическую проверку.</w:t>
      </w:r>
    </w:p>
    <w:p w:rsidR="005937CE" w:rsidRPr="00784D09" w:rsidRDefault="005937CE" w:rsidP="005937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Выполнить деформационную проверку. </w:t>
      </w:r>
    </w:p>
    <w:p w:rsidR="005937CE" w:rsidRPr="00784D09" w:rsidRDefault="005937CE" w:rsidP="005937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Если полученная величина Δ</w:t>
      </w:r>
      <w:r w:rsidRPr="00784D0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iок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отлична от нуля, то относительная погрешность вычислений не должна превышать 3%.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Построить окончательную эпюру поперечных сил, используя окончательную эпюру изгибающих моментов и условия равновесия каждого вырезанного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стержня.</w:t>
      </w:r>
    </w:p>
    <w:p w:rsidR="005937CE" w:rsidRPr="00784D09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Построить окончательную эпюру продольных сил, используя окончательную эпюру поперечных сил и условие равновесия вырезанных узлов рамы.</w:t>
      </w:r>
    </w:p>
    <w:p w:rsidR="005937CE" w:rsidRDefault="005937CE" w:rsidP="005937CE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09">
        <w:rPr>
          <w:rFonts w:ascii="Times New Roman" w:eastAsia="Times New Roman" w:hAnsi="Times New Roman"/>
          <w:sz w:val="28"/>
          <w:szCs w:val="28"/>
          <w:lang w:eastAsia="ru-RU"/>
        </w:rPr>
        <w:t>Проверить статическое равновесие рамы в целом под действием заданной внешней нагрузки и опорных реакций.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вывод.</w:t>
      </w:r>
    </w:p>
    <w:p w:rsidR="00BA7389" w:rsidRDefault="00BA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60565" w:rsidRPr="00AA3B89" w:rsidRDefault="00653DFA" w:rsidP="00716804">
      <w:pPr>
        <w:pStyle w:val="1"/>
        <w:jc w:val="center"/>
      </w:pPr>
      <w:r w:rsidRPr="00AA3B89">
        <w:lastRenderedPageBreak/>
        <w:t xml:space="preserve">Варианты </w:t>
      </w:r>
      <w:r w:rsidR="0090345B">
        <w:t>практической</w:t>
      </w:r>
      <w:r w:rsidRPr="00AA3B89">
        <w:t xml:space="preserve"> работы</w:t>
      </w:r>
      <w:r w:rsidR="00EE5315" w:rsidRPr="00AA3B89">
        <w:t xml:space="preserve"> по </w:t>
      </w:r>
      <w:r w:rsidR="00A928D2" w:rsidRPr="00AA3B89">
        <w:t>дисциплине</w:t>
      </w:r>
      <w:r w:rsidR="00326162" w:rsidRPr="00AA3B89">
        <w:t xml:space="preserve"> (учебному курсу</w:t>
      </w:r>
      <w:r w:rsidR="00A928D2" w:rsidRPr="00AA3B89">
        <w:t xml:space="preserve">) </w:t>
      </w:r>
      <w:r w:rsidR="00EE5315" w:rsidRPr="00AA3B89">
        <w:t>«</w:t>
      </w:r>
      <w:r w:rsidR="0090345B">
        <w:t>Строительная механика</w:t>
      </w:r>
      <w:r w:rsidR="00EE5315" w:rsidRPr="00AA3B89">
        <w:t>»</w:t>
      </w:r>
    </w:p>
    <w:p w:rsidR="00661DD1" w:rsidRPr="00AA3B89" w:rsidRDefault="00661DD1" w:rsidP="00661D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89">
        <w:rPr>
          <w:rFonts w:ascii="Times New Roman" w:eastAsia="Times New Roman" w:hAnsi="Times New Roman"/>
          <w:sz w:val="28"/>
          <w:szCs w:val="20"/>
          <w:lang w:eastAsia="ru-RU"/>
        </w:rPr>
        <w:t>Задание студенты выбирают по следующим правилам:</w:t>
      </w:r>
    </w:p>
    <w:p w:rsidR="00432363" w:rsidRDefault="00432363" w:rsidP="00432363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6BA8">
        <w:rPr>
          <w:rFonts w:ascii="Times New Roman" w:eastAsia="Times New Roman" w:hAnsi="Times New Roman"/>
          <w:sz w:val="28"/>
          <w:szCs w:val="20"/>
          <w:lang w:eastAsia="ru-RU"/>
        </w:rPr>
        <w:t>По первой букве Фамилии студента выбираются параметры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32363" w:rsidRPr="00156BA8" w:rsidRDefault="00432363" w:rsidP="00432363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5E4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Таблица 1</w:t>
      </w:r>
    </w:p>
    <w:tbl>
      <w:tblPr>
        <w:tblW w:w="3377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293"/>
        <w:gridCol w:w="1072"/>
      </w:tblGrid>
      <w:tr w:rsidR="00432363" w:rsidRPr="005A6898" w:rsidTr="00432363">
        <w:trPr>
          <w:trHeight w:val="454"/>
        </w:trPr>
        <w:tc>
          <w:tcPr>
            <w:tcW w:w="1012" w:type="dxa"/>
            <w:vAlign w:val="center"/>
          </w:tcPr>
          <w:p w:rsidR="00432363" w:rsidRPr="005A6898" w:rsidRDefault="00432363" w:rsidP="00660B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  <w:lang w:val="en-US" w:eastAsia="ru-RU"/>
              </w:rPr>
            </w:pP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L (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м)</w:t>
            </w:r>
          </w:p>
        </w:tc>
        <w:tc>
          <w:tcPr>
            <w:tcW w:w="1293" w:type="dxa"/>
            <w:vAlign w:val="center"/>
          </w:tcPr>
          <w:p w:rsidR="00432363" w:rsidRPr="005A6898" w:rsidRDefault="00432363" w:rsidP="00660B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  <w:lang w:val="en-US" w:eastAsia="ru-RU"/>
              </w:rPr>
            </w:pP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Р (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кН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)</w:t>
            </w:r>
          </w:p>
        </w:tc>
        <w:tc>
          <w:tcPr>
            <w:tcW w:w="1072" w:type="dxa"/>
            <w:vAlign w:val="center"/>
          </w:tcPr>
          <w:p w:rsidR="00432363" w:rsidRPr="005A6898" w:rsidRDefault="00432363" w:rsidP="00660B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I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vertAlign w:val="subscript"/>
                <w:lang w:val="en-US" w:eastAsia="ru-RU"/>
              </w:rPr>
              <w:t>1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 xml:space="preserve"> / I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</w:tr>
    </w:tbl>
    <w:p w:rsidR="00AF5E4E" w:rsidRDefault="00AF5E4E" w:rsidP="00661D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767"/>
        <w:gridCol w:w="767"/>
        <w:gridCol w:w="767"/>
        <w:gridCol w:w="766"/>
        <w:gridCol w:w="778"/>
        <w:gridCol w:w="778"/>
        <w:gridCol w:w="766"/>
        <w:gridCol w:w="781"/>
        <w:gridCol w:w="766"/>
        <w:gridCol w:w="755"/>
      </w:tblGrid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Е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Ё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Ж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Л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Ц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Ч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Ш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Щ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Э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Я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0345B" w:rsidRPr="00AA3B89" w:rsidRDefault="0090345B" w:rsidP="00661D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DD1" w:rsidRPr="00AA3B89" w:rsidRDefault="00661DD1" w:rsidP="00661D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DD1" w:rsidRPr="00AA3B89" w:rsidRDefault="00661DD1" w:rsidP="00432363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89">
        <w:rPr>
          <w:rFonts w:ascii="Times New Roman" w:eastAsia="Times New Roman" w:hAnsi="Times New Roman"/>
          <w:sz w:val="28"/>
          <w:szCs w:val="20"/>
          <w:lang w:eastAsia="ru-RU"/>
        </w:rPr>
        <w:t>По первой букве Имени студента выбираются параметры:</w:t>
      </w:r>
    </w:p>
    <w:p w:rsidR="00AF5E4E" w:rsidRPr="00AF5E4E" w:rsidRDefault="00AF5E4E" w:rsidP="00AF5E4E">
      <w:pPr>
        <w:pStyle w:val="a4"/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AF5E4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Таблица 1</w:t>
      </w:r>
    </w:p>
    <w:tbl>
      <w:tblPr>
        <w:tblW w:w="2350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323"/>
      </w:tblGrid>
      <w:tr w:rsidR="00432363" w:rsidRPr="00156BA8" w:rsidTr="00432363">
        <w:trPr>
          <w:trHeight w:val="454"/>
        </w:trPr>
        <w:tc>
          <w:tcPr>
            <w:tcW w:w="1027" w:type="dxa"/>
            <w:vAlign w:val="center"/>
          </w:tcPr>
          <w:p w:rsidR="00432363" w:rsidRPr="005A6898" w:rsidRDefault="00432363" w:rsidP="0066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vertAlign w:val="subscript"/>
                <w:lang w:val="en-US" w:eastAsia="ru-RU"/>
              </w:rPr>
            </w:pP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H (м)</w:t>
            </w:r>
          </w:p>
        </w:tc>
        <w:tc>
          <w:tcPr>
            <w:tcW w:w="1323" w:type="dxa"/>
            <w:vAlign w:val="center"/>
          </w:tcPr>
          <w:p w:rsidR="00432363" w:rsidRPr="005A6898" w:rsidRDefault="00432363" w:rsidP="00660B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q (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кН</w:t>
            </w:r>
            <w:r w:rsidRPr="005A6898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/м)</w:t>
            </w:r>
          </w:p>
        </w:tc>
      </w:tr>
    </w:tbl>
    <w:p w:rsidR="00AF5E4E" w:rsidRPr="00AF5E4E" w:rsidRDefault="00AF5E4E" w:rsidP="00AF5E4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767"/>
        <w:gridCol w:w="767"/>
        <w:gridCol w:w="767"/>
        <w:gridCol w:w="766"/>
        <w:gridCol w:w="778"/>
        <w:gridCol w:w="778"/>
        <w:gridCol w:w="766"/>
        <w:gridCol w:w="781"/>
        <w:gridCol w:w="766"/>
        <w:gridCol w:w="755"/>
      </w:tblGrid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Е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Ё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Ж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Л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Ц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Ч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Ш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Щ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Э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Я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6375E" w:rsidRPr="00AA3B89" w:rsidRDefault="0076375E" w:rsidP="00661D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DD1" w:rsidRDefault="00661DD1" w:rsidP="0090345B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89">
        <w:rPr>
          <w:rFonts w:ascii="Times New Roman" w:eastAsia="Times New Roman" w:hAnsi="Times New Roman"/>
          <w:sz w:val="28"/>
          <w:szCs w:val="20"/>
          <w:lang w:eastAsia="ru-RU"/>
        </w:rPr>
        <w:t>По первой букве Отчества студента выбирается схема балки:</w:t>
      </w:r>
    </w:p>
    <w:p w:rsidR="0076375E" w:rsidRPr="00AA3B89" w:rsidRDefault="0076375E" w:rsidP="00661D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767"/>
        <w:gridCol w:w="767"/>
        <w:gridCol w:w="767"/>
        <w:gridCol w:w="766"/>
        <w:gridCol w:w="778"/>
        <w:gridCol w:w="778"/>
        <w:gridCol w:w="766"/>
        <w:gridCol w:w="781"/>
        <w:gridCol w:w="766"/>
        <w:gridCol w:w="755"/>
      </w:tblGrid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Е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Ё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Ж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Л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буква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Ц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Ч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Ш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Щ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Э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Я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0345B" w:rsidRPr="00156BA8" w:rsidTr="00660BA3">
        <w:tc>
          <w:tcPr>
            <w:tcW w:w="1159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вариант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67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778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781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66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6B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755" w:type="dxa"/>
          </w:tcPr>
          <w:p w:rsidR="0090345B" w:rsidRPr="00156BA8" w:rsidRDefault="0090345B" w:rsidP="00660B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C410EF" w:rsidRDefault="00C410EF" w:rsidP="00653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EF" w:rsidRDefault="00C41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0EF" w:rsidRPr="00C410EF" w:rsidRDefault="00C410EF" w:rsidP="00C410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 – Исходные данные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709"/>
        <w:gridCol w:w="709"/>
        <w:gridCol w:w="992"/>
        <w:gridCol w:w="851"/>
        <w:gridCol w:w="283"/>
        <w:gridCol w:w="709"/>
        <w:gridCol w:w="850"/>
        <w:gridCol w:w="709"/>
        <w:gridCol w:w="709"/>
        <w:gridCol w:w="992"/>
        <w:gridCol w:w="851"/>
      </w:tblGrid>
      <w:tr w:rsidR="00C410EF" w:rsidRPr="00760C27" w:rsidTr="00C410EF">
        <w:trPr>
          <w:trHeight w:hRule="exact" w:val="933"/>
        </w:trPr>
        <w:tc>
          <w:tcPr>
            <w:tcW w:w="852" w:type="dxa"/>
          </w:tcPr>
          <w:p w:rsidR="00C410EF" w:rsidRPr="007A1ED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1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410EF" w:rsidRPr="007A1ED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варианта</w:t>
            </w: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 (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 (м)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Р (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 (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/м)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/ I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283" w:type="dxa"/>
            <w:vMerge w:val="restart"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410EF" w:rsidRPr="007A1ED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1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варианта</w:t>
            </w:r>
          </w:p>
        </w:tc>
        <w:tc>
          <w:tcPr>
            <w:tcW w:w="850" w:type="dxa"/>
            <w:vAlign w:val="center"/>
          </w:tcPr>
          <w:p w:rsidR="00C410EF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L </w:t>
            </w:r>
          </w:p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 (м)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Р (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 (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/м)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/ I</w:t>
            </w:r>
            <w:r w:rsidRPr="00760C2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3541E0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C41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2/4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4/2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6/3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10EF" w:rsidRPr="00760C27" w:rsidTr="00C410EF">
        <w:trPr>
          <w:trHeight w:hRule="exact" w:val="340"/>
        </w:trPr>
        <w:tc>
          <w:tcPr>
            <w:tcW w:w="852" w:type="dxa"/>
            <w:vAlign w:val="center"/>
          </w:tcPr>
          <w:p w:rsidR="00C410EF" w:rsidRPr="00BF21FB" w:rsidRDefault="00C410EF" w:rsidP="00C410EF">
            <w:pPr>
              <w:numPr>
                <w:ilvl w:val="0"/>
                <w:numId w:val="16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83" w:type="dxa"/>
            <w:vMerge/>
            <w:shd w:val="pct20" w:color="auto" w:fill="auto"/>
          </w:tcPr>
          <w:p w:rsidR="00C410EF" w:rsidRPr="00BF21FB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BF21FB" w:rsidRDefault="00C410EF" w:rsidP="003541E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10EF" w:rsidRPr="00760C27" w:rsidRDefault="00C410EF" w:rsidP="00C4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315" w:rsidRDefault="00EE5315" w:rsidP="00653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E0E" w:rsidRDefault="0046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71E8" w:rsidRPr="00AA3B89" w:rsidRDefault="003571E8" w:rsidP="0035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Схемы рам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5245"/>
      </w:tblGrid>
      <w:tr w:rsidR="003571E8" w:rsidTr="00BC6FED">
        <w:tc>
          <w:tcPr>
            <w:tcW w:w="4679" w:type="dxa"/>
          </w:tcPr>
          <w:p w:rsidR="003571E8" w:rsidRPr="00EB128A" w:rsidRDefault="003571E8" w:rsidP="003A39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A397D" w:rsidRPr="00EB128A" w:rsidRDefault="00F50057" w:rsidP="00BC6FED">
            <w:pPr>
              <w:pStyle w:val="a4"/>
              <w:spacing w:after="0" w:line="240" w:lineRule="auto"/>
              <w:ind w:left="-120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500" w:dyaOrig="3570">
                <v:shape id="_x0000_i1027" type="#_x0000_t75" style="width:195.75pt;height:155.25pt" o:ole="">
                  <v:imagedata r:id="rId11" o:title=""/>
                </v:shape>
                <o:OLEObject Type="Embed" ProgID="PBrush" ShapeID="_x0000_i1027" DrawAspect="Content" ObjectID="_1760190834" r:id="rId12"/>
              </w:object>
            </w:r>
          </w:p>
        </w:tc>
        <w:tc>
          <w:tcPr>
            <w:tcW w:w="5245" w:type="dxa"/>
          </w:tcPr>
          <w:p w:rsidR="003571E8" w:rsidRPr="003A397D" w:rsidRDefault="00592E7B" w:rsidP="003A39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64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397D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="003571E8" w:rsidRPr="003A39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3571E8" w:rsidRDefault="00BC6FED" w:rsidP="003A397D">
            <w:pPr>
              <w:pStyle w:val="a4"/>
              <w:spacing w:after="0" w:line="240" w:lineRule="auto"/>
              <w:ind w:left="164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680" w:dyaOrig="3045">
                <v:shape id="_x0000_i1028" type="#_x0000_t75" style="width:214.5pt;height:139.5pt" o:ole="">
                  <v:imagedata r:id="rId13" o:title=""/>
                </v:shape>
                <o:OLEObject Type="Embed" ProgID="PBrush" ShapeID="_x0000_i1028" DrawAspect="Content" ObjectID="_1760190835" r:id="rId14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Default="003571E8" w:rsidP="003A39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A397D" w:rsidRDefault="00BC6FED" w:rsidP="00BC6FED">
            <w:pPr>
              <w:pStyle w:val="a4"/>
              <w:spacing w:after="0" w:line="240" w:lineRule="auto"/>
              <w:ind w:left="-120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470" w:dyaOrig="3975">
                <v:shape id="_x0000_i1029" type="#_x0000_t75" style="width:176.25pt;height:156.75pt" o:ole="">
                  <v:imagedata r:id="rId15" o:title=""/>
                </v:shape>
                <o:OLEObject Type="Embed" ProgID="PBrush" ShapeID="_x0000_i1029" DrawAspect="Content" ObjectID="_1760190836" r:id="rId16"/>
              </w:object>
            </w:r>
          </w:p>
        </w:tc>
        <w:tc>
          <w:tcPr>
            <w:tcW w:w="5245" w:type="dxa"/>
          </w:tcPr>
          <w:p w:rsidR="003571E8" w:rsidRDefault="003571E8" w:rsidP="003A39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3571E8" w:rsidRDefault="00BC6FED" w:rsidP="003A397D">
            <w:pPr>
              <w:pStyle w:val="a4"/>
              <w:spacing w:after="0" w:line="240" w:lineRule="auto"/>
              <w:ind w:left="164" w:firstLine="1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335" w:dyaOrig="3600">
                <v:shape id="_x0000_i1030" type="#_x0000_t75" style="width:178.5pt;height:148.5pt" o:ole="">
                  <v:imagedata r:id="rId17" o:title=""/>
                </v:shape>
                <o:OLEObject Type="Embed" ProgID="PBrush" ShapeID="_x0000_i1030" DrawAspect="Content" ObjectID="_1760190837" r:id="rId18"/>
              </w:object>
            </w:r>
          </w:p>
        </w:tc>
      </w:tr>
      <w:tr w:rsidR="003571E8" w:rsidTr="00BC6FED">
        <w:tc>
          <w:tcPr>
            <w:tcW w:w="4679" w:type="dxa"/>
          </w:tcPr>
          <w:p w:rsidR="00BA1712" w:rsidRPr="00BA1712" w:rsidRDefault="00BA1712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A397D" w:rsidRDefault="00BC6FED" w:rsidP="00BC6FED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545" w:dyaOrig="3705">
                <v:shape id="_x0000_i1031" type="#_x0000_t75" style="width:180pt;height:146.25pt" o:ole="">
                  <v:imagedata r:id="rId19" o:title=""/>
                </v:shape>
                <o:OLEObject Type="Embed" ProgID="PBrush" ShapeID="_x0000_i1031" DrawAspect="Content" ObjectID="_1760190838" r:id="rId20"/>
              </w:object>
            </w:r>
          </w:p>
        </w:tc>
        <w:tc>
          <w:tcPr>
            <w:tcW w:w="5245" w:type="dxa"/>
          </w:tcPr>
          <w:p w:rsidR="003571E8" w:rsidRPr="003571E8" w:rsidRDefault="003571E8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571E8" w:rsidRDefault="00751420" w:rsidP="003571E8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470" w:dyaOrig="3585">
                <v:shape id="_x0000_i1032" type="#_x0000_t75" style="width:192.75pt;height:154.5pt" o:ole="">
                  <v:imagedata r:id="rId21" o:title=""/>
                </v:shape>
                <o:OLEObject Type="Embed" ProgID="PBrush" ShapeID="_x0000_i1032" DrawAspect="Content" ObjectID="_1760190839" r:id="rId22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3571E8" w:rsidRDefault="003571E8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571E8" w:rsidRDefault="00BA1712" w:rsidP="003571E8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335" w:dyaOrig="3660">
                <v:shape id="_x0000_i1033" type="#_x0000_t75" style="width:195pt;height:165pt" o:ole="">
                  <v:imagedata r:id="rId23" o:title=""/>
                </v:shape>
                <o:OLEObject Type="Embed" ProgID="PBrush" ShapeID="_x0000_i1033" DrawAspect="Content" ObjectID="_1760190840" r:id="rId24"/>
              </w:object>
            </w:r>
          </w:p>
        </w:tc>
        <w:tc>
          <w:tcPr>
            <w:tcW w:w="5245" w:type="dxa"/>
          </w:tcPr>
          <w:p w:rsidR="003571E8" w:rsidRPr="003571E8" w:rsidRDefault="003571E8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571E8" w:rsidRDefault="00BA1712" w:rsidP="003571E8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770" w:dyaOrig="3555">
                <v:shape id="_x0000_i1034" type="#_x0000_t75" style="width:209.25pt;height:156pt" o:ole="">
                  <v:imagedata r:id="rId25" o:title=""/>
                </v:shape>
                <o:OLEObject Type="Embed" ProgID="PBrush" ShapeID="_x0000_i1034" DrawAspect="Content" ObjectID="_1760190841" r:id="rId26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FB4763" w:rsidRDefault="00FB4763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lastRenderedPageBreak/>
              <w:t xml:space="preserve"> </w:t>
            </w:r>
          </w:p>
          <w:p w:rsidR="00FB4763" w:rsidRDefault="00F50057" w:rsidP="00FB4763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530" w:dyaOrig="3675">
                <v:shape id="_x0000_i1035" type="#_x0000_t75" style="width:195pt;height:158.25pt" o:ole="">
                  <v:imagedata r:id="rId27" o:title=""/>
                </v:shape>
                <o:OLEObject Type="Embed" ProgID="PBrush" ShapeID="_x0000_i1035" DrawAspect="Content" ObjectID="_1760190842" r:id="rId28"/>
              </w:object>
            </w:r>
          </w:p>
        </w:tc>
        <w:tc>
          <w:tcPr>
            <w:tcW w:w="5245" w:type="dxa"/>
          </w:tcPr>
          <w:p w:rsidR="003571E8" w:rsidRPr="00FB4763" w:rsidRDefault="00FB4763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FB4763" w:rsidRDefault="00F50057" w:rsidP="00FB4763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770" w:dyaOrig="3615">
                <v:shape id="_x0000_i1036" type="#_x0000_t75" style="width:214.5pt;height:162.75pt" o:ole="">
                  <v:imagedata r:id="rId29" o:title=""/>
                </v:shape>
                <o:OLEObject Type="Embed" ProgID="PBrush" ShapeID="_x0000_i1036" DrawAspect="Content" ObjectID="_1760190843" r:id="rId30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CE580C" w:rsidRDefault="00CE580C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CE580C" w:rsidRDefault="00F50057" w:rsidP="00CE580C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710" w:dyaOrig="3450">
                <v:shape id="_x0000_i1037" type="#_x0000_t75" style="width:219pt;height:161.25pt" o:ole="">
                  <v:imagedata r:id="rId31" o:title=""/>
                </v:shape>
                <o:OLEObject Type="Embed" ProgID="PBrush" ShapeID="_x0000_i1037" DrawAspect="Content" ObjectID="_1760190844" r:id="rId32"/>
              </w:object>
            </w:r>
          </w:p>
        </w:tc>
        <w:tc>
          <w:tcPr>
            <w:tcW w:w="5245" w:type="dxa"/>
          </w:tcPr>
          <w:p w:rsidR="003571E8" w:rsidRPr="00CE580C" w:rsidRDefault="00CE580C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CE580C" w:rsidRDefault="00F50057" w:rsidP="00CE580C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740" w:dyaOrig="3510">
                <v:shape id="_x0000_i1038" type="#_x0000_t75" style="width:228pt;height:168.75pt" o:ole="">
                  <v:imagedata r:id="rId33" o:title=""/>
                </v:shape>
                <o:OLEObject Type="Embed" ProgID="PBrush" ShapeID="_x0000_i1038" DrawAspect="Content" ObjectID="_1760190845" r:id="rId34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CE580C" w:rsidRDefault="00CE580C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CE580C" w:rsidRDefault="00F50057" w:rsidP="00CE580C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380" w:dyaOrig="3555">
                <v:shape id="_x0000_i1039" type="#_x0000_t75" style="width:214.5pt;height:174pt" o:ole="">
                  <v:imagedata r:id="rId35" o:title=""/>
                </v:shape>
                <o:OLEObject Type="Embed" ProgID="PBrush" ShapeID="_x0000_i1039" DrawAspect="Content" ObjectID="_1760190846" r:id="rId36"/>
              </w:object>
            </w:r>
          </w:p>
        </w:tc>
        <w:tc>
          <w:tcPr>
            <w:tcW w:w="5245" w:type="dxa"/>
          </w:tcPr>
          <w:p w:rsidR="003571E8" w:rsidRPr="00CE580C" w:rsidRDefault="00CE580C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CE580C" w:rsidRDefault="00F50057" w:rsidP="00CE580C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5415" w:dyaOrig="3465">
                <v:shape id="_x0000_i1040" type="#_x0000_t75" style="width:243pt;height:155.25pt" o:ole="">
                  <v:imagedata r:id="rId37" o:title=""/>
                </v:shape>
                <o:OLEObject Type="Embed" ProgID="PBrush" ShapeID="_x0000_i1040" DrawAspect="Content" ObjectID="_1760190847" r:id="rId38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CE580C" w:rsidRDefault="00CE580C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CE580C" w:rsidRDefault="00F50057" w:rsidP="00CE580C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5160" w:dyaOrig="3225">
                <v:shape id="_x0000_i1041" type="#_x0000_t75" style="width:212.25pt;height:132.75pt" o:ole="">
                  <v:imagedata r:id="rId39" o:title=""/>
                </v:shape>
                <o:OLEObject Type="Embed" ProgID="PBrush" ShapeID="_x0000_i1041" DrawAspect="Content" ObjectID="_1760190848" r:id="rId40"/>
              </w:object>
            </w:r>
          </w:p>
        </w:tc>
        <w:tc>
          <w:tcPr>
            <w:tcW w:w="5245" w:type="dxa"/>
          </w:tcPr>
          <w:p w:rsidR="003571E8" w:rsidRPr="00CE580C" w:rsidRDefault="00CE580C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CE580C" w:rsidRDefault="00F50057" w:rsidP="00CE580C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5040" w:dyaOrig="3615">
                <v:shape id="_x0000_i1042" type="#_x0000_t75" style="width:204.75pt;height:147pt" o:ole="">
                  <v:imagedata r:id="rId41" o:title=""/>
                </v:shape>
                <o:OLEObject Type="Embed" ProgID="PBrush" ShapeID="_x0000_i1042" DrawAspect="Content" ObjectID="_1760190849" r:id="rId42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3F4E4F" w:rsidRDefault="003F4E4F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lastRenderedPageBreak/>
              <w:t xml:space="preserve"> </w:t>
            </w:r>
          </w:p>
          <w:p w:rsidR="003F4E4F" w:rsidRDefault="009D6CD6" w:rsidP="003F4E4F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365" w:dyaOrig="3540">
                <v:shape id="_x0000_i1043" type="#_x0000_t75" style="width:193.5pt;height:156.75pt" o:ole="">
                  <v:imagedata r:id="rId43" o:title=""/>
                </v:shape>
                <o:OLEObject Type="Embed" ProgID="PBrush" ShapeID="_x0000_i1043" DrawAspect="Content" ObjectID="_1760190850" r:id="rId44"/>
              </w:object>
            </w:r>
          </w:p>
        </w:tc>
        <w:tc>
          <w:tcPr>
            <w:tcW w:w="5245" w:type="dxa"/>
          </w:tcPr>
          <w:p w:rsidR="003571E8" w:rsidRPr="003F4E4F" w:rsidRDefault="003F4E4F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F4E4F" w:rsidRDefault="004D256B" w:rsidP="003F4E4F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650" w:dyaOrig="3615">
                <v:shape id="_x0000_i1044" type="#_x0000_t75" style="width:202.5pt;height:157.5pt" o:ole="">
                  <v:imagedata r:id="rId45" o:title=""/>
                </v:shape>
                <o:OLEObject Type="Embed" ProgID="PBrush" ShapeID="_x0000_i1044" DrawAspect="Content" ObjectID="_1760190851" r:id="rId46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3F4E4F" w:rsidRDefault="003F4E4F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F4E4F" w:rsidRDefault="00F50057" w:rsidP="003F4E4F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695" w:dyaOrig="3765">
                <v:shape id="_x0000_i1045" type="#_x0000_t75" style="width:212.25pt;height:170.25pt" o:ole="">
                  <v:imagedata r:id="rId47" o:title=""/>
                </v:shape>
                <o:OLEObject Type="Embed" ProgID="PBrush" ShapeID="_x0000_i1045" DrawAspect="Content" ObjectID="_1760190852" r:id="rId48"/>
              </w:object>
            </w:r>
          </w:p>
        </w:tc>
        <w:tc>
          <w:tcPr>
            <w:tcW w:w="5245" w:type="dxa"/>
          </w:tcPr>
          <w:p w:rsidR="003571E8" w:rsidRPr="003F4E4F" w:rsidRDefault="003F4E4F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F4E4F" w:rsidRDefault="00F50057" w:rsidP="003F4E4F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830" w:dyaOrig="3540">
                <v:shape id="_x0000_i1046" type="#_x0000_t75" style="width:219.75pt;height:161.25pt" o:ole="">
                  <v:imagedata r:id="rId49" o:title=""/>
                </v:shape>
                <o:OLEObject Type="Embed" ProgID="PBrush" ShapeID="_x0000_i1046" DrawAspect="Content" ObjectID="_1760190853" r:id="rId50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3F4E4F" w:rsidRDefault="003F4E4F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F4E4F" w:rsidRDefault="009D6CD6" w:rsidP="003F4E4F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890" w:dyaOrig="3480">
                <v:shape id="_x0000_i1047" type="#_x0000_t75" style="width:198.75pt;height:141.75pt" o:ole="">
                  <v:imagedata r:id="rId51" o:title=""/>
                </v:shape>
                <o:OLEObject Type="Embed" ProgID="PBrush" ShapeID="_x0000_i1047" DrawAspect="Content" ObjectID="_1760190854" r:id="rId52"/>
              </w:object>
            </w:r>
          </w:p>
        </w:tc>
        <w:tc>
          <w:tcPr>
            <w:tcW w:w="5245" w:type="dxa"/>
          </w:tcPr>
          <w:p w:rsidR="003571E8" w:rsidRPr="003F4E4F" w:rsidRDefault="003F4E4F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F4E4F" w:rsidRDefault="009D6CD6" w:rsidP="003F4E4F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695" w:dyaOrig="3765">
                <v:shape id="_x0000_i1048" type="#_x0000_t75" style="width:202.5pt;height:162.75pt" o:ole="">
                  <v:imagedata r:id="rId53" o:title=""/>
                </v:shape>
                <o:OLEObject Type="Embed" ProgID="PBrush" ShapeID="_x0000_i1048" DrawAspect="Content" ObjectID="_1760190855" r:id="rId54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F50057" w:rsidRDefault="00F50057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F50057" w:rsidRDefault="00F50057" w:rsidP="00F50057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920" w:dyaOrig="3375">
                <v:shape id="_x0000_i1049" type="#_x0000_t75" style="width:206.25pt;height:141.75pt" o:ole="">
                  <v:imagedata r:id="rId55" o:title=""/>
                </v:shape>
                <o:OLEObject Type="Embed" ProgID="PBrush" ShapeID="_x0000_i1049" DrawAspect="Content" ObjectID="_1760190856" r:id="rId56"/>
              </w:object>
            </w:r>
          </w:p>
        </w:tc>
        <w:tc>
          <w:tcPr>
            <w:tcW w:w="5245" w:type="dxa"/>
          </w:tcPr>
          <w:p w:rsidR="003571E8" w:rsidRPr="00F50057" w:rsidRDefault="00F50057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F50057" w:rsidRDefault="00F50057" w:rsidP="00F50057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785" w:dyaOrig="3675">
                <v:shape id="_x0000_i1050" type="#_x0000_t75" style="width:212.25pt;height:163.5pt" o:ole="">
                  <v:imagedata r:id="rId57" o:title=""/>
                </v:shape>
                <o:OLEObject Type="Embed" ProgID="PBrush" ShapeID="_x0000_i1050" DrawAspect="Content" ObjectID="_1760190857" r:id="rId58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F50057" w:rsidRDefault="00F50057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lastRenderedPageBreak/>
              <w:t xml:space="preserve"> </w:t>
            </w:r>
          </w:p>
          <w:p w:rsidR="00F50057" w:rsidRDefault="00751420" w:rsidP="00F50057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425" w:dyaOrig="3555">
                <v:shape id="_x0000_i1051" type="#_x0000_t75" style="width:206.25pt;height:165.75pt" o:ole="">
                  <v:imagedata r:id="rId59" o:title=""/>
                </v:shape>
                <o:OLEObject Type="Embed" ProgID="PBrush" ShapeID="_x0000_i1051" DrawAspect="Content" ObjectID="_1760190858" r:id="rId60"/>
              </w:object>
            </w:r>
          </w:p>
        </w:tc>
        <w:tc>
          <w:tcPr>
            <w:tcW w:w="5245" w:type="dxa"/>
          </w:tcPr>
          <w:p w:rsidR="003571E8" w:rsidRPr="00F50057" w:rsidRDefault="00F50057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F50057" w:rsidRDefault="00751420" w:rsidP="00F50057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335" w:dyaOrig="3555">
                <v:shape id="_x0000_i1052" type="#_x0000_t75" style="width:216.75pt;height:177.75pt" o:ole="">
                  <v:imagedata r:id="rId61" o:title=""/>
                </v:shape>
                <o:OLEObject Type="Embed" ProgID="PBrush" ShapeID="_x0000_i1052" DrawAspect="Content" ObjectID="_1760190859" r:id="rId62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751420" w:rsidRDefault="00751420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751420" w:rsidRDefault="00751420" w:rsidP="00751420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395" w:dyaOrig="3645">
                <v:shape id="_x0000_i1053" type="#_x0000_t75" style="width:219.75pt;height:182.25pt" o:ole="">
                  <v:imagedata r:id="rId63" o:title=""/>
                </v:shape>
                <o:OLEObject Type="Embed" ProgID="PBrush" ShapeID="_x0000_i1053" DrawAspect="Content" ObjectID="_1760190860" r:id="rId64"/>
              </w:object>
            </w:r>
          </w:p>
        </w:tc>
        <w:tc>
          <w:tcPr>
            <w:tcW w:w="5245" w:type="dxa"/>
          </w:tcPr>
          <w:p w:rsidR="003571E8" w:rsidRPr="00751420" w:rsidRDefault="00751420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751420" w:rsidRDefault="003541E0" w:rsidP="00751420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4845" w:dyaOrig="3915">
                <v:shape id="_x0000_i1054" type="#_x0000_t75" style="width:228.75pt;height:184.5pt" o:ole="">
                  <v:imagedata r:id="rId65" o:title=""/>
                </v:shape>
                <o:OLEObject Type="Embed" ProgID="PBrush" ShapeID="_x0000_i1054" DrawAspect="Content" ObjectID="_1760190861" r:id="rId66"/>
              </w:object>
            </w:r>
          </w:p>
        </w:tc>
      </w:tr>
      <w:tr w:rsidR="003571E8" w:rsidTr="00BC6FED">
        <w:tc>
          <w:tcPr>
            <w:tcW w:w="4679" w:type="dxa"/>
          </w:tcPr>
          <w:p w:rsidR="003571E8" w:rsidRPr="003541E0" w:rsidRDefault="003541E0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3541E0" w:rsidRDefault="003541E0" w:rsidP="003541E0">
            <w:pPr>
              <w:pStyle w:val="a4"/>
              <w:spacing w:after="0" w:line="240" w:lineRule="auto"/>
              <w:ind w:left="16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object w:dxaOrig="5010" w:dyaOrig="3765">
                <v:shape id="_x0000_i1055" type="#_x0000_t75" style="width:222.75pt;height:167.25pt" o:ole="">
                  <v:imagedata r:id="rId67" o:title=""/>
                </v:shape>
                <o:OLEObject Type="Embed" ProgID="PBrush" ShapeID="_x0000_i1055" DrawAspect="Content" ObjectID="_1760190862" r:id="rId68"/>
              </w:object>
            </w:r>
          </w:p>
        </w:tc>
        <w:tc>
          <w:tcPr>
            <w:tcW w:w="5245" w:type="dxa"/>
          </w:tcPr>
          <w:p w:rsidR="003571E8" w:rsidRDefault="003571E8" w:rsidP="003571E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20" w:firstLine="28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3571E8" w:rsidRPr="003571E8" w:rsidRDefault="003571E8" w:rsidP="00653DFA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571E8" w:rsidRPr="00357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B50" w:rsidRPr="00AA3B89" w:rsidRDefault="00ED13EA" w:rsidP="00716804">
      <w:pPr>
        <w:pStyle w:val="1"/>
        <w:jc w:val="center"/>
      </w:pPr>
      <w:r w:rsidRPr="00AA3B89">
        <w:lastRenderedPageBreak/>
        <w:t>Рекомендуемая литература:</w:t>
      </w:r>
    </w:p>
    <w:p w:rsidR="00660BA3" w:rsidRPr="00660BA3" w:rsidRDefault="00660BA3" w:rsidP="00660B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BA3">
        <w:rPr>
          <w:rFonts w:ascii="Times New Roman" w:hAnsi="Times New Roman"/>
          <w:sz w:val="28"/>
          <w:szCs w:val="28"/>
        </w:rPr>
        <w:t xml:space="preserve">Анохин, Н.Н. Строительная механика в примерах и задачах. Ч I. Статически определимые системы : Учебное пособие / Анохин Н.Н. - 4-е издание, дополненное и переработанное. - М. : Издательство АСВ, 2016. - 336 с. - ISBN 978-5-4323-0173-4 - Текст : электронный // ЭБС "Консультант студента" : [сайт]. http://www.studentlibrary.ru/book/ISBN9785432301734.html  </w:t>
      </w:r>
    </w:p>
    <w:p w:rsidR="00660BA3" w:rsidRPr="00660BA3" w:rsidRDefault="00660BA3" w:rsidP="00660B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BA3">
        <w:rPr>
          <w:rFonts w:ascii="Times New Roman" w:hAnsi="Times New Roman"/>
          <w:sz w:val="28"/>
          <w:szCs w:val="28"/>
        </w:rPr>
        <w:t>Анохин, Н.Н. Строительная механика в примерах и задачах. Ч II. Статически неопределимые системы / Н.Н. Анохин - М. : Издательство АСВ, 2017. - 464 с. - ISBN 978-5-4323-0209-0 - Текст : электронный // ЭБС "Консультант студента" : [сайт]. http://www.studentlibrary.ru/book/ISBN9785432302090.html ;</w:t>
      </w:r>
    </w:p>
    <w:p w:rsidR="00660BA3" w:rsidRPr="00660BA3" w:rsidRDefault="00660BA3" w:rsidP="00660B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BA3">
        <w:rPr>
          <w:rFonts w:ascii="Times New Roman" w:hAnsi="Times New Roman"/>
          <w:sz w:val="28"/>
          <w:szCs w:val="28"/>
        </w:rPr>
        <w:t>Ефименко, Э. Р. Статически неопределимые системы [Электронный ресурс] : электрон. учеб.-метод. пособие / Э. Р. Ефименко ; ТГУ ; Архитектурно-строит. ин-т ; каф. "Промышленное, гражданское строительство и городское хозяйство". - ТГУ. - Тольятти : ТГУ, 2019. - 126 с. - Библиогр.: с. 118. - Прил.: с. 119-126. - ISBN 978-5-8259-1411-4 http://hdl.handle.net/123456789/8823 ;</w:t>
      </w:r>
    </w:p>
    <w:p w:rsidR="00660BA3" w:rsidRDefault="00660BA3" w:rsidP="00660B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BA3">
        <w:rPr>
          <w:rFonts w:ascii="Times New Roman" w:hAnsi="Times New Roman"/>
          <w:sz w:val="28"/>
          <w:szCs w:val="28"/>
        </w:rPr>
        <w:t>Ефименко Э. Р. Статически определимые системы [Электронный ресурс] : электрон. учеб.-метод. пособие / Э. Р. Ефименко ; ТГУ, Архитектурно-строительный институт. - ТГУ. - Тольятти : ТГУ, 2020. - 116 с. : ил. - Библиогр.: с. 114. - Прил.: с. 115-116. - ISBN 978-5-8259-1472-5. http://hdl.handle.net/123456789/11522 ;</w:t>
      </w:r>
    </w:p>
    <w:p w:rsidR="009C06E4" w:rsidRPr="009C06E4" w:rsidRDefault="009C06E4" w:rsidP="009C06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6E4">
        <w:rPr>
          <w:rFonts w:ascii="Times New Roman" w:hAnsi="Times New Roman"/>
          <w:sz w:val="28"/>
          <w:szCs w:val="28"/>
        </w:rPr>
        <w:t>Шапошников, Н. Н. Строительная механика : учебник / Н. Н. Шапошников, Р. Х. Кристалинский, А. В. Дарков ; под общей редакцией Н. Н. Шапошникова. — 14-е изд., стер. — Санкт-Петербург : Лань, 2018. — 692 с. — ISBN 978-5-8114-0576-3. — Текст : электронный // Лань : электронно-библиотечная система. https://e.lanbook.com/book/105987</w:t>
      </w:r>
    </w:p>
    <w:p w:rsidR="003F0186" w:rsidRPr="009C06E4" w:rsidRDefault="003F0186" w:rsidP="009C06E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F0186" w:rsidRPr="009C06E4" w:rsidSect="00202D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3D" w:rsidRDefault="00B92D3D" w:rsidP="00A928D2">
      <w:pPr>
        <w:spacing w:after="0" w:line="240" w:lineRule="auto"/>
      </w:pPr>
      <w:r>
        <w:separator/>
      </w:r>
    </w:p>
  </w:endnote>
  <w:endnote w:type="continuationSeparator" w:id="0">
    <w:p w:rsidR="00B92D3D" w:rsidRDefault="00B92D3D" w:rsidP="00A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3D" w:rsidRDefault="00B92D3D" w:rsidP="00A928D2">
      <w:pPr>
        <w:spacing w:after="0" w:line="240" w:lineRule="auto"/>
      </w:pPr>
      <w:r>
        <w:separator/>
      </w:r>
    </w:p>
  </w:footnote>
  <w:footnote w:type="continuationSeparator" w:id="0">
    <w:p w:rsidR="00B92D3D" w:rsidRDefault="00B92D3D" w:rsidP="00A9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1E6"/>
    <w:multiLevelType w:val="hybridMultilevel"/>
    <w:tmpl w:val="12B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1D"/>
    <w:multiLevelType w:val="hybridMultilevel"/>
    <w:tmpl w:val="FBCE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826"/>
    <w:multiLevelType w:val="multilevel"/>
    <w:tmpl w:val="E724FE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E466FC"/>
    <w:multiLevelType w:val="multilevel"/>
    <w:tmpl w:val="A796D2A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2C7111"/>
    <w:multiLevelType w:val="hybridMultilevel"/>
    <w:tmpl w:val="CDFA68B4"/>
    <w:lvl w:ilvl="0" w:tplc="E6A4C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EB098A"/>
    <w:multiLevelType w:val="hybridMultilevel"/>
    <w:tmpl w:val="95241D70"/>
    <w:lvl w:ilvl="0" w:tplc="F0660C8A">
      <w:start w:val="1"/>
      <w:numFmt w:val="decimal"/>
      <w:lvlText w:val="%1."/>
      <w:lvlJc w:val="left"/>
      <w:pPr>
        <w:ind w:left="720" w:hanging="360"/>
      </w:pPr>
    </w:lvl>
    <w:lvl w:ilvl="1" w:tplc="6F00C1CC" w:tentative="1">
      <w:start w:val="1"/>
      <w:numFmt w:val="lowerLetter"/>
      <w:lvlText w:val="%2."/>
      <w:lvlJc w:val="left"/>
      <w:pPr>
        <w:ind w:left="1440" w:hanging="360"/>
      </w:pPr>
    </w:lvl>
    <w:lvl w:ilvl="2" w:tplc="34306B3C" w:tentative="1">
      <w:start w:val="1"/>
      <w:numFmt w:val="lowerRoman"/>
      <w:lvlText w:val="%3."/>
      <w:lvlJc w:val="right"/>
      <w:pPr>
        <w:ind w:left="2160" w:hanging="180"/>
      </w:pPr>
    </w:lvl>
    <w:lvl w:ilvl="3" w:tplc="64744F38" w:tentative="1">
      <w:start w:val="1"/>
      <w:numFmt w:val="decimal"/>
      <w:lvlText w:val="%4."/>
      <w:lvlJc w:val="left"/>
      <w:pPr>
        <w:ind w:left="2880" w:hanging="360"/>
      </w:pPr>
    </w:lvl>
    <w:lvl w:ilvl="4" w:tplc="84C4F188" w:tentative="1">
      <w:start w:val="1"/>
      <w:numFmt w:val="lowerLetter"/>
      <w:lvlText w:val="%5."/>
      <w:lvlJc w:val="left"/>
      <w:pPr>
        <w:ind w:left="3600" w:hanging="360"/>
      </w:pPr>
    </w:lvl>
    <w:lvl w:ilvl="5" w:tplc="840A102C" w:tentative="1">
      <w:start w:val="1"/>
      <w:numFmt w:val="lowerRoman"/>
      <w:lvlText w:val="%6."/>
      <w:lvlJc w:val="right"/>
      <w:pPr>
        <w:ind w:left="4320" w:hanging="180"/>
      </w:pPr>
    </w:lvl>
    <w:lvl w:ilvl="6" w:tplc="B804E34E" w:tentative="1">
      <w:start w:val="1"/>
      <w:numFmt w:val="decimal"/>
      <w:lvlText w:val="%7."/>
      <w:lvlJc w:val="left"/>
      <w:pPr>
        <w:ind w:left="5040" w:hanging="360"/>
      </w:pPr>
    </w:lvl>
    <w:lvl w:ilvl="7" w:tplc="C254C792" w:tentative="1">
      <w:start w:val="1"/>
      <w:numFmt w:val="lowerLetter"/>
      <w:lvlText w:val="%8."/>
      <w:lvlJc w:val="left"/>
      <w:pPr>
        <w:ind w:left="5760" w:hanging="360"/>
      </w:pPr>
    </w:lvl>
    <w:lvl w:ilvl="8" w:tplc="DB9C7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79EF"/>
    <w:multiLevelType w:val="hybridMultilevel"/>
    <w:tmpl w:val="37B80600"/>
    <w:lvl w:ilvl="0" w:tplc="8F6EF40E">
      <w:start w:val="1"/>
      <w:numFmt w:val="decimal"/>
      <w:lvlText w:val="%1."/>
      <w:lvlJc w:val="left"/>
      <w:pPr>
        <w:ind w:left="720" w:hanging="360"/>
      </w:pPr>
    </w:lvl>
    <w:lvl w:ilvl="1" w:tplc="821CE42C" w:tentative="1">
      <w:start w:val="1"/>
      <w:numFmt w:val="lowerLetter"/>
      <w:lvlText w:val="%2."/>
      <w:lvlJc w:val="left"/>
      <w:pPr>
        <w:ind w:left="1440" w:hanging="360"/>
      </w:pPr>
    </w:lvl>
    <w:lvl w:ilvl="2" w:tplc="0D4EE6CE" w:tentative="1">
      <w:start w:val="1"/>
      <w:numFmt w:val="lowerRoman"/>
      <w:lvlText w:val="%3."/>
      <w:lvlJc w:val="right"/>
      <w:pPr>
        <w:ind w:left="2160" w:hanging="180"/>
      </w:pPr>
    </w:lvl>
    <w:lvl w:ilvl="3" w:tplc="1BA046A0" w:tentative="1">
      <w:start w:val="1"/>
      <w:numFmt w:val="decimal"/>
      <w:lvlText w:val="%4."/>
      <w:lvlJc w:val="left"/>
      <w:pPr>
        <w:ind w:left="2880" w:hanging="360"/>
      </w:pPr>
    </w:lvl>
    <w:lvl w:ilvl="4" w:tplc="C14059E0" w:tentative="1">
      <w:start w:val="1"/>
      <w:numFmt w:val="lowerLetter"/>
      <w:lvlText w:val="%5."/>
      <w:lvlJc w:val="left"/>
      <w:pPr>
        <w:ind w:left="3600" w:hanging="360"/>
      </w:pPr>
    </w:lvl>
    <w:lvl w:ilvl="5" w:tplc="49E44670" w:tentative="1">
      <w:start w:val="1"/>
      <w:numFmt w:val="lowerRoman"/>
      <w:lvlText w:val="%6."/>
      <w:lvlJc w:val="right"/>
      <w:pPr>
        <w:ind w:left="4320" w:hanging="180"/>
      </w:pPr>
    </w:lvl>
    <w:lvl w:ilvl="6" w:tplc="C1A20BCE" w:tentative="1">
      <w:start w:val="1"/>
      <w:numFmt w:val="decimal"/>
      <w:lvlText w:val="%7."/>
      <w:lvlJc w:val="left"/>
      <w:pPr>
        <w:ind w:left="5040" w:hanging="360"/>
      </w:pPr>
    </w:lvl>
    <w:lvl w:ilvl="7" w:tplc="3022FBBA" w:tentative="1">
      <w:start w:val="1"/>
      <w:numFmt w:val="lowerLetter"/>
      <w:lvlText w:val="%8."/>
      <w:lvlJc w:val="left"/>
      <w:pPr>
        <w:ind w:left="5760" w:hanging="360"/>
      </w:pPr>
    </w:lvl>
    <w:lvl w:ilvl="8" w:tplc="B726D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675"/>
    <w:multiLevelType w:val="hybridMultilevel"/>
    <w:tmpl w:val="B29C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4658"/>
    <w:multiLevelType w:val="multilevel"/>
    <w:tmpl w:val="150EFF1C"/>
    <w:lvl w:ilvl="0">
      <w:start w:val="1"/>
      <w:numFmt w:val="decimal"/>
      <w:suff w:val="space"/>
      <w:lvlText w:val="Схема %1."/>
      <w:lvlJc w:val="left"/>
      <w:pPr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75B781A"/>
    <w:multiLevelType w:val="hybridMultilevel"/>
    <w:tmpl w:val="809089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69EB"/>
    <w:multiLevelType w:val="hybridMultilevel"/>
    <w:tmpl w:val="A0E02302"/>
    <w:lvl w:ilvl="0" w:tplc="1864372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67DD"/>
    <w:multiLevelType w:val="hybridMultilevel"/>
    <w:tmpl w:val="C9E02E1E"/>
    <w:lvl w:ilvl="0" w:tplc="588C8F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3124"/>
    <w:multiLevelType w:val="hybridMultilevel"/>
    <w:tmpl w:val="B29C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0C58"/>
    <w:multiLevelType w:val="hybridMultilevel"/>
    <w:tmpl w:val="A0E02302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C24"/>
    <w:multiLevelType w:val="hybridMultilevel"/>
    <w:tmpl w:val="87041B18"/>
    <w:lvl w:ilvl="0" w:tplc="588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5FA5"/>
    <w:multiLevelType w:val="hybridMultilevel"/>
    <w:tmpl w:val="EE1C4D3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571269"/>
    <w:multiLevelType w:val="hybridMultilevel"/>
    <w:tmpl w:val="95241D70"/>
    <w:lvl w:ilvl="0" w:tplc="1864372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7384"/>
    <w:multiLevelType w:val="hybridMultilevel"/>
    <w:tmpl w:val="42AC4A62"/>
    <w:lvl w:ilvl="0" w:tplc="0419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E6871"/>
    <w:multiLevelType w:val="hybridMultilevel"/>
    <w:tmpl w:val="95241D70"/>
    <w:lvl w:ilvl="0" w:tplc="D9FE6F8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18"/>
  </w:num>
  <w:num w:numId="10">
    <w:abstractNumId w:val="3"/>
  </w:num>
  <w:num w:numId="11">
    <w:abstractNumId w:val="13"/>
  </w:num>
  <w:num w:numId="12">
    <w:abstractNumId w:val="12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C"/>
    <w:rsid w:val="000007DB"/>
    <w:rsid w:val="00004FC9"/>
    <w:rsid w:val="00013E00"/>
    <w:rsid w:val="000167F2"/>
    <w:rsid w:val="00021B51"/>
    <w:rsid w:val="000311A5"/>
    <w:rsid w:val="00066BF2"/>
    <w:rsid w:val="000A44DE"/>
    <w:rsid w:val="000B2A9B"/>
    <w:rsid w:val="000B78E4"/>
    <w:rsid w:val="000E45DE"/>
    <w:rsid w:val="0013730A"/>
    <w:rsid w:val="00147162"/>
    <w:rsid w:val="00171E23"/>
    <w:rsid w:val="001A456B"/>
    <w:rsid w:val="001C285D"/>
    <w:rsid w:val="001D2331"/>
    <w:rsid w:val="001D2841"/>
    <w:rsid w:val="00202D16"/>
    <w:rsid w:val="00204DA0"/>
    <w:rsid w:val="00233C7F"/>
    <w:rsid w:val="002426ED"/>
    <w:rsid w:val="00244675"/>
    <w:rsid w:val="00246FC7"/>
    <w:rsid w:val="002470BA"/>
    <w:rsid w:val="0025739C"/>
    <w:rsid w:val="002675EC"/>
    <w:rsid w:val="00283BFC"/>
    <w:rsid w:val="002930D4"/>
    <w:rsid w:val="002B2854"/>
    <w:rsid w:val="002D05A2"/>
    <w:rsid w:val="002D5D83"/>
    <w:rsid w:val="002E15BB"/>
    <w:rsid w:val="002E6C54"/>
    <w:rsid w:val="002E7590"/>
    <w:rsid w:val="002F0792"/>
    <w:rsid w:val="002F1627"/>
    <w:rsid w:val="0030011C"/>
    <w:rsid w:val="00326162"/>
    <w:rsid w:val="0033605C"/>
    <w:rsid w:val="003541E0"/>
    <w:rsid w:val="003571E8"/>
    <w:rsid w:val="00386349"/>
    <w:rsid w:val="003A397D"/>
    <w:rsid w:val="003D1754"/>
    <w:rsid w:val="003F0186"/>
    <w:rsid w:val="003F4E4F"/>
    <w:rsid w:val="00406E95"/>
    <w:rsid w:val="004178DC"/>
    <w:rsid w:val="00432363"/>
    <w:rsid w:val="0043508B"/>
    <w:rsid w:val="00466E0E"/>
    <w:rsid w:val="0047131C"/>
    <w:rsid w:val="0049690C"/>
    <w:rsid w:val="004A092E"/>
    <w:rsid w:val="004A4B49"/>
    <w:rsid w:val="004C5705"/>
    <w:rsid w:val="004D256B"/>
    <w:rsid w:val="004D7DDA"/>
    <w:rsid w:val="004E772E"/>
    <w:rsid w:val="004F723B"/>
    <w:rsid w:val="00505968"/>
    <w:rsid w:val="00517953"/>
    <w:rsid w:val="0052002C"/>
    <w:rsid w:val="005202B9"/>
    <w:rsid w:val="00522EE5"/>
    <w:rsid w:val="00523AA0"/>
    <w:rsid w:val="005520AD"/>
    <w:rsid w:val="00567004"/>
    <w:rsid w:val="0057320B"/>
    <w:rsid w:val="005820B9"/>
    <w:rsid w:val="00590E66"/>
    <w:rsid w:val="00592E7B"/>
    <w:rsid w:val="005937CE"/>
    <w:rsid w:val="005B20B1"/>
    <w:rsid w:val="005C6E89"/>
    <w:rsid w:val="005E42E4"/>
    <w:rsid w:val="006408BF"/>
    <w:rsid w:val="00647B50"/>
    <w:rsid w:val="00653DFA"/>
    <w:rsid w:val="0065607B"/>
    <w:rsid w:val="00656384"/>
    <w:rsid w:val="00660BA3"/>
    <w:rsid w:val="00661DD1"/>
    <w:rsid w:val="00667D49"/>
    <w:rsid w:val="00693820"/>
    <w:rsid w:val="006A0559"/>
    <w:rsid w:val="006A7B79"/>
    <w:rsid w:val="006E0540"/>
    <w:rsid w:val="0070003A"/>
    <w:rsid w:val="00700727"/>
    <w:rsid w:val="00711616"/>
    <w:rsid w:val="007118AC"/>
    <w:rsid w:val="00716804"/>
    <w:rsid w:val="00722AE1"/>
    <w:rsid w:val="00724C38"/>
    <w:rsid w:val="00725DAA"/>
    <w:rsid w:val="007267CE"/>
    <w:rsid w:val="00740B68"/>
    <w:rsid w:val="00751420"/>
    <w:rsid w:val="007548A2"/>
    <w:rsid w:val="0076375E"/>
    <w:rsid w:val="00764205"/>
    <w:rsid w:val="007B6C83"/>
    <w:rsid w:val="007E1B22"/>
    <w:rsid w:val="007F5F21"/>
    <w:rsid w:val="00816EE4"/>
    <w:rsid w:val="00841605"/>
    <w:rsid w:val="008426A1"/>
    <w:rsid w:val="00854788"/>
    <w:rsid w:val="00856D34"/>
    <w:rsid w:val="008A27CA"/>
    <w:rsid w:val="008A6A5A"/>
    <w:rsid w:val="008D086F"/>
    <w:rsid w:val="008D2326"/>
    <w:rsid w:val="008D2DC7"/>
    <w:rsid w:val="008F531A"/>
    <w:rsid w:val="0090345B"/>
    <w:rsid w:val="00974876"/>
    <w:rsid w:val="0099634A"/>
    <w:rsid w:val="009A2BFD"/>
    <w:rsid w:val="009C06E4"/>
    <w:rsid w:val="009C07D5"/>
    <w:rsid w:val="009D6CD6"/>
    <w:rsid w:val="009F3850"/>
    <w:rsid w:val="009F464A"/>
    <w:rsid w:val="009F4A52"/>
    <w:rsid w:val="00A17BB6"/>
    <w:rsid w:val="00A5797A"/>
    <w:rsid w:val="00A67C4E"/>
    <w:rsid w:val="00A87D46"/>
    <w:rsid w:val="00A903D1"/>
    <w:rsid w:val="00A928D2"/>
    <w:rsid w:val="00A932FB"/>
    <w:rsid w:val="00AA3B89"/>
    <w:rsid w:val="00AB5ADA"/>
    <w:rsid w:val="00AC03BF"/>
    <w:rsid w:val="00AF5E4E"/>
    <w:rsid w:val="00B41573"/>
    <w:rsid w:val="00B5101E"/>
    <w:rsid w:val="00B55934"/>
    <w:rsid w:val="00B5672A"/>
    <w:rsid w:val="00B60565"/>
    <w:rsid w:val="00B853DA"/>
    <w:rsid w:val="00B92D3D"/>
    <w:rsid w:val="00BA1712"/>
    <w:rsid w:val="00BA7389"/>
    <w:rsid w:val="00BC6FED"/>
    <w:rsid w:val="00C235CF"/>
    <w:rsid w:val="00C376CF"/>
    <w:rsid w:val="00C410EF"/>
    <w:rsid w:val="00C617BB"/>
    <w:rsid w:val="00C65363"/>
    <w:rsid w:val="00C658F6"/>
    <w:rsid w:val="00C83975"/>
    <w:rsid w:val="00C90927"/>
    <w:rsid w:val="00C96C60"/>
    <w:rsid w:val="00CA5775"/>
    <w:rsid w:val="00CB10EC"/>
    <w:rsid w:val="00CC1C33"/>
    <w:rsid w:val="00CC2648"/>
    <w:rsid w:val="00CE291D"/>
    <w:rsid w:val="00CE5765"/>
    <w:rsid w:val="00CE580C"/>
    <w:rsid w:val="00D06073"/>
    <w:rsid w:val="00D13E2D"/>
    <w:rsid w:val="00D20BA8"/>
    <w:rsid w:val="00D40DE9"/>
    <w:rsid w:val="00D45D2A"/>
    <w:rsid w:val="00D66290"/>
    <w:rsid w:val="00D76009"/>
    <w:rsid w:val="00D95482"/>
    <w:rsid w:val="00DA7B4A"/>
    <w:rsid w:val="00DD30F0"/>
    <w:rsid w:val="00DE7FE0"/>
    <w:rsid w:val="00E44383"/>
    <w:rsid w:val="00E54979"/>
    <w:rsid w:val="00E55DA7"/>
    <w:rsid w:val="00E60833"/>
    <w:rsid w:val="00E66231"/>
    <w:rsid w:val="00E8759C"/>
    <w:rsid w:val="00EB149D"/>
    <w:rsid w:val="00EB5509"/>
    <w:rsid w:val="00EC0AAC"/>
    <w:rsid w:val="00EC6429"/>
    <w:rsid w:val="00ED13EA"/>
    <w:rsid w:val="00EE1946"/>
    <w:rsid w:val="00EE5315"/>
    <w:rsid w:val="00F50057"/>
    <w:rsid w:val="00F539FD"/>
    <w:rsid w:val="00F56901"/>
    <w:rsid w:val="00F746D5"/>
    <w:rsid w:val="00FA29FA"/>
    <w:rsid w:val="00FA42D2"/>
    <w:rsid w:val="00FB319C"/>
    <w:rsid w:val="00FB4763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6BB9-0FAC-4968-9957-423859C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E4"/>
  </w:style>
  <w:style w:type="paragraph" w:styleId="1">
    <w:name w:val="heading 1"/>
    <w:basedOn w:val="a"/>
    <w:next w:val="a"/>
    <w:link w:val="10"/>
    <w:qFormat/>
    <w:rsid w:val="0071680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8FC8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6804"/>
    <w:rPr>
      <w:rFonts w:ascii="Times New Roman" w:eastAsiaTheme="majorEastAsia" w:hAnsi="Times New Roman" w:cstheme="majorBidi"/>
      <w:color w:val="008FC8"/>
      <w:sz w:val="28"/>
      <w:szCs w:val="32"/>
    </w:rPr>
  </w:style>
  <w:style w:type="paragraph" w:styleId="a4">
    <w:name w:val="List Paragraph"/>
    <w:basedOn w:val="a"/>
    <w:uiPriority w:val="34"/>
    <w:qFormat/>
    <w:rsid w:val="008F53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A92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928D2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000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4E47"/>
  </w:style>
  <w:style w:type="paragraph" w:styleId="ad">
    <w:name w:val="footer"/>
    <w:basedOn w:val="a"/>
    <w:link w:val="ae"/>
    <w:uiPriority w:val="99"/>
    <w:unhideWhenUsed/>
    <w:rsid w:val="00FD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0.png"/><Relationship Id="rId63" Type="http://schemas.openxmlformats.org/officeDocument/2006/relationships/image" Target="media/image28.png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7.bin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oleObject" Target="embeddings/oleObject7.bin"/><Relationship Id="rId41" Type="http://schemas.openxmlformats.org/officeDocument/2006/relationships/image" Target="media/image17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" Type="http://schemas.openxmlformats.org/officeDocument/2006/relationships/oleObject" Target="embeddings/oleObject2.bin"/><Relationship Id="rId31" Type="http://schemas.openxmlformats.org/officeDocument/2006/relationships/image" Target="media/image12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6.bin"/><Relationship Id="rId39" Type="http://schemas.openxmlformats.org/officeDocument/2006/relationships/image" Target="media/image16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4012-3A52-46E3-AC28-F0A8F83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Шаркова</cp:lastModifiedBy>
  <cp:revision>2</cp:revision>
  <dcterms:created xsi:type="dcterms:W3CDTF">2023-10-30T13:07:00Z</dcterms:created>
  <dcterms:modified xsi:type="dcterms:W3CDTF">2023-10-30T13:07:00Z</dcterms:modified>
</cp:coreProperties>
</file>