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6E" w:rsidRDefault="00334D6E" w:rsidP="0067085C">
      <w:pPr>
        <w:tabs>
          <w:tab w:val="right" w:pos="9919"/>
        </w:tabs>
        <w:jc w:val="left"/>
        <w:rPr>
          <w:rFonts w:ascii="Cambria" w:hAnsi="Cambria"/>
          <w:sz w:val="22"/>
          <w:szCs w:val="22"/>
        </w:rPr>
      </w:pPr>
    </w:p>
    <w:p w:rsidR="00334D6E" w:rsidRDefault="00334D6E" w:rsidP="00334D6E">
      <w:pPr>
        <w:pStyle w:val="ConsPlusNonformat"/>
        <w:spacing w:before="120"/>
        <w:jc w:val="center"/>
        <w:rPr>
          <w:rFonts w:ascii="Cambria" w:hAnsi="Cambria" w:cs="Times New Roman"/>
          <w:b/>
          <w:sz w:val="24"/>
          <w:szCs w:val="22"/>
        </w:rPr>
      </w:pPr>
      <w:r w:rsidRPr="00334D6E">
        <w:rPr>
          <w:rFonts w:ascii="Cambria" w:hAnsi="Cambria" w:cs="Times New Roman"/>
          <w:b/>
          <w:sz w:val="24"/>
          <w:szCs w:val="22"/>
        </w:rPr>
        <w:t>ЗАДАНИЕ НА ПРОЕКТИРОВАНИЕ</w:t>
      </w:r>
    </w:p>
    <w:p w:rsidR="00334D6E" w:rsidRPr="00334D6E" w:rsidRDefault="00334D6E" w:rsidP="00334D6E">
      <w:pPr>
        <w:pStyle w:val="ConsPlusNonformat"/>
        <w:spacing w:before="120"/>
        <w:jc w:val="center"/>
        <w:rPr>
          <w:rFonts w:ascii="Cambria" w:hAnsi="Cambria" w:cs="Times New Roman"/>
          <w:b/>
          <w:sz w:val="24"/>
          <w:szCs w:val="22"/>
        </w:rPr>
      </w:pPr>
    </w:p>
    <w:p w:rsidR="00334D6E" w:rsidRDefault="00334D6E" w:rsidP="00334D6E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334D6E">
        <w:rPr>
          <w:rFonts w:ascii="Cambria" w:hAnsi="Cambria"/>
          <w:b/>
          <w:sz w:val="22"/>
          <w:szCs w:val="22"/>
        </w:rPr>
        <w:t>Разработка проектно-сметной документации для привязки источника автономного энергообеспечения ЭВОГОРЕСС 6.0 к газовым и электрическим сетям кранового узла, расположенного на 81,47 км магистрального газопровода Дзуарикау-Цхинвал Моздокского ЛПУМГ ОО</w:t>
      </w:r>
      <w:r>
        <w:rPr>
          <w:rFonts w:ascii="Cambria" w:hAnsi="Cambria"/>
          <w:b/>
          <w:sz w:val="22"/>
          <w:szCs w:val="22"/>
        </w:rPr>
        <w:t>О «Газпром трансгаз Ставрополь»</w:t>
      </w:r>
    </w:p>
    <w:p w:rsidR="00334D6E" w:rsidRPr="00334D6E" w:rsidRDefault="00334D6E" w:rsidP="00334D6E">
      <w:pPr>
        <w:contextualSpacing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8"/>
        <w:gridCol w:w="6433"/>
      </w:tblGrid>
      <w:tr w:rsidR="00334D6E" w:rsidRPr="00334D6E" w:rsidTr="005E1B96">
        <w:trPr>
          <w:trHeight w:val="689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Default="00334D6E" w:rsidP="00771AB7">
            <w:pPr>
              <w:ind w:firstLine="0"/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№</w:t>
            </w:r>
          </w:p>
          <w:p w:rsidR="00334D6E" w:rsidRPr="00334D6E" w:rsidRDefault="00334D6E" w:rsidP="00771AB7">
            <w:pPr>
              <w:ind w:firstLine="0"/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right="-288" w:firstLine="0"/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34D6E">
              <w:rPr>
                <w:rFonts w:ascii="Cambria" w:hAnsi="Cambria"/>
                <w:b/>
                <w:sz w:val="22"/>
                <w:szCs w:val="22"/>
              </w:rPr>
              <w:t>Параметры задания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right="176" w:firstLine="0"/>
              <w:contextualSpacing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34D6E">
              <w:rPr>
                <w:rFonts w:ascii="Cambria" w:hAnsi="Cambria"/>
                <w:b/>
                <w:sz w:val="22"/>
                <w:szCs w:val="22"/>
              </w:rPr>
              <w:t>Значение, содержание</w:t>
            </w:r>
          </w:p>
        </w:tc>
      </w:tr>
      <w:tr w:rsidR="00334D6E" w:rsidRPr="00334D6E" w:rsidTr="005E1B96">
        <w:trPr>
          <w:trHeight w:val="70"/>
          <w:jc w:val="center"/>
        </w:trPr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contextualSpacing/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34D6E">
              <w:rPr>
                <w:rFonts w:ascii="Cambria" w:hAnsi="Cambria"/>
                <w:b/>
                <w:bCs/>
                <w:sz w:val="22"/>
                <w:szCs w:val="22"/>
              </w:rPr>
              <w:t>1. Общие данные</w:t>
            </w:r>
          </w:p>
        </w:tc>
      </w:tr>
      <w:tr w:rsidR="005E1B96" w:rsidRPr="00334D6E" w:rsidTr="005E1B96">
        <w:trPr>
          <w:trHeight w:val="6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Основание для разработки проекта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color w:val="000000"/>
                <w:sz w:val="22"/>
                <w:szCs w:val="22"/>
              </w:rPr>
              <w:t xml:space="preserve">План подготовки и проведения опытно-промышленных испытаний источника автономного энергообеспечения «ЭВОГРЕСС 6.0» производства ООО "Наука-Энерготех" в условиях эксплуатации на высоте 2000 м над уровнем моря на </w:t>
            </w:r>
            <w:bookmarkStart w:id="0" w:name="_Hlk114490220"/>
            <w:r w:rsidRPr="00334D6E">
              <w:rPr>
                <w:rFonts w:ascii="Cambria" w:hAnsi="Cambria"/>
                <w:color w:val="000000"/>
                <w:sz w:val="22"/>
                <w:szCs w:val="22"/>
              </w:rPr>
              <w:t>крановом узле 81,47 км магистрального газопровода Дзуарикау-Цхинвал Моздокского ЛПУМГ ООО «Газпром трансгаз Ставрополь»</w:t>
            </w:r>
            <w:bookmarkEnd w:id="0"/>
          </w:p>
        </w:tc>
      </w:tr>
      <w:tr w:rsidR="005E1B96" w:rsidRPr="00334D6E" w:rsidTr="005E1B96">
        <w:trPr>
          <w:trHeight w:val="6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Объект проектно-изыскательских работ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Привязка источника авт</w:t>
            </w:r>
            <w:r>
              <w:rPr>
                <w:rFonts w:ascii="Cambria" w:hAnsi="Cambria"/>
                <w:sz w:val="22"/>
                <w:szCs w:val="22"/>
              </w:rPr>
              <w:t>ономного энергообеспечения ЭВОГ</w:t>
            </w:r>
            <w:r w:rsidRPr="00334D6E">
              <w:rPr>
                <w:rFonts w:ascii="Cambria" w:hAnsi="Cambria"/>
                <w:sz w:val="22"/>
                <w:szCs w:val="22"/>
              </w:rPr>
              <w:t>РЕСС 6.0 к газовым и электрическим сетям кранового узла, расположенного на 81,47 км магистрального газопровода Дзуарикау-Цхинвал Моздокского ЛПУМГ ООО «Газпром трансгаз Ставрополь», для опытно-промышленный испытаний</w:t>
            </w:r>
          </w:p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5E1B96" w:rsidRPr="00334D6E" w:rsidTr="005E1B96">
        <w:trPr>
          <w:trHeight w:val="36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Место строительства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РФ, Республика Северная Осетия-Алания, Моздокский район, Площадка кранового узла, расположенного на 81,47 км магистрального газопровода Дзуарикау-Цхинвал Моздокского ЛПУМГ ООО «Газпром трансгаз Ставрополь»</w:t>
            </w:r>
          </w:p>
        </w:tc>
      </w:tr>
      <w:tr w:rsidR="005E1B96" w:rsidRPr="00334D6E" w:rsidTr="005E1B96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Особые геологические и гидрогеологические условия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Нет</w:t>
            </w:r>
          </w:p>
        </w:tc>
      </w:tr>
      <w:tr w:rsidR="005E1B96" w:rsidRPr="00334D6E" w:rsidTr="005E1B96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Указания о выделении очередей строительства и пусковых комплексов, их состав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Не требуется</w:t>
            </w:r>
          </w:p>
        </w:tc>
      </w:tr>
      <w:tr w:rsidR="005E1B96" w:rsidRPr="00334D6E" w:rsidTr="005E1B96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Срок проектирования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1649DF">
              <w:rPr>
                <w:rFonts w:ascii="Cambria" w:hAnsi="Cambria"/>
                <w:sz w:val="22"/>
                <w:szCs w:val="22"/>
              </w:rPr>
              <w:t>44</w:t>
            </w:r>
            <w:r>
              <w:rPr>
                <w:rFonts w:ascii="Cambria" w:hAnsi="Cambria"/>
                <w:sz w:val="22"/>
                <w:szCs w:val="22"/>
              </w:rPr>
              <w:t xml:space="preserve"> рабочих дня</w:t>
            </w:r>
            <w:r w:rsidRPr="00334D6E">
              <w:rPr>
                <w:rFonts w:ascii="Cambria" w:hAnsi="Cambria"/>
                <w:sz w:val="22"/>
                <w:szCs w:val="22"/>
              </w:rPr>
              <w:t xml:space="preserve"> после предоставления всех исходных данных</w:t>
            </w:r>
          </w:p>
        </w:tc>
      </w:tr>
      <w:tr w:rsidR="005E1B96" w:rsidRPr="00334D6E" w:rsidTr="005E1B96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Стадия – Рабочая Документация</w:t>
            </w:r>
          </w:p>
        </w:tc>
      </w:tr>
      <w:tr w:rsidR="005E1B96" w:rsidRPr="00334D6E" w:rsidTr="005E1B96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Перечень исходно-разрешительной документации:</w:t>
            </w:r>
          </w:p>
          <w:p w:rsidR="005E1B96" w:rsidRPr="00334D6E" w:rsidRDefault="005E1B96" w:rsidP="005E1B96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Инженерно-геодезические изыскания участка работ;</w:t>
            </w:r>
          </w:p>
          <w:p w:rsidR="005E1B96" w:rsidRPr="00334D6E" w:rsidRDefault="005E1B96" w:rsidP="005E1B96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Кадастровый план территории;</w:t>
            </w:r>
          </w:p>
          <w:p w:rsidR="005E1B96" w:rsidRPr="00334D6E" w:rsidRDefault="005E1B96" w:rsidP="005E1B96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Документы подтверждающие право собственности на ЗУ;</w:t>
            </w:r>
          </w:p>
          <w:p w:rsidR="005E1B96" w:rsidRPr="00334D6E" w:rsidRDefault="005E1B96" w:rsidP="005E1B96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Декларация промышленной безопасности ОПО;</w:t>
            </w:r>
          </w:p>
          <w:p w:rsidR="005E1B96" w:rsidRPr="00334D6E" w:rsidRDefault="005E1B96" w:rsidP="005E1B96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Документы на оборудование комплектной заводской поставки (паспорт, сертификат, технический регламент, чертежи оборудования с габаритными размерами, с точками подключения инженерных сетей, с указанием размерных привязок точек подключения инженерных сетей, с указанием необходимых параметров (нагрузок и диаметров) в точках подключения сетей, задание на фундаменты);</w:t>
            </w:r>
          </w:p>
          <w:p w:rsidR="005E1B96" w:rsidRPr="00334D6E" w:rsidRDefault="005E1B96" w:rsidP="005E1B96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ТУ на подключение к сети газоснабжения;</w:t>
            </w:r>
          </w:p>
          <w:p w:rsidR="005E1B96" w:rsidRDefault="005E1B96" w:rsidP="005E1B96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ТУ на подключение к сети электроснабжения;</w:t>
            </w:r>
          </w:p>
          <w:p w:rsidR="00C44F86" w:rsidRPr="00334D6E" w:rsidRDefault="00C44F86" w:rsidP="00C44F86">
            <w:pPr>
              <w:widowControl/>
              <w:numPr>
                <w:ilvl w:val="0"/>
                <w:numId w:val="24"/>
              </w:numPr>
              <w:tabs>
                <w:tab w:val="clear" w:pos="1440"/>
              </w:tabs>
              <w:autoSpaceDE/>
              <w:autoSpaceDN/>
              <w:adjustRightInd/>
              <w:ind w:left="35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ТУ </w:t>
            </w:r>
            <w:r w:rsidRPr="00C44F86">
              <w:rPr>
                <w:rFonts w:ascii="Cambria" w:hAnsi="Cambria"/>
                <w:sz w:val="22"/>
                <w:szCs w:val="22"/>
              </w:rPr>
              <w:t>присоединение к тепловым сетям</w:t>
            </w:r>
            <w:r>
              <w:rPr>
                <w:rFonts w:ascii="Cambria" w:hAnsi="Cambria"/>
                <w:sz w:val="22"/>
                <w:szCs w:val="22"/>
              </w:rPr>
              <w:t>;</w:t>
            </w:r>
          </w:p>
          <w:p w:rsidR="005E1B96" w:rsidRPr="00334D6E" w:rsidRDefault="005E1B96" w:rsidP="005E1B96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 xml:space="preserve">Другие исходные данные, необходимые для проектирования, по официальному запросу подрядчика. </w:t>
            </w:r>
          </w:p>
        </w:tc>
      </w:tr>
      <w:tr w:rsidR="005E1B96" w:rsidRPr="00334D6E" w:rsidTr="005E1B96">
        <w:trPr>
          <w:trHeight w:val="3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17705B" w:rsidRDefault="005E1B96" w:rsidP="005E1B96">
            <w:pPr>
              <w:ind w:left="-723"/>
              <w:contextualSpacing/>
              <w:rPr>
                <w:rFonts w:ascii="Times New Roman" w:hAnsi="Times New Roman"/>
              </w:rPr>
            </w:pPr>
            <w:r w:rsidRPr="0017705B">
              <w:rPr>
                <w:rFonts w:ascii="Times New Roman" w:hAnsi="Times New Roman"/>
              </w:rPr>
              <w:t>1.9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Вид строительства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Техническая модернизация</w:t>
            </w:r>
          </w:p>
        </w:tc>
      </w:tr>
      <w:tr w:rsidR="00334D6E" w:rsidRPr="00334D6E" w:rsidTr="005E1B96">
        <w:trPr>
          <w:trHeight w:val="344"/>
          <w:jc w:val="center"/>
        </w:trPr>
        <w:tc>
          <w:tcPr>
            <w:tcW w:w="10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firstLine="0"/>
              <w:contextualSpacing/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34D6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2. Основные требования к проектным решениям</w:t>
            </w:r>
          </w:p>
        </w:tc>
      </w:tr>
      <w:tr w:rsidR="00334D6E" w:rsidRPr="00334D6E" w:rsidTr="005E1B96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Конструктивные требования и материалы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pStyle w:val="af3"/>
              <w:contextualSpacing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ru-RU"/>
              </w:rPr>
            </w:pPr>
            <w:r w:rsidRPr="00334D6E">
              <w:rPr>
                <w:rFonts w:ascii="Cambria" w:eastAsia="Times New Roman" w:hAnsi="Cambria" w:cs="Times New Roman"/>
                <w:sz w:val="22"/>
                <w:szCs w:val="22"/>
                <w:lang w:eastAsia="ru-RU"/>
              </w:rPr>
              <w:t>Установку нового оборудования комплектной заводской поставки предусмотреть на легковозводимый фундамент из дорожных плит.</w:t>
            </w:r>
          </w:p>
        </w:tc>
      </w:tr>
      <w:tr w:rsidR="00334D6E" w:rsidRPr="00334D6E" w:rsidTr="005E1B96">
        <w:trPr>
          <w:trHeight w:val="3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 к инженерному оборудованию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Оборудование ЭВОГРЕСС 6.0 поставляется комплектно полной заводской поставки. Все оборудование размещается в металлическом контейнере. На площадке необходимо выполнить подключение оборудования к сетям газоснабжения и электроснабжения.</w:t>
            </w:r>
          </w:p>
        </w:tc>
      </w:tr>
      <w:tr w:rsidR="00334D6E" w:rsidRPr="00334D6E" w:rsidTr="005E1B96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 xml:space="preserve">Мощность оборудования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Установленная электрическая мощность – 6000 Вт.</w:t>
            </w:r>
          </w:p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Расчетная электрическая мощность - определить расчетом.</w:t>
            </w:r>
          </w:p>
        </w:tc>
      </w:tr>
      <w:tr w:rsidR="00334D6E" w:rsidRPr="00334D6E" w:rsidTr="005E1B96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Основное топливо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pStyle w:val="af2"/>
              <w:tabs>
                <w:tab w:val="left" w:pos="578"/>
                <w:tab w:val="left" w:pos="7654"/>
              </w:tabs>
              <w:contextualSpacing/>
              <w:jc w:val="both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 xml:space="preserve">Природный газ по ГОСТ 5542-87. </w:t>
            </w:r>
          </w:p>
        </w:tc>
      </w:tr>
      <w:tr w:rsidR="00334D6E" w:rsidRPr="00334D6E" w:rsidTr="005E1B96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 xml:space="preserve">Режим работы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 xml:space="preserve">Круглогодичный, в автоматическом режиме. </w:t>
            </w:r>
          </w:p>
        </w:tc>
      </w:tr>
      <w:tr w:rsidR="00334D6E" w:rsidRPr="00334D6E" w:rsidTr="005E1B96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 к узлам учета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Поставляются комплектно.</w:t>
            </w:r>
          </w:p>
        </w:tc>
      </w:tr>
      <w:tr w:rsidR="00334D6E" w:rsidRPr="00334D6E" w:rsidTr="005E1B96">
        <w:trPr>
          <w:trHeight w:val="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Дымовая труба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Входит в комплект поставки оборудования ЭВОГРЕСС 4.0 устанавливается на контейнере.</w:t>
            </w:r>
          </w:p>
        </w:tc>
      </w:tr>
      <w:tr w:rsidR="00334D6E" w:rsidRPr="00334D6E" w:rsidTr="005E1B96">
        <w:trPr>
          <w:trHeight w:val="3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Район сейсмичности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suppressLineNumbers/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До 9 баллов.</w:t>
            </w:r>
          </w:p>
        </w:tc>
      </w:tr>
      <w:tr w:rsidR="00334D6E" w:rsidRPr="00334D6E" w:rsidTr="005E1B96">
        <w:trPr>
          <w:trHeight w:val="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 к автоматизации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Работа ЭВОГРЕСС 6.0 в автоматическом режиме без присутствующего персонала. Система автоматизации входит в комплект поставки. Проектом не предусматривается.</w:t>
            </w:r>
          </w:p>
        </w:tc>
      </w:tr>
      <w:tr w:rsidR="00334D6E" w:rsidRPr="00334D6E" w:rsidTr="005E1B96">
        <w:trPr>
          <w:trHeight w:val="5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 к электроснабжению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Согласно ТУ</w:t>
            </w:r>
          </w:p>
        </w:tc>
      </w:tr>
      <w:tr w:rsidR="00334D6E" w:rsidRPr="00334D6E" w:rsidTr="005E1B96">
        <w:trPr>
          <w:trHeight w:val="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 к газоснабжению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suppressLineNumbers/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Согласно ТУ</w:t>
            </w:r>
          </w:p>
        </w:tc>
      </w:tr>
      <w:tr w:rsidR="005E1B96" w:rsidRPr="00334D6E" w:rsidTr="005E1B96">
        <w:trPr>
          <w:trHeight w:val="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5E1B96">
            <w:pPr>
              <w:ind w:left="-767" w:right="-108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2.11.1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 к</w:t>
            </w:r>
            <w:r>
              <w:rPr>
                <w:rFonts w:ascii="Cambria" w:hAnsi="Cambria"/>
                <w:sz w:val="22"/>
                <w:szCs w:val="22"/>
              </w:rPr>
              <w:t xml:space="preserve"> теплоснабжению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96" w:rsidRPr="00334D6E" w:rsidRDefault="005E1B96" w:rsidP="00334D6E">
            <w:pPr>
              <w:suppressLineNumbers/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Согласно ТУ</w:t>
            </w:r>
          </w:p>
        </w:tc>
      </w:tr>
      <w:tr w:rsidR="00334D6E" w:rsidRPr="00334D6E" w:rsidTr="005E1B96">
        <w:trPr>
          <w:trHeight w:val="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snapToGrid w:val="0"/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 к выполнению, оформлению и представлению расчета стоимости СМР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334D6E" w:rsidRDefault="00334D6E" w:rsidP="00334D6E">
            <w:pPr>
              <w:snapToGrid w:val="0"/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1. Сметную документацию выполнить в текущих ценах на квартал окончания договора по сборнику ФЕР, результаты представить в табличном редакторе;</w:t>
            </w:r>
          </w:p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 xml:space="preserve">2.Сметную стоимость строительства объекта определить в соответствии с МДС 81-35.2004 «Методика определения стоимости строительной продукции на территории РФ». </w:t>
            </w:r>
          </w:p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Состав сметной документации:</w:t>
            </w:r>
          </w:p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- локальный сметный расчет.</w:t>
            </w:r>
          </w:p>
        </w:tc>
      </w:tr>
      <w:tr w:rsidR="00334D6E" w:rsidRPr="00334D6E" w:rsidTr="005E1B96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Состав рабочей документации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Рабочую документацию выполнить в следующем составе:</w:t>
            </w:r>
          </w:p>
          <w:p w:rsidR="00334D6E" w:rsidRPr="00334D6E" w:rsidRDefault="00334D6E" w:rsidP="00334D6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ПЗ (пояснительная записка).</w:t>
            </w:r>
          </w:p>
          <w:p w:rsidR="00334D6E" w:rsidRPr="00334D6E" w:rsidRDefault="00334D6E" w:rsidP="00334D6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ГП (генеральный план).</w:t>
            </w:r>
          </w:p>
          <w:p w:rsidR="00334D6E" w:rsidRPr="00334D6E" w:rsidRDefault="00334D6E" w:rsidP="00334D6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КР (конструктивные решения).</w:t>
            </w:r>
          </w:p>
          <w:p w:rsidR="00334D6E" w:rsidRPr="00334D6E" w:rsidRDefault="00334D6E" w:rsidP="00334D6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ЭС (система электроснабжения).</w:t>
            </w:r>
          </w:p>
          <w:p w:rsidR="00334D6E" w:rsidRPr="00334D6E" w:rsidRDefault="00334D6E" w:rsidP="00334D6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ГСН (система газоснабжения).</w:t>
            </w:r>
          </w:p>
          <w:p w:rsidR="00334D6E" w:rsidRPr="00334D6E" w:rsidRDefault="00334D6E" w:rsidP="00334D6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ПОС (проект организации строительства).</w:t>
            </w:r>
          </w:p>
          <w:p w:rsidR="00334D6E" w:rsidRDefault="00334D6E" w:rsidP="00334D6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СМ (сметная документация).</w:t>
            </w:r>
          </w:p>
          <w:p w:rsidR="005E1B96" w:rsidRPr="00334D6E" w:rsidRDefault="005E1B96" w:rsidP="00334D6E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ТС (тепловые сети)</w:t>
            </w:r>
          </w:p>
        </w:tc>
      </w:tr>
      <w:tr w:rsidR="00334D6E" w:rsidRPr="00334D6E" w:rsidTr="005E1B96">
        <w:trPr>
          <w:trHeight w:val="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 к рабочей документации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 xml:space="preserve">Рабочая документация должна соответствовать </w:t>
            </w:r>
          </w:p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требованиями нормативных и руководящих документов:</w:t>
            </w:r>
          </w:p>
          <w:p w:rsidR="00334D6E" w:rsidRPr="00334D6E" w:rsidRDefault="00334D6E" w:rsidP="00334D6E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Градостроительный кодекс (ст. 48);</w:t>
            </w:r>
          </w:p>
          <w:p w:rsidR="00334D6E" w:rsidRPr="00334D6E" w:rsidRDefault="00334D6E" w:rsidP="00334D6E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СНиП 42-01-2002 – «Газораспределительные системы»;</w:t>
            </w:r>
          </w:p>
          <w:p w:rsidR="00334D6E" w:rsidRPr="00334D6E" w:rsidRDefault="00334D6E" w:rsidP="00334D6E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334D6E" w:rsidRPr="00334D6E" w:rsidRDefault="00334D6E" w:rsidP="00334D6E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ПБ 12-529-03 – «Правила безопасности систем газораспределения и газопотребления»;</w:t>
            </w:r>
          </w:p>
          <w:p w:rsidR="00334D6E" w:rsidRPr="00334D6E" w:rsidRDefault="00334D6E" w:rsidP="00334D6E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Территориальные и ведомственные нормы проектирования</w:t>
            </w:r>
          </w:p>
          <w:p w:rsidR="00334D6E" w:rsidRPr="00334D6E" w:rsidRDefault="00334D6E" w:rsidP="00334D6E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lastRenderedPageBreak/>
              <w:t>постановление Правительства РФ № 87 от 16.02.08г.</w:t>
            </w:r>
          </w:p>
          <w:p w:rsidR="00334D6E" w:rsidRDefault="00334D6E" w:rsidP="00334D6E">
            <w:pPr>
              <w:widowControl/>
              <w:numPr>
                <w:ilvl w:val="0"/>
                <w:numId w:val="24"/>
              </w:numPr>
              <w:tabs>
                <w:tab w:val="clear" w:pos="1440"/>
                <w:tab w:val="num" w:pos="585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 xml:space="preserve">ФЗ № 384 «Технический регламент о безопасности зданий и сооружений» от 30.12.2009 г. </w:t>
            </w:r>
          </w:p>
          <w:p w:rsidR="00C44F86" w:rsidRPr="005E2930" w:rsidRDefault="00C44F86" w:rsidP="00C44F86">
            <w:pPr>
              <w:widowControl/>
              <w:numPr>
                <w:ilvl w:val="0"/>
                <w:numId w:val="24"/>
              </w:numPr>
              <w:tabs>
                <w:tab w:val="clear" w:pos="1440"/>
              </w:tabs>
              <w:autoSpaceDE/>
              <w:autoSpaceDN/>
              <w:adjustRightInd/>
              <w:ind w:left="35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C44F86">
              <w:rPr>
                <w:rFonts w:ascii="Cambria" w:hAnsi="Cambria"/>
                <w:sz w:val="22"/>
                <w:szCs w:val="22"/>
              </w:rPr>
              <w:t>ГОСТ Р21.101-2020 Система проектной документации для строительства. Основные требования к проектной и рабочей документации</w:t>
            </w:r>
          </w:p>
        </w:tc>
      </w:tr>
      <w:tr w:rsidR="00334D6E" w:rsidRPr="00334D6E" w:rsidTr="005E1B96">
        <w:trPr>
          <w:trHeight w:val="2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lastRenderedPageBreak/>
              <w:t>2.15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snapToGrid w:val="0"/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Количество экземпляров РД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 экземпляра в бумажном варианте, 1экзэмпляр в электронных в форматах *</w:t>
            </w:r>
            <w:proofErr w:type="gramStart"/>
            <w:r w:rsidRPr="00334D6E">
              <w:rPr>
                <w:rFonts w:ascii="Cambria" w:hAnsi="Cambria"/>
                <w:sz w:val="22"/>
                <w:szCs w:val="22"/>
              </w:rPr>
              <w:t>*.</w:t>
            </w:r>
            <w:r w:rsidRPr="00334D6E">
              <w:rPr>
                <w:rFonts w:ascii="Cambria" w:hAnsi="Cambria"/>
                <w:sz w:val="22"/>
                <w:szCs w:val="22"/>
                <w:lang w:val="en-US"/>
              </w:rPr>
              <w:t>pdf</w:t>
            </w:r>
            <w:r w:rsidRPr="00334D6E">
              <w:rPr>
                <w:rFonts w:ascii="Cambria" w:hAnsi="Cambria"/>
                <w:sz w:val="22"/>
                <w:szCs w:val="22"/>
              </w:rPr>
              <w:t xml:space="preserve">  и</w:t>
            </w:r>
            <w:proofErr w:type="gramEnd"/>
            <w:r w:rsidRPr="00334D6E">
              <w:rPr>
                <w:rFonts w:ascii="Cambria" w:hAnsi="Cambria"/>
                <w:sz w:val="22"/>
                <w:szCs w:val="22"/>
              </w:rPr>
              <w:t xml:space="preserve"> **</w:t>
            </w:r>
            <w:r w:rsidRPr="00334D6E">
              <w:rPr>
                <w:rFonts w:ascii="Cambria" w:hAnsi="Cambria"/>
                <w:sz w:val="22"/>
                <w:szCs w:val="22"/>
                <w:lang w:val="en-US"/>
              </w:rPr>
              <w:t>dwg</w:t>
            </w:r>
            <w:r w:rsidRPr="00334D6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334D6E" w:rsidRPr="00334D6E" w:rsidTr="005E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D6E" w:rsidRPr="00334D6E" w:rsidRDefault="00334D6E" w:rsidP="005E1B96">
            <w:pPr>
              <w:ind w:left="-767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334D6E" w:rsidRDefault="00334D6E" w:rsidP="00334D6E">
            <w:pPr>
              <w:snapToGrid w:val="0"/>
              <w:ind w:firstLine="0"/>
              <w:contextualSpacing/>
              <w:jc w:val="left"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Перечень согласований с федеральными надзорными органами.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334D6E" w:rsidRDefault="00334D6E" w:rsidP="00334D6E">
            <w:pPr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1.Пройти экспертизу промышленной безопасности и получить положительное заключение.</w:t>
            </w:r>
          </w:p>
          <w:p w:rsidR="00334D6E" w:rsidRPr="00334D6E" w:rsidRDefault="00334D6E" w:rsidP="00334D6E">
            <w:pPr>
              <w:snapToGrid w:val="0"/>
              <w:ind w:firstLine="0"/>
              <w:contextualSpacing/>
              <w:rPr>
                <w:rFonts w:ascii="Cambria" w:hAnsi="Cambria"/>
                <w:sz w:val="22"/>
                <w:szCs w:val="22"/>
              </w:rPr>
            </w:pPr>
            <w:r w:rsidRPr="00334D6E">
              <w:rPr>
                <w:rFonts w:ascii="Cambria" w:hAnsi="Cambria"/>
                <w:sz w:val="22"/>
                <w:szCs w:val="22"/>
              </w:rPr>
              <w:t>2.Регистрацию заключения в органах Ростехнадзора осуществляет заказчик.</w:t>
            </w:r>
          </w:p>
        </w:tc>
      </w:tr>
    </w:tbl>
    <w:p w:rsidR="00334D6E" w:rsidRPr="00334D6E" w:rsidRDefault="00334D6E" w:rsidP="00334D6E">
      <w:pPr>
        <w:rPr>
          <w:rFonts w:ascii="Cambria" w:hAnsi="Cambria"/>
          <w:color w:val="FF0000"/>
          <w:sz w:val="22"/>
          <w:szCs w:val="22"/>
        </w:rPr>
      </w:pPr>
    </w:p>
    <w:p w:rsidR="00B02602" w:rsidRPr="00334D6E" w:rsidRDefault="00B02602" w:rsidP="004D42A9">
      <w:pPr>
        <w:ind w:firstLine="0"/>
        <w:jc w:val="left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</w:p>
    <w:sectPr w:rsidR="00B02602" w:rsidRPr="00334D6E" w:rsidSect="00640540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1021"/>
        </w:tabs>
        <w:ind w:left="1021" w:hanging="720"/>
      </w:pPr>
    </w:lvl>
  </w:abstractNum>
  <w:abstractNum w:abstractNumId="3" w15:restartNumberingAfterBreak="0">
    <w:nsid w:val="017E62F5"/>
    <w:multiLevelType w:val="hybridMultilevel"/>
    <w:tmpl w:val="642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A586F"/>
    <w:multiLevelType w:val="hybridMultilevel"/>
    <w:tmpl w:val="E0CC88D2"/>
    <w:lvl w:ilvl="0" w:tplc="36364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6120A"/>
    <w:multiLevelType w:val="multilevel"/>
    <w:tmpl w:val="9DDC878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90431C"/>
    <w:multiLevelType w:val="hybridMultilevel"/>
    <w:tmpl w:val="8B547A02"/>
    <w:lvl w:ilvl="0" w:tplc="6FB4DB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A5CDA"/>
    <w:multiLevelType w:val="hybridMultilevel"/>
    <w:tmpl w:val="AE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53935"/>
    <w:multiLevelType w:val="hybridMultilevel"/>
    <w:tmpl w:val="22C8A8C4"/>
    <w:lvl w:ilvl="0" w:tplc="B82E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585905"/>
    <w:multiLevelType w:val="hybridMultilevel"/>
    <w:tmpl w:val="4A62E26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12395984"/>
    <w:multiLevelType w:val="hybridMultilevel"/>
    <w:tmpl w:val="EB440EB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15B32D71"/>
    <w:multiLevelType w:val="hybridMultilevel"/>
    <w:tmpl w:val="F4C6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73A6"/>
    <w:multiLevelType w:val="hybridMultilevel"/>
    <w:tmpl w:val="D408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4911"/>
    <w:multiLevelType w:val="hybridMultilevel"/>
    <w:tmpl w:val="C3C0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71AB1"/>
    <w:multiLevelType w:val="hybridMultilevel"/>
    <w:tmpl w:val="397E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11FE5"/>
    <w:multiLevelType w:val="multilevel"/>
    <w:tmpl w:val="77A455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715BD6"/>
    <w:multiLevelType w:val="hybridMultilevel"/>
    <w:tmpl w:val="B37AC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6B57AF"/>
    <w:multiLevelType w:val="hybridMultilevel"/>
    <w:tmpl w:val="CB74AD44"/>
    <w:lvl w:ilvl="0" w:tplc="4784EB9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814D3"/>
    <w:multiLevelType w:val="hybridMultilevel"/>
    <w:tmpl w:val="47B6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06506"/>
    <w:multiLevelType w:val="hybridMultilevel"/>
    <w:tmpl w:val="CEDEC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300BB"/>
    <w:multiLevelType w:val="hybridMultilevel"/>
    <w:tmpl w:val="729EB98A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1" w15:restartNumberingAfterBreak="0">
    <w:nsid w:val="537F6360"/>
    <w:multiLevelType w:val="hybridMultilevel"/>
    <w:tmpl w:val="4A62E26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2" w15:restartNumberingAfterBreak="0">
    <w:nsid w:val="57F51B05"/>
    <w:multiLevelType w:val="multilevel"/>
    <w:tmpl w:val="89C23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7D35E0"/>
    <w:multiLevelType w:val="hybridMultilevel"/>
    <w:tmpl w:val="379CD2C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63417570"/>
    <w:multiLevelType w:val="hybridMultilevel"/>
    <w:tmpl w:val="2B862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4C1D88"/>
    <w:multiLevelType w:val="hybridMultilevel"/>
    <w:tmpl w:val="A6AA47C6"/>
    <w:lvl w:ilvl="0" w:tplc="5602F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E1462"/>
    <w:multiLevelType w:val="hybridMultilevel"/>
    <w:tmpl w:val="389C4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B340F6"/>
    <w:multiLevelType w:val="hybridMultilevel"/>
    <w:tmpl w:val="C27CB8AA"/>
    <w:lvl w:ilvl="0" w:tplc="4784EB9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27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1"/>
  </w:num>
  <w:num w:numId="10">
    <w:abstractNumId w:val="13"/>
  </w:num>
  <w:num w:numId="11">
    <w:abstractNumId w:val="18"/>
  </w:num>
  <w:num w:numId="12">
    <w:abstractNumId w:val="24"/>
  </w:num>
  <w:num w:numId="13">
    <w:abstractNumId w:val="23"/>
  </w:num>
  <w:num w:numId="14">
    <w:abstractNumId w:val="21"/>
  </w:num>
  <w:num w:numId="15">
    <w:abstractNumId w:val="9"/>
  </w:num>
  <w:num w:numId="16">
    <w:abstractNumId w:val="22"/>
  </w:num>
  <w:num w:numId="17">
    <w:abstractNumId w:val="14"/>
  </w:num>
  <w:num w:numId="18">
    <w:abstractNumId w:val="26"/>
  </w:num>
  <w:num w:numId="19">
    <w:abstractNumId w:val="25"/>
  </w:num>
  <w:num w:numId="20">
    <w:abstractNumId w:val="8"/>
  </w:num>
  <w:num w:numId="21">
    <w:abstractNumId w:val="19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3E"/>
    <w:rsid w:val="00003027"/>
    <w:rsid w:val="00013D7F"/>
    <w:rsid w:val="000451E3"/>
    <w:rsid w:val="00053731"/>
    <w:rsid w:val="00067138"/>
    <w:rsid w:val="00080EA5"/>
    <w:rsid w:val="000A03BC"/>
    <w:rsid w:val="000A5FD2"/>
    <w:rsid w:val="000B1D67"/>
    <w:rsid w:val="000B42E1"/>
    <w:rsid w:val="000C15B7"/>
    <w:rsid w:val="000D7D84"/>
    <w:rsid w:val="00101DC1"/>
    <w:rsid w:val="00106398"/>
    <w:rsid w:val="00114249"/>
    <w:rsid w:val="00124ECC"/>
    <w:rsid w:val="001324D5"/>
    <w:rsid w:val="00133D78"/>
    <w:rsid w:val="00134E88"/>
    <w:rsid w:val="0013540C"/>
    <w:rsid w:val="00140911"/>
    <w:rsid w:val="00141AC6"/>
    <w:rsid w:val="001434B9"/>
    <w:rsid w:val="00160A4D"/>
    <w:rsid w:val="001649DF"/>
    <w:rsid w:val="00165CB3"/>
    <w:rsid w:val="00176743"/>
    <w:rsid w:val="00181EAE"/>
    <w:rsid w:val="00186295"/>
    <w:rsid w:val="001927CA"/>
    <w:rsid w:val="001A6CBA"/>
    <w:rsid w:val="001B06DC"/>
    <w:rsid w:val="001B634F"/>
    <w:rsid w:val="001C33D0"/>
    <w:rsid w:val="001C3C6B"/>
    <w:rsid w:val="001C657A"/>
    <w:rsid w:val="001D30D3"/>
    <w:rsid w:val="001D5166"/>
    <w:rsid w:val="001E01AF"/>
    <w:rsid w:val="001F0306"/>
    <w:rsid w:val="00206D03"/>
    <w:rsid w:val="002121E4"/>
    <w:rsid w:val="0021383F"/>
    <w:rsid w:val="00231482"/>
    <w:rsid w:val="002346CC"/>
    <w:rsid w:val="00234B89"/>
    <w:rsid w:val="00250302"/>
    <w:rsid w:val="00272BCF"/>
    <w:rsid w:val="0028466C"/>
    <w:rsid w:val="00284E76"/>
    <w:rsid w:val="002A0D5A"/>
    <w:rsid w:val="002F7215"/>
    <w:rsid w:val="003163D4"/>
    <w:rsid w:val="00334D6E"/>
    <w:rsid w:val="00344C1F"/>
    <w:rsid w:val="00344CE3"/>
    <w:rsid w:val="00350120"/>
    <w:rsid w:val="0035376E"/>
    <w:rsid w:val="00355011"/>
    <w:rsid w:val="00365B21"/>
    <w:rsid w:val="003722F5"/>
    <w:rsid w:val="003834EE"/>
    <w:rsid w:val="00387DBA"/>
    <w:rsid w:val="00387DE6"/>
    <w:rsid w:val="00390E1B"/>
    <w:rsid w:val="003918BB"/>
    <w:rsid w:val="00391E87"/>
    <w:rsid w:val="003A1AE8"/>
    <w:rsid w:val="003A59A8"/>
    <w:rsid w:val="003B3A36"/>
    <w:rsid w:val="003B61A3"/>
    <w:rsid w:val="003C1B32"/>
    <w:rsid w:val="003C3DDB"/>
    <w:rsid w:val="003D27D1"/>
    <w:rsid w:val="003D7E6D"/>
    <w:rsid w:val="003E5E47"/>
    <w:rsid w:val="003E6D84"/>
    <w:rsid w:val="003F3FD1"/>
    <w:rsid w:val="00403769"/>
    <w:rsid w:val="00404678"/>
    <w:rsid w:val="00416D9E"/>
    <w:rsid w:val="00422C37"/>
    <w:rsid w:val="00427363"/>
    <w:rsid w:val="00440A80"/>
    <w:rsid w:val="004412D4"/>
    <w:rsid w:val="004423CF"/>
    <w:rsid w:val="00453398"/>
    <w:rsid w:val="004678F6"/>
    <w:rsid w:val="00475BED"/>
    <w:rsid w:val="00480FD4"/>
    <w:rsid w:val="004A21CF"/>
    <w:rsid w:val="004A3AC1"/>
    <w:rsid w:val="004C24D4"/>
    <w:rsid w:val="004C440D"/>
    <w:rsid w:val="004D381E"/>
    <w:rsid w:val="004D42A9"/>
    <w:rsid w:val="004E4501"/>
    <w:rsid w:val="004F0D6E"/>
    <w:rsid w:val="00511784"/>
    <w:rsid w:val="005150A8"/>
    <w:rsid w:val="00520BA6"/>
    <w:rsid w:val="00521B93"/>
    <w:rsid w:val="00526114"/>
    <w:rsid w:val="00535053"/>
    <w:rsid w:val="00542822"/>
    <w:rsid w:val="0054657D"/>
    <w:rsid w:val="00567400"/>
    <w:rsid w:val="00576092"/>
    <w:rsid w:val="00581288"/>
    <w:rsid w:val="0059116A"/>
    <w:rsid w:val="005974F7"/>
    <w:rsid w:val="005A4DC9"/>
    <w:rsid w:val="005B07B5"/>
    <w:rsid w:val="005B213F"/>
    <w:rsid w:val="005B2269"/>
    <w:rsid w:val="005D2580"/>
    <w:rsid w:val="005D7A84"/>
    <w:rsid w:val="005E1B96"/>
    <w:rsid w:val="005E2930"/>
    <w:rsid w:val="005E4A2E"/>
    <w:rsid w:val="005E4D09"/>
    <w:rsid w:val="005E54C9"/>
    <w:rsid w:val="005F11DF"/>
    <w:rsid w:val="00606DDB"/>
    <w:rsid w:val="00607926"/>
    <w:rsid w:val="0061240C"/>
    <w:rsid w:val="00615A06"/>
    <w:rsid w:val="00621298"/>
    <w:rsid w:val="00634280"/>
    <w:rsid w:val="00640540"/>
    <w:rsid w:val="00643E09"/>
    <w:rsid w:val="00646F69"/>
    <w:rsid w:val="0065324E"/>
    <w:rsid w:val="0067085C"/>
    <w:rsid w:val="006719E6"/>
    <w:rsid w:val="00676196"/>
    <w:rsid w:val="00685F4D"/>
    <w:rsid w:val="006876D7"/>
    <w:rsid w:val="006A4E84"/>
    <w:rsid w:val="006A4FD5"/>
    <w:rsid w:val="006C18BF"/>
    <w:rsid w:val="006D4162"/>
    <w:rsid w:val="006D7354"/>
    <w:rsid w:val="006E0E47"/>
    <w:rsid w:val="00705299"/>
    <w:rsid w:val="00712FA6"/>
    <w:rsid w:val="00713BB7"/>
    <w:rsid w:val="007164DA"/>
    <w:rsid w:val="0073066C"/>
    <w:rsid w:val="00736513"/>
    <w:rsid w:val="00737A95"/>
    <w:rsid w:val="00737DCA"/>
    <w:rsid w:val="00750177"/>
    <w:rsid w:val="007521F1"/>
    <w:rsid w:val="00764CE2"/>
    <w:rsid w:val="00771AB7"/>
    <w:rsid w:val="00772D6B"/>
    <w:rsid w:val="00782854"/>
    <w:rsid w:val="00793D99"/>
    <w:rsid w:val="007A397D"/>
    <w:rsid w:val="007B6550"/>
    <w:rsid w:val="007B7E72"/>
    <w:rsid w:val="007C325F"/>
    <w:rsid w:val="007C7513"/>
    <w:rsid w:val="007D33B6"/>
    <w:rsid w:val="007D45F3"/>
    <w:rsid w:val="007D6F65"/>
    <w:rsid w:val="007D7D4C"/>
    <w:rsid w:val="007E303D"/>
    <w:rsid w:val="007E63E3"/>
    <w:rsid w:val="007F1C3E"/>
    <w:rsid w:val="007F7C1E"/>
    <w:rsid w:val="00805A78"/>
    <w:rsid w:val="00814B45"/>
    <w:rsid w:val="0082615B"/>
    <w:rsid w:val="0084215D"/>
    <w:rsid w:val="0084311D"/>
    <w:rsid w:val="008562B7"/>
    <w:rsid w:val="008611E1"/>
    <w:rsid w:val="00877798"/>
    <w:rsid w:val="0088713D"/>
    <w:rsid w:val="00892BF6"/>
    <w:rsid w:val="008A00AE"/>
    <w:rsid w:val="008B4E43"/>
    <w:rsid w:val="008B6F53"/>
    <w:rsid w:val="008B721B"/>
    <w:rsid w:val="008C2BA3"/>
    <w:rsid w:val="008C3803"/>
    <w:rsid w:val="008D00D4"/>
    <w:rsid w:val="008D0909"/>
    <w:rsid w:val="008E2CEF"/>
    <w:rsid w:val="009014CD"/>
    <w:rsid w:val="00933190"/>
    <w:rsid w:val="00942E0B"/>
    <w:rsid w:val="009541BD"/>
    <w:rsid w:val="009631C9"/>
    <w:rsid w:val="00964751"/>
    <w:rsid w:val="00971555"/>
    <w:rsid w:val="009A5FFC"/>
    <w:rsid w:val="009B6E37"/>
    <w:rsid w:val="009C4242"/>
    <w:rsid w:val="009C473E"/>
    <w:rsid w:val="009D21ED"/>
    <w:rsid w:val="009D6C6E"/>
    <w:rsid w:val="009F013B"/>
    <w:rsid w:val="009F23BD"/>
    <w:rsid w:val="00A00736"/>
    <w:rsid w:val="00A1194E"/>
    <w:rsid w:val="00A2071E"/>
    <w:rsid w:val="00A37C31"/>
    <w:rsid w:val="00A43E97"/>
    <w:rsid w:val="00A466D1"/>
    <w:rsid w:val="00A47F3D"/>
    <w:rsid w:val="00A50F66"/>
    <w:rsid w:val="00A514D3"/>
    <w:rsid w:val="00A70D52"/>
    <w:rsid w:val="00A71B44"/>
    <w:rsid w:val="00A81B57"/>
    <w:rsid w:val="00A8415B"/>
    <w:rsid w:val="00A84672"/>
    <w:rsid w:val="00A90DAC"/>
    <w:rsid w:val="00A96BBC"/>
    <w:rsid w:val="00AA500F"/>
    <w:rsid w:val="00AB23C5"/>
    <w:rsid w:val="00AC12AB"/>
    <w:rsid w:val="00AC3789"/>
    <w:rsid w:val="00AC46AD"/>
    <w:rsid w:val="00AD3E10"/>
    <w:rsid w:val="00AE5CFD"/>
    <w:rsid w:val="00AF01EB"/>
    <w:rsid w:val="00B00E2C"/>
    <w:rsid w:val="00B02602"/>
    <w:rsid w:val="00B104BA"/>
    <w:rsid w:val="00B26CAD"/>
    <w:rsid w:val="00B31D03"/>
    <w:rsid w:val="00B351BB"/>
    <w:rsid w:val="00B36A90"/>
    <w:rsid w:val="00B4120C"/>
    <w:rsid w:val="00B5093F"/>
    <w:rsid w:val="00B5493E"/>
    <w:rsid w:val="00B61BB0"/>
    <w:rsid w:val="00B76BD3"/>
    <w:rsid w:val="00B80B84"/>
    <w:rsid w:val="00B8605B"/>
    <w:rsid w:val="00B9452F"/>
    <w:rsid w:val="00B94780"/>
    <w:rsid w:val="00BA1BF2"/>
    <w:rsid w:val="00BA2E0F"/>
    <w:rsid w:val="00BA33B3"/>
    <w:rsid w:val="00BA4E4D"/>
    <w:rsid w:val="00BB5F5B"/>
    <w:rsid w:val="00BB69DC"/>
    <w:rsid w:val="00BD024A"/>
    <w:rsid w:val="00BD0720"/>
    <w:rsid w:val="00BD233B"/>
    <w:rsid w:val="00BD7F9B"/>
    <w:rsid w:val="00BE00E4"/>
    <w:rsid w:val="00BE0131"/>
    <w:rsid w:val="00BE2EB5"/>
    <w:rsid w:val="00BF1556"/>
    <w:rsid w:val="00BF74A4"/>
    <w:rsid w:val="00C03269"/>
    <w:rsid w:val="00C03F66"/>
    <w:rsid w:val="00C05122"/>
    <w:rsid w:val="00C10582"/>
    <w:rsid w:val="00C209F5"/>
    <w:rsid w:val="00C24223"/>
    <w:rsid w:val="00C4013F"/>
    <w:rsid w:val="00C44F86"/>
    <w:rsid w:val="00C64FEE"/>
    <w:rsid w:val="00C81EDE"/>
    <w:rsid w:val="00C84D7C"/>
    <w:rsid w:val="00C91572"/>
    <w:rsid w:val="00CB11C8"/>
    <w:rsid w:val="00CB3788"/>
    <w:rsid w:val="00CC0B6D"/>
    <w:rsid w:val="00CD5949"/>
    <w:rsid w:val="00CD7AD0"/>
    <w:rsid w:val="00CE3462"/>
    <w:rsid w:val="00CE42B9"/>
    <w:rsid w:val="00CF0AFE"/>
    <w:rsid w:val="00CF355C"/>
    <w:rsid w:val="00D10250"/>
    <w:rsid w:val="00D15645"/>
    <w:rsid w:val="00D25645"/>
    <w:rsid w:val="00D3188D"/>
    <w:rsid w:val="00D32419"/>
    <w:rsid w:val="00D43066"/>
    <w:rsid w:val="00D43F0A"/>
    <w:rsid w:val="00D579DF"/>
    <w:rsid w:val="00D755F9"/>
    <w:rsid w:val="00D97C99"/>
    <w:rsid w:val="00DB1BB2"/>
    <w:rsid w:val="00DB2FF7"/>
    <w:rsid w:val="00DB5A6B"/>
    <w:rsid w:val="00DC24E7"/>
    <w:rsid w:val="00DC2F79"/>
    <w:rsid w:val="00DC4409"/>
    <w:rsid w:val="00DD5F4F"/>
    <w:rsid w:val="00DE3585"/>
    <w:rsid w:val="00DE4435"/>
    <w:rsid w:val="00E03096"/>
    <w:rsid w:val="00E0425E"/>
    <w:rsid w:val="00E062A2"/>
    <w:rsid w:val="00E06756"/>
    <w:rsid w:val="00E20750"/>
    <w:rsid w:val="00E223D3"/>
    <w:rsid w:val="00E336C2"/>
    <w:rsid w:val="00E33DA1"/>
    <w:rsid w:val="00E349B6"/>
    <w:rsid w:val="00E3576D"/>
    <w:rsid w:val="00E40016"/>
    <w:rsid w:val="00E42D9D"/>
    <w:rsid w:val="00E45A21"/>
    <w:rsid w:val="00E53AC9"/>
    <w:rsid w:val="00E63E29"/>
    <w:rsid w:val="00E7126F"/>
    <w:rsid w:val="00E71A9F"/>
    <w:rsid w:val="00E7306D"/>
    <w:rsid w:val="00E75FE9"/>
    <w:rsid w:val="00E76505"/>
    <w:rsid w:val="00E77928"/>
    <w:rsid w:val="00EB34DE"/>
    <w:rsid w:val="00EC2E77"/>
    <w:rsid w:val="00EC3701"/>
    <w:rsid w:val="00EC3B48"/>
    <w:rsid w:val="00EC58B8"/>
    <w:rsid w:val="00ED124B"/>
    <w:rsid w:val="00ED34C6"/>
    <w:rsid w:val="00ED4E96"/>
    <w:rsid w:val="00EE3E6B"/>
    <w:rsid w:val="00EE3EA0"/>
    <w:rsid w:val="00EE4F5D"/>
    <w:rsid w:val="00EF33D8"/>
    <w:rsid w:val="00F0586A"/>
    <w:rsid w:val="00F11ADC"/>
    <w:rsid w:val="00F12DCE"/>
    <w:rsid w:val="00F13BF1"/>
    <w:rsid w:val="00F269B9"/>
    <w:rsid w:val="00F27508"/>
    <w:rsid w:val="00F45988"/>
    <w:rsid w:val="00F50876"/>
    <w:rsid w:val="00F716CC"/>
    <w:rsid w:val="00F72FBD"/>
    <w:rsid w:val="00FD15C1"/>
    <w:rsid w:val="00FD2565"/>
    <w:rsid w:val="00FE05CB"/>
    <w:rsid w:val="00FE2E0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FD48-8F97-40FD-9BEA-A68BC10D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C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C3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4C24D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C3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7F1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7F1C3E"/>
    <w:pPr>
      <w:ind w:left="720"/>
      <w:contextualSpacing/>
    </w:pPr>
  </w:style>
  <w:style w:type="paragraph" w:styleId="a6">
    <w:name w:val="Body Text Indent"/>
    <w:basedOn w:val="a"/>
    <w:link w:val="a7"/>
    <w:rsid w:val="007F1C3E"/>
    <w:pPr>
      <w:suppressAutoHyphens/>
      <w:autoSpaceDE/>
      <w:autoSpaceDN/>
      <w:adjustRightInd/>
      <w:ind w:firstLine="600"/>
    </w:pPr>
    <w:rPr>
      <w:rFonts w:eastAsia="Lucida Sans Unicode" w:cs="Mangal"/>
      <w:kern w:val="1"/>
      <w:sz w:val="22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7F1C3E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21">
    <w:name w:val="Body Text Indent 2"/>
    <w:basedOn w:val="a"/>
    <w:link w:val="22"/>
    <w:unhideWhenUsed/>
    <w:rsid w:val="00DB1BB2"/>
    <w:pPr>
      <w:widowControl/>
      <w:autoSpaceDE/>
      <w:autoSpaceDN/>
      <w:adjustRightInd/>
      <w:spacing w:after="120" w:line="480" w:lineRule="auto"/>
      <w:ind w:left="283" w:firstLine="0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DB1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302"/>
  </w:style>
  <w:style w:type="character" w:customStyle="1" w:styleId="FontStyle22">
    <w:name w:val="Font Style22"/>
    <w:basedOn w:val="a0"/>
    <w:uiPriority w:val="99"/>
    <w:rsid w:val="00387DBA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3">
    <w:name w:val="Font Style23"/>
    <w:basedOn w:val="a0"/>
    <w:uiPriority w:val="99"/>
    <w:rsid w:val="00387DBA"/>
    <w:rPr>
      <w:rFonts w:ascii="Lucida Sans Unicode" w:hAnsi="Lucida Sans Unicode" w:cs="Lucida Sans Unicode"/>
      <w:b/>
      <w:bCs/>
      <w:i/>
      <w:iCs/>
      <w:spacing w:val="-20"/>
      <w:sz w:val="20"/>
      <w:szCs w:val="20"/>
    </w:rPr>
  </w:style>
  <w:style w:type="character" w:customStyle="1" w:styleId="FontStyle24">
    <w:name w:val="Font Style24"/>
    <w:basedOn w:val="a0"/>
    <w:uiPriority w:val="99"/>
    <w:rsid w:val="00387DBA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87DBA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387DBA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A43E97"/>
    <w:pPr>
      <w:ind w:firstLine="0"/>
      <w:jc w:val="left"/>
    </w:pPr>
    <w:rPr>
      <w:rFonts w:ascii="Times New Roman" w:eastAsiaTheme="minorEastAsia" w:hAnsi="Times New Roman"/>
    </w:rPr>
  </w:style>
  <w:style w:type="paragraph" w:customStyle="1" w:styleId="Style11">
    <w:name w:val="Style11"/>
    <w:basedOn w:val="a"/>
    <w:uiPriority w:val="99"/>
    <w:rsid w:val="00A43E97"/>
    <w:pPr>
      <w:ind w:firstLine="0"/>
      <w:jc w:val="left"/>
    </w:pPr>
    <w:rPr>
      <w:rFonts w:ascii="Times New Roman" w:eastAsiaTheme="minorEastAsia" w:hAnsi="Times New Roman"/>
    </w:rPr>
  </w:style>
  <w:style w:type="paragraph" w:customStyle="1" w:styleId="Style12">
    <w:name w:val="Style12"/>
    <w:basedOn w:val="a"/>
    <w:uiPriority w:val="99"/>
    <w:rsid w:val="00A43E97"/>
    <w:pPr>
      <w:spacing w:line="259" w:lineRule="exact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5">
    <w:name w:val="Style15"/>
    <w:basedOn w:val="a"/>
    <w:uiPriority w:val="99"/>
    <w:rsid w:val="00A43E97"/>
    <w:pPr>
      <w:spacing w:line="259" w:lineRule="exact"/>
      <w:ind w:hanging="364"/>
      <w:jc w:val="left"/>
    </w:pPr>
    <w:rPr>
      <w:rFonts w:ascii="Times New Roman" w:eastAsiaTheme="minorEastAsia" w:hAnsi="Times New Roman"/>
    </w:rPr>
  </w:style>
  <w:style w:type="character" w:customStyle="1" w:styleId="FontStyle19">
    <w:name w:val="Font Style19"/>
    <w:basedOn w:val="a0"/>
    <w:uiPriority w:val="99"/>
    <w:rsid w:val="00A43E97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20">
    <w:name w:val="Font Style20"/>
    <w:basedOn w:val="a0"/>
    <w:uiPriority w:val="99"/>
    <w:rsid w:val="00A43E97"/>
    <w:rPr>
      <w:rFonts w:ascii="Lucida Sans Unicode" w:hAnsi="Lucida Sans Unicode" w:cs="Lucida Sans Unicode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A43E97"/>
    <w:rPr>
      <w:rFonts w:ascii="Lucida Sans Unicode" w:hAnsi="Lucida Sans Unicode" w:cs="Lucida Sans Unicode"/>
      <w:b/>
      <w:bCs/>
      <w:spacing w:val="-20"/>
      <w:sz w:val="18"/>
      <w:szCs w:val="18"/>
    </w:rPr>
  </w:style>
  <w:style w:type="paragraph" w:customStyle="1" w:styleId="Style1">
    <w:name w:val="Style1"/>
    <w:basedOn w:val="a"/>
    <w:uiPriority w:val="99"/>
    <w:rsid w:val="007C325F"/>
    <w:pPr>
      <w:spacing w:line="259" w:lineRule="exact"/>
      <w:ind w:firstLine="0"/>
      <w:jc w:val="left"/>
    </w:pPr>
    <w:rPr>
      <w:rFonts w:ascii="Lucida Sans Unicode" w:eastAsiaTheme="minorEastAsia" w:hAnsi="Lucida Sans Unicode"/>
    </w:rPr>
  </w:style>
  <w:style w:type="character" w:customStyle="1" w:styleId="FontStyle13">
    <w:name w:val="Font Style13"/>
    <w:basedOn w:val="a0"/>
    <w:uiPriority w:val="99"/>
    <w:rsid w:val="007C325F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7C325F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7C325F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7">
    <w:name w:val="Font Style17"/>
    <w:basedOn w:val="a0"/>
    <w:uiPriority w:val="99"/>
    <w:rsid w:val="007C325F"/>
    <w:rPr>
      <w:rFonts w:ascii="Lucida Sans Unicode" w:hAnsi="Lucida Sans Unicode" w:cs="Lucida Sans Unicode"/>
      <w:b/>
      <w:bCs/>
      <w:spacing w:val="-20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D25645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D25645"/>
    <w:rPr>
      <w:rFonts w:ascii="Consolas" w:hAnsi="Consolas"/>
      <w:sz w:val="21"/>
      <w:szCs w:val="21"/>
    </w:rPr>
  </w:style>
  <w:style w:type="paragraph" w:customStyle="1" w:styleId="Style3">
    <w:name w:val="Style3"/>
    <w:basedOn w:val="a"/>
    <w:uiPriority w:val="99"/>
    <w:rsid w:val="00CD5949"/>
    <w:pPr>
      <w:spacing w:line="259" w:lineRule="exact"/>
      <w:ind w:firstLine="0"/>
      <w:jc w:val="left"/>
    </w:pPr>
    <w:rPr>
      <w:rFonts w:ascii="Lucida Sans Unicode" w:eastAsiaTheme="minorEastAsia" w:hAnsi="Lucida Sans Unicode"/>
    </w:rPr>
  </w:style>
  <w:style w:type="paragraph" w:customStyle="1" w:styleId="Style8">
    <w:name w:val="Style8"/>
    <w:basedOn w:val="a"/>
    <w:uiPriority w:val="99"/>
    <w:rsid w:val="00CD5949"/>
    <w:pPr>
      <w:spacing w:line="257" w:lineRule="exact"/>
      <w:ind w:firstLine="0"/>
      <w:jc w:val="left"/>
    </w:pPr>
    <w:rPr>
      <w:rFonts w:ascii="Lucida Sans Unicode" w:eastAsiaTheme="minorEastAsia" w:hAnsi="Lucida Sans Unicode"/>
    </w:rPr>
  </w:style>
  <w:style w:type="character" w:customStyle="1" w:styleId="FontStyle14">
    <w:name w:val="Font Style14"/>
    <w:basedOn w:val="a0"/>
    <w:uiPriority w:val="99"/>
    <w:rsid w:val="00CD594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CD594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4C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uiPriority w:val="99"/>
    <w:rsid w:val="004C24D4"/>
    <w:pPr>
      <w:spacing w:line="259" w:lineRule="exact"/>
      <w:ind w:firstLine="0"/>
      <w:jc w:val="center"/>
    </w:pPr>
    <w:rPr>
      <w:rFonts w:ascii="Lucida Sans Unicode" w:eastAsiaTheme="minorEastAsia" w:hAnsi="Lucida Sans Unicode"/>
    </w:rPr>
  </w:style>
  <w:style w:type="character" w:customStyle="1" w:styleId="FontStyle15">
    <w:name w:val="Font Style15"/>
    <w:basedOn w:val="a0"/>
    <w:uiPriority w:val="99"/>
    <w:rsid w:val="004C24D4"/>
    <w:rPr>
      <w:rFonts w:ascii="Lucida Sans Unicode" w:hAnsi="Lucida Sans Unicode" w:cs="Lucida Sans Unicode"/>
      <w:sz w:val="18"/>
      <w:szCs w:val="18"/>
    </w:rPr>
  </w:style>
  <w:style w:type="paragraph" w:customStyle="1" w:styleId="Style6">
    <w:name w:val="Style6"/>
    <w:basedOn w:val="a"/>
    <w:uiPriority w:val="99"/>
    <w:rsid w:val="004C24D4"/>
    <w:pPr>
      <w:ind w:firstLine="0"/>
      <w:jc w:val="left"/>
    </w:pPr>
    <w:rPr>
      <w:rFonts w:ascii="Lucida Sans Unicode" w:eastAsiaTheme="minorEastAsia" w:hAnsi="Lucida Sans Unicode"/>
    </w:rPr>
  </w:style>
  <w:style w:type="paragraph" w:customStyle="1" w:styleId="Style7">
    <w:name w:val="Style7"/>
    <w:basedOn w:val="a"/>
    <w:uiPriority w:val="99"/>
    <w:rsid w:val="004C24D4"/>
    <w:pPr>
      <w:ind w:firstLine="0"/>
      <w:jc w:val="left"/>
    </w:pPr>
    <w:rPr>
      <w:rFonts w:ascii="Lucida Sans Unicode" w:eastAsiaTheme="minorEastAsia" w:hAnsi="Lucida Sans Unicode"/>
    </w:rPr>
  </w:style>
  <w:style w:type="character" w:customStyle="1" w:styleId="FontStyle18">
    <w:name w:val="Font Style18"/>
    <w:basedOn w:val="a0"/>
    <w:uiPriority w:val="99"/>
    <w:rsid w:val="004C24D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87DE6"/>
    <w:pPr>
      <w:spacing w:line="257" w:lineRule="exact"/>
      <w:ind w:firstLine="0"/>
      <w:jc w:val="left"/>
    </w:pPr>
    <w:rPr>
      <w:rFonts w:ascii="Lucida Sans Unicode" w:eastAsiaTheme="minorEastAsia" w:hAnsi="Lucida Sans Unicode"/>
    </w:rPr>
  </w:style>
  <w:style w:type="paragraph" w:styleId="aa">
    <w:name w:val="Balloon Text"/>
    <w:basedOn w:val="a"/>
    <w:link w:val="ab"/>
    <w:uiPriority w:val="99"/>
    <w:semiHidden/>
    <w:unhideWhenUsed/>
    <w:rsid w:val="00607926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07926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8431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311D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81B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27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0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B21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21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213F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21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213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Normal (Web)"/>
    <w:aliases w:val="Обычный (Web)"/>
    <w:basedOn w:val="a"/>
    <w:uiPriority w:val="99"/>
    <w:rsid w:val="00334D6E"/>
    <w:pPr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334D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334D6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rsid w:val="00334D6E"/>
    <w:pPr>
      <w:suppressLineNumbers/>
      <w:suppressAutoHyphens/>
      <w:autoSpaceDE/>
      <w:autoSpaceDN/>
      <w:adjustRightInd/>
      <w:ind w:firstLine="0"/>
      <w:jc w:val="left"/>
    </w:pPr>
    <w:rPr>
      <w:rFonts w:eastAsia="Arial Unicode MS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9F3C-C8AC-4DCC-AF5F-AC8EFE78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Zvezda-Energetica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 Евгений Вячеславович</dc:creator>
  <cp:lastModifiedBy>Выжлов Андрей Викторович</cp:lastModifiedBy>
  <cp:revision>2</cp:revision>
  <cp:lastPrinted>2018-05-16T08:35:00Z</cp:lastPrinted>
  <dcterms:created xsi:type="dcterms:W3CDTF">2022-11-23T08:56:00Z</dcterms:created>
  <dcterms:modified xsi:type="dcterms:W3CDTF">2022-11-23T08:56:00Z</dcterms:modified>
</cp:coreProperties>
</file>