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A5" w:rsidRPr="00A21554" w:rsidRDefault="00C227A5" w:rsidP="00C227A5">
      <w:pPr>
        <w:ind w:left="5580"/>
        <w:jc w:val="right"/>
        <w:rPr>
          <w:i/>
          <w:sz w:val="24"/>
          <w:szCs w:val="24"/>
        </w:rPr>
      </w:pPr>
      <w:r w:rsidRPr="00A21554">
        <w:rPr>
          <w:i/>
          <w:sz w:val="24"/>
          <w:szCs w:val="24"/>
        </w:rPr>
        <w:t>к Контракту №</w:t>
      </w:r>
      <w:r>
        <w:rPr>
          <w:i/>
          <w:sz w:val="24"/>
          <w:szCs w:val="24"/>
        </w:rPr>
        <w:t xml:space="preserve"> 01593000140210000180001</w:t>
      </w:r>
      <w:r w:rsidRPr="00A21554">
        <w:rPr>
          <w:i/>
          <w:sz w:val="24"/>
          <w:szCs w:val="24"/>
        </w:rPr>
        <w:t xml:space="preserve">                                                          </w:t>
      </w:r>
    </w:p>
    <w:p w:rsidR="00C227A5" w:rsidRPr="00A21554" w:rsidRDefault="00C227A5" w:rsidP="00C227A5">
      <w:pPr>
        <w:tabs>
          <w:tab w:val="left" w:pos="5460"/>
        </w:tabs>
        <w:autoSpaceDE w:val="0"/>
        <w:rPr>
          <w:sz w:val="10"/>
          <w:szCs w:val="10"/>
        </w:rPr>
      </w:pPr>
    </w:p>
    <w:p w:rsidR="00C227A5" w:rsidRPr="00A21554" w:rsidRDefault="00C227A5" w:rsidP="00C227A5">
      <w:pPr>
        <w:widowControl/>
        <w:autoSpaceDE w:val="0"/>
        <w:autoSpaceDN w:val="0"/>
        <w:adjustRightInd w:val="0"/>
        <w:ind w:right="-6" w:firstLine="708"/>
        <w:jc w:val="center"/>
        <w:rPr>
          <w:b/>
          <w:sz w:val="10"/>
          <w:szCs w:val="10"/>
        </w:rPr>
      </w:pPr>
    </w:p>
    <w:p w:rsidR="00C227A5" w:rsidRPr="00A21554" w:rsidRDefault="00C227A5" w:rsidP="00C227A5">
      <w:pPr>
        <w:widowControl/>
        <w:autoSpaceDE w:val="0"/>
        <w:autoSpaceDN w:val="0"/>
        <w:adjustRightInd w:val="0"/>
        <w:ind w:right="-6" w:firstLine="708"/>
        <w:jc w:val="center"/>
        <w:rPr>
          <w:b/>
          <w:sz w:val="10"/>
          <w:szCs w:val="10"/>
        </w:rPr>
      </w:pPr>
    </w:p>
    <w:p w:rsidR="00C227A5" w:rsidRPr="00A21554" w:rsidRDefault="00C227A5" w:rsidP="00C227A5">
      <w:pPr>
        <w:tabs>
          <w:tab w:val="left" w:pos="7476"/>
        </w:tabs>
        <w:overflowPunct w:val="0"/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 w:rsidRPr="00A21554">
        <w:rPr>
          <w:b/>
          <w:sz w:val="28"/>
          <w:szCs w:val="28"/>
        </w:rPr>
        <w:t>ТЕХНИЧЕСКОЕ ЗАДАНИЕ</w:t>
      </w:r>
    </w:p>
    <w:p w:rsidR="00C227A5" w:rsidRDefault="00C227A5" w:rsidP="00C227A5">
      <w:pPr>
        <w:widowControl/>
        <w:autoSpaceDE w:val="0"/>
        <w:autoSpaceDN w:val="0"/>
        <w:adjustRightInd w:val="0"/>
        <w:ind w:right="-6" w:firstLine="708"/>
        <w:jc w:val="center"/>
      </w:pPr>
      <w:r w:rsidRPr="00A21554">
        <w:rPr>
          <w:b/>
          <w:bCs/>
          <w:sz w:val="24"/>
          <w:szCs w:val="24"/>
        </w:rPr>
        <w:t xml:space="preserve">Наименование объекта закупки: </w:t>
      </w:r>
      <w:proofErr w:type="gramStart"/>
      <w:r w:rsidRPr="00A21554">
        <w:rPr>
          <w:b/>
          <w:bCs/>
          <w:sz w:val="24"/>
          <w:szCs w:val="24"/>
        </w:rPr>
        <w:t>Р</w:t>
      </w:r>
      <w:r w:rsidRPr="00A21554">
        <w:rPr>
          <w:b/>
          <w:sz w:val="24"/>
          <w:szCs w:val="24"/>
        </w:rPr>
        <w:t>азработка проектно-сметной документации на</w:t>
      </w:r>
      <w:r>
        <w:rPr>
          <w:b/>
          <w:sz w:val="24"/>
          <w:szCs w:val="24"/>
        </w:rPr>
        <w:t xml:space="preserve"> строительство станции водоподготовки со скважиной и наружных сетей водоснабжения в с. Вороново, </w:t>
      </w:r>
      <w:proofErr w:type="spellStart"/>
      <w:r>
        <w:rPr>
          <w:b/>
          <w:sz w:val="24"/>
          <w:szCs w:val="24"/>
        </w:rPr>
        <w:t>Старожиловский</w:t>
      </w:r>
      <w:proofErr w:type="spellEnd"/>
      <w:r>
        <w:rPr>
          <w:b/>
          <w:sz w:val="24"/>
          <w:szCs w:val="24"/>
        </w:rPr>
        <w:t xml:space="preserve">  район Рязанской области</w:t>
      </w:r>
      <w:proofErr w:type="gramEnd"/>
    </w:p>
    <w:p w:rsidR="00C227A5" w:rsidRDefault="00C227A5" w:rsidP="00C227A5">
      <w:pPr>
        <w:ind w:firstLine="708"/>
        <w:jc w:val="both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5109"/>
      </w:tblGrid>
      <w:tr w:rsidR="00C227A5" w:rsidTr="00BA1125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szCs w:val="24"/>
              </w:rPr>
              <w:t>п.п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b/>
                <w:sz w:val="24"/>
                <w:szCs w:val="24"/>
              </w:rPr>
              <w:t xml:space="preserve">Перечень основных данных </w:t>
            </w:r>
            <w:r>
              <w:rPr>
                <w:b/>
                <w:sz w:val="24"/>
                <w:szCs w:val="24"/>
              </w:rPr>
              <w:br/>
              <w:t>и требований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Содержание требований</w:t>
            </w:r>
          </w:p>
        </w:tc>
      </w:tr>
      <w:tr w:rsidR="00C227A5" w:rsidTr="00BA1125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center"/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227A5" w:rsidTr="00BA1125">
        <w:trPr>
          <w:trHeight w:val="89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-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Старожиловский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 Рязанской области</w:t>
            </w:r>
          </w:p>
        </w:tc>
      </w:tr>
      <w:tr w:rsidR="00C227A5" w:rsidTr="00BA1125">
        <w:trPr>
          <w:trHeight w:val="363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Новое строительство</w:t>
            </w:r>
          </w:p>
        </w:tc>
      </w:tr>
      <w:tr w:rsidR="00C227A5" w:rsidTr="00BA1125">
        <w:trPr>
          <w:trHeight w:val="363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В соответствии с результатами определения Исполнителя посредством процедуры проведения электронного аукциона</w:t>
            </w:r>
          </w:p>
        </w:tc>
      </w:tr>
      <w:tr w:rsidR="00C227A5" w:rsidTr="00BA1125">
        <w:trPr>
          <w:trHeight w:val="363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Место нахождения объекта проектирования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Вороново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Старожиловский</w:t>
            </w:r>
            <w:proofErr w:type="spellEnd"/>
            <w:r>
              <w:rPr>
                <w:sz w:val="24"/>
                <w:szCs w:val="24"/>
              </w:rPr>
              <w:t xml:space="preserve">  район  Рязанской области</w:t>
            </w:r>
            <w:r>
              <w:rPr>
                <w:bCs/>
                <w:sz w:val="24"/>
                <w:szCs w:val="24"/>
              </w:rPr>
              <w:t xml:space="preserve"> (в ста метрах от земельного участка 62:21:10115:510)</w:t>
            </w:r>
          </w:p>
        </w:tc>
      </w:tr>
      <w:tr w:rsidR="00C227A5" w:rsidTr="00BA1125">
        <w:trPr>
          <w:trHeight w:val="59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 xml:space="preserve">Средства бюджета муниципального образования – </w:t>
            </w:r>
            <w:proofErr w:type="spellStart"/>
            <w:r>
              <w:rPr>
                <w:sz w:val="24"/>
                <w:szCs w:val="24"/>
              </w:rPr>
              <w:t>Старожиловское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 </w:t>
            </w:r>
            <w:proofErr w:type="spellStart"/>
            <w:r>
              <w:rPr>
                <w:sz w:val="24"/>
                <w:szCs w:val="24"/>
              </w:rPr>
              <w:t>Старожиловский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Рязанской области</w:t>
            </w:r>
          </w:p>
        </w:tc>
      </w:tr>
      <w:tr w:rsidR="00C227A5" w:rsidTr="00BA1125">
        <w:trPr>
          <w:trHeight w:val="592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27A5" w:rsidRDefault="00C227A5" w:rsidP="00BA1125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</w:p>
          <w:p w:rsidR="00C227A5" w:rsidRDefault="00C227A5" w:rsidP="00BA1125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</w:p>
          <w:p w:rsidR="00C227A5" w:rsidRPr="00BD061F" w:rsidRDefault="00C227A5" w:rsidP="00BA1125">
            <w:pPr>
              <w:widowControl/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 w:rsidRPr="00BD061F">
              <w:rPr>
                <w:sz w:val="24"/>
                <w:szCs w:val="24"/>
              </w:rPr>
              <w:t>Форма, сроки и порядок оплаты работы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7A5" w:rsidRPr="00BD061F" w:rsidRDefault="00C227A5" w:rsidP="00BA112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061F">
              <w:rPr>
                <w:sz w:val="24"/>
                <w:szCs w:val="24"/>
              </w:rPr>
              <w:t>Аванс не предусмотрен. Оплата за выполнение работ производится Заказчиком путем безналичного перечисления денежных средств на расчетный счет Исполнителя не более чем в течение 15 (Пятнадцати) рабочих дней с момента подписания а</w:t>
            </w:r>
            <w:r w:rsidRPr="00BD061F">
              <w:rPr>
                <w:color w:val="000000"/>
                <w:sz w:val="24"/>
                <w:szCs w:val="24"/>
              </w:rPr>
              <w:t>кта сдачи-приемки выполненных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227A5" w:rsidTr="00BA1125">
        <w:trPr>
          <w:trHeight w:val="363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Сведения о земельном участке и планировочных ограничениях.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Вороново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Старожиловский</w:t>
            </w:r>
            <w:proofErr w:type="spellEnd"/>
            <w:r>
              <w:rPr>
                <w:sz w:val="24"/>
                <w:szCs w:val="24"/>
              </w:rPr>
              <w:t xml:space="preserve">  район  Рязанской области</w:t>
            </w:r>
            <w:r>
              <w:rPr>
                <w:bCs/>
                <w:sz w:val="24"/>
                <w:szCs w:val="24"/>
              </w:rPr>
              <w:t xml:space="preserve"> (в ста метрах от земельного участка 62:21:10115:510)</w:t>
            </w:r>
          </w:p>
        </w:tc>
      </w:tr>
      <w:tr w:rsidR="00C227A5" w:rsidTr="00BA1125">
        <w:trPr>
          <w:trHeight w:val="416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center"/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Исходные данные, предоставляемые Заказчиком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bCs/>
                <w:sz w:val="24"/>
                <w:szCs w:val="24"/>
              </w:rPr>
              <w:t>-Правоустанавливающие документы на земельный участок в пределах полосы отвода;</w:t>
            </w:r>
          </w:p>
          <w:p w:rsidR="00C227A5" w:rsidRDefault="00C227A5" w:rsidP="00BA1125">
            <w:pPr>
              <w:tabs>
                <w:tab w:val="left" w:pos="284"/>
              </w:tabs>
              <w:jc w:val="both"/>
            </w:pPr>
            <w:r>
              <w:rPr>
                <w:bCs/>
                <w:sz w:val="24"/>
                <w:szCs w:val="24"/>
              </w:rPr>
              <w:t>- ТУ на водоснабжение и водоотведение;</w:t>
            </w:r>
          </w:p>
          <w:p w:rsidR="00C227A5" w:rsidRDefault="00C227A5" w:rsidP="00BA1125">
            <w:pPr>
              <w:tabs>
                <w:tab w:val="left" w:pos="284"/>
              </w:tabs>
              <w:jc w:val="both"/>
            </w:pPr>
            <w:r>
              <w:rPr>
                <w:bCs/>
                <w:sz w:val="24"/>
                <w:szCs w:val="24"/>
              </w:rPr>
              <w:t>- ТУ на электроснабжение;</w:t>
            </w:r>
          </w:p>
          <w:p w:rsidR="00C227A5" w:rsidRDefault="00C227A5" w:rsidP="00BA1125">
            <w:pPr>
              <w:tabs>
                <w:tab w:val="left" w:pos="284"/>
              </w:tabs>
              <w:jc w:val="both"/>
            </w:pPr>
            <w:r>
              <w:rPr>
                <w:bCs/>
                <w:sz w:val="24"/>
                <w:szCs w:val="24"/>
              </w:rPr>
              <w:t>- Биохимический анализ воды.</w:t>
            </w:r>
          </w:p>
        </w:tc>
      </w:tr>
      <w:tr w:rsidR="00C227A5" w:rsidTr="00BA1125">
        <w:trPr>
          <w:trHeight w:val="416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center"/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bCs/>
                <w:sz w:val="24"/>
                <w:szCs w:val="24"/>
              </w:rPr>
              <w:t>Срок выполнения работ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90 (девяноста) календарных дней с момента заключения контракта</w:t>
            </w:r>
          </w:p>
        </w:tc>
      </w:tr>
      <w:tr w:rsidR="00C227A5" w:rsidTr="00BA1125">
        <w:trPr>
          <w:trHeight w:val="416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center"/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Объем выполняемых работ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pStyle w:val="a3"/>
              <w:widowControl/>
              <w:overflowPunct w:val="0"/>
              <w:autoSpaceDE w:val="0"/>
              <w:ind w:left="354"/>
              <w:contextualSpacing/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Инженерно-геодезические изыскания </w:t>
            </w:r>
          </w:p>
          <w:p w:rsidR="00C227A5" w:rsidRDefault="00C227A5" w:rsidP="00BA1125">
            <w:pPr>
              <w:pStyle w:val="a3"/>
              <w:widowControl/>
              <w:overflowPunct w:val="0"/>
              <w:autoSpaceDE w:val="0"/>
              <w:ind w:left="354"/>
              <w:contextualSpacing/>
              <w:jc w:val="both"/>
              <w:textAlignment w:val="baseline"/>
            </w:pPr>
            <w:r>
              <w:rPr>
                <w:sz w:val="24"/>
                <w:szCs w:val="24"/>
              </w:rPr>
              <w:t>Инженерно-геологические изыскания</w:t>
            </w:r>
          </w:p>
          <w:p w:rsidR="00C227A5" w:rsidRDefault="00C227A5" w:rsidP="00BA1125">
            <w:pPr>
              <w:pStyle w:val="a3"/>
              <w:widowControl/>
              <w:overflowPunct w:val="0"/>
              <w:autoSpaceDE w:val="0"/>
              <w:ind w:left="354"/>
              <w:contextualSpacing/>
              <w:jc w:val="both"/>
              <w:textAlignment w:val="baseline"/>
            </w:pPr>
            <w:r>
              <w:rPr>
                <w:sz w:val="24"/>
                <w:szCs w:val="24"/>
              </w:rPr>
              <w:t>Инженерно-экологические</w:t>
            </w:r>
          </w:p>
          <w:p w:rsidR="00C227A5" w:rsidRDefault="00C227A5" w:rsidP="00BA1125">
            <w:pPr>
              <w:pStyle w:val="a3"/>
              <w:widowControl/>
              <w:overflowPunct w:val="0"/>
              <w:autoSpaceDE w:val="0"/>
              <w:ind w:left="354"/>
              <w:contextualSpacing/>
              <w:jc w:val="both"/>
              <w:textAlignment w:val="baseline"/>
            </w:pPr>
            <w:r>
              <w:rPr>
                <w:sz w:val="24"/>
                <w:szCs w:val="24"/>
              </w:rPr>
              <w:t>изыскания</w:t>
            </w:r>
          </w:p>
          <w:p w:rsidR="00C227A5" w:rsidRDefault="00C227A5" w:rsidP="00BA1125">
            <w:pPr>
              <w:pStyle w:val="a3"/>
              <w:widowControl/>
              <w:overflowPunct w:val="0"/>
              <w:autoSpaceDE w:val="0"/>
              <w:ind w:left="354"/>
              <w:contextualSpacing/>
              <w:jc w:val="both"/>
              <w:textAlignment w:val="baseline"/>
            </w:pPr>
            <w:r>
              <w:rPr>
                <w:sz w:val="24"/>
                <w:szCs w:val="24"/>
              </w:rPr>
              <w:t>Гидрометеорологические изыскания</w:t>
            </w:r>
          </w:p>
          <w:p w:rsidR="00C227A5" w:rsidRDefault="00C227A5" w:rsidP="00BA1125">
            <w:pPr>
              <w:pStyle w:val="a3"/>
              <w:widowControl/>
              <w:overflowPunct w:val="0"/>
              <w:autoSpaceDE w:val="0"/>
              <w:ind w:left="354"/>
              <w:contextualSpacing/>
              <w:jc w:val="both"/>
              <w:textAlignment w:val="baseline"/>
            </w:pPr>
            <w:r>
              <w:rPr>
                <w:sz w:val="24"/>
                <w:szCs w:val="24"/>
              </w:rPr>
              <w:t>Проектная документация:</w:t>
            </w:r>
          </w:p>
          <w:p w:rsidR="00C227A5" w:rsidRDefault="00C227A5" w:rsidP="00BA1125">
            <w:pPr>
              <w:ind w:left="-6"/>
              <w:jc w:val="both"/>
            </w:pPr>
            <w:r>
              <w:rPr>
                <w:sz w:val="24"/>
                <w:szCs w:val="24"/>
              </w:rPr>
              <w:t>- на строительство водозаборного узла (ВЗУ) в составе:</w:t>
            </w:r>
          </w:p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- бурение артезианской скважины</w:t>
            </w:r>
          </w:p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lastRenderedPageBreak/>
              <w:t>-строительство станции водоподготовки производительностью 500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  <w:proofErr w:type="gramStart"/>
            <w:r>
              <w:rPr>
                <w:sz w:val="24"/>
                <w:szCs w:val="24"/>
              </w:rPr>
              <w:t>.;</w:t>
            </w:r>
            <w:proofErr w:type="gramEnd"/>
          </w:p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-строительство водопроводной сети протяженностью 150 м;</w:t>
            </w:r>
          </w:p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-резервный источник питания станции дизельный генератор.</w:t>
            </w:r>
          </w:p>
        </w:tc>
      </w:tr>
      <w:tr w:rsidR="00C227A5" w:rsidTr="00BA1125">
        <w:trPr>
          <w:trHeight w:val="45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bCs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7A5" w:rsidRDefault="00C227A5" w:rsidP="00C227A5">
            <w:pPr>
              <w:pStyle w:val="a3"/>
              <w:widowControl/>
              <w:numPr>
                <w:ilvl w:val="0"/>
                <w:numId w:val="1"/>
              </w:numPr>
              <w:suppressAutoHyphens/>
              <w:overflowPunct w:val="0"/>
              <w:autoSpaceDE w:val="0"/>
              <w:contextualSpacing/>
              <w:jc w:val="both"/>
              <w:textAlignment w:val="baseline"/>
            </w:pPr>
            <w:r>
              <w:rPr>
                <w:sz w:val="24"/>
                <w:szCs w:val="24"/>
              </w:rPr>
              <w:t>этап: инженерные изыскания</w:t>
            </w:r>
          </w:p>
          <w:p w:rsidR="00C227A5" w:rsidRDefault="00C227A5" w:rsidP="00C227A5">
            <w:pPr>
              <w:pStyle w:val="a3"/>
              <w:widowControl/>
              <w:numPr>
                <w:ilvl w:val="0"/>
                <w:numId w:val="1"/>
              </w:numPr>
              <w:suppressAutoHyphens/>
              <w:overflowPunct w:val="0"/>
              <w:autoSpaceDE w:val="0"/>
              <w:contextualSpacing/>
              <w:jc w:val="both"/>
              <w:textAlignment w:val="baseline"/>
            </w:pPr>
            <w:r>
              <w:rPr>
                <w:sz w:val="24"/>
                <w:szCs w:val="24"/>
              </w:rPr>
              <w:t>этап: проектная документация</w:t>
            </w:r>
          </w:p>
        </w:tc>
      </w:tr>
      <w:tr w:rsidR="00C227A5" w:rsidTr="00BA1125">
        <w:trPr>
          <w:trHeight w:val="416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C227A5" w:rsidRDefault="00C227A5" w:rsidP="00BA1125">
            <w:pPr>
              <w:jc w:val="center"/>
            </w:pPr>
            <w:r>
              <w:rPr>
                <w:bCs/>
                <w:sz w:val="24"/>
                <w:szCs w:val="24"/>
              </w:rPr>
              <w:t>12</w:t>
            </w:r>
          </w:p>
          <w:p w:rsidR="00C227A5" w:rsidRDefault="00C227A5" w:rsidP="00BA11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27A5" w:rsidRDefault="00C227A5" w:rsidP="00BA1125">
            <w:pPr>
              <w:snapToGrid w:val="0"/>
              <w:rPr>
                <w:bCs/>
                <w:sz w:val="24"/>
                <w:szCs w:val="24"/>
              </w:rPr>
            </w:pPr>
          </w:p>
          <w:p w:rsidR="00C227A5" w:rsidRDefault="00C227A5" w:rsidP="00BA1125">
            <w:pPr>
              <w:rPr>
                <w:sz w:val="24"/>
                <w:szCs w:val="24"/>
              </w:rPr>
            </w:pPr>
          </w:p>
          <w:p w:rsidR="00C227A5" w:rsidRDefault="00C227A5" w:rsidP="00BA1125">
            <w:pPr>
              <w:rPr>
                <w:sz w:val="24"/>
                <w:szCs w:val="24"/>
              </w:rPr>
            </w:pPr>
          </w:p>
          <w:p w:rsidR="00C227A5" w:rsidRDefault="00C227A5" w:rsidP="00BA1125">
            <w:pPr>
              <w:rPr>
                <w:sz w:val="24"/>
                <w:szCs w:val="24"/>
              </w:rPr>
            </w:pPr>
          </w:p>
          <w:p w:rsidR="00C227A5" w:rsidRDefault="00C227A5" w:rsidP="00BA1125">
            <w:pPr>
              <w:rPr>
                <w:sz w:val="24"/>
                <w:szCs w:val="24"/>
              </w:rPr>
            </w:pPr>
          </w:p>
          <w:p w:rsidR="00C227A5" w:rsidRDefault="00C227A5" w:rsidP="00BA1125">
            <w:r>
              <w:rPr>
                <w:sz w:val="24"/>
                <w:szCs w:val="24"/>
              </w:rPr>
              <w:t>Особые и прочие общие условия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- Обеспечить надлежащее сопровождение при проведении экспертизы проектной документации в экспертную организацию с устранением всех недостатков и замечаний;</w:t>
            </w:r>
          </w:p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-Проведение экспертизы проектной документации оплачивает Подрядчик;</w:t>
            </w:r>
          </w:p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- После получения положительного заключения разработать рабочую документацию в необходимом объёме для проведения строительно-монтажных работ.</w:t>
            </w:r>
          </w:p>
        </w:tc>
      </w:tr>
      <w:tr w:rsidR="00C227A5" w:rsidTr="00BA1125">
        <w:trPr>
          <w:trHeight w:val="30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center"/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bCs/>
                <w:sz w:val="24"/>
                <w:szCs w:val="24"/>
              </w:rPr>
              <w:t xml:space="preserve">Границы проектирования 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Определяются проектной документацией</w:t>
            </w:r>
          </w:p>
        </w:tc>
      </w:tr>
      <w:tr w:rsidR="00C227A5" w:rsidTr="00BA1125">
        <w:trPr>
          <w:trHeight w:val="416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center"/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Целевое назначение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Обеспечение населения чистой питьевой водой</w:t>
            </w:r>
          </w:p>
        </w:tc>
      </w:tr>
      <w:tr w:rsidR="00C227A5" w:rsidTr="00BA1125">
        <w:trPr>
          <w:trHeight w:val="416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center"/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bCs/>
                <w:sz w:val="24"/>
                <w:szCs w:val="24"/>
              </w:rPr>
              <w:t xml:space="preserve">Технические характеристики водоснабжения объекта 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Объемы водопотребления:</w:t>
            </w:r>
          </w:p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- для питьевых и хозяйственно-бытовых нужд, по заданию Заказчика</w:t>
            </w:r>
          </w:p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- для противопожарных нужд, определить проектом</w:t>
            </w:r>
          </w:p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- на собственные нужды, определить проектом</w:t>
            </w:r>
          </w:p>
        </w:tc>
      </w:tr>
      <w:tr w:rsidR="00C227A5" w:rsidTr="00BA1125">
        <w:trPr>
          <w:trHeight w:val="428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center"/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Указание о выделение очередей строительства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tabs>
                <w:tab w:val="left" w:pos="420"/>
              </w:tabs>
              <w:jc w:val="both"/>
            </w:pPr>
            <w:r>
              <w:rPr>
                <w:sz w:val="24"/>
                <w:szCs w:val="24"/>
              </w:rPr>
              <w:t>В одну очередь</w:t>
            </w:r>
          </w:p>
        </w:tc>
      </w:tr>
      <w:tr w:rsidR="00C227A5" w:rsidTr="00BA1125">
        <w:trPr>
          <w:trHeight w:val="321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Основные технико-экономические показатели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Определяются проектной документацией</w:t>
            </w:r>
          </w:p>
        </w:tc>
      </w:tr>
      <w:tr w:rsidR="00C227A5" w:rsidTr="00BA1125">
        <w:trPr>
          <w:trHeight w:val="834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center"/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Исходные данные в области нормирования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 xml:space="preserve">Нормативно-технические </w:t>
            </w:r>
            <w:proofErr w:type="gramStart"/>
            <w:r>
              <w:rPr>
                <w:sz w:val="24"/>
                <w:szCs w:val="24"/>
              </w:rPr>
              <w:t>требования</w:t>
            </w:r>
            <w:proofErr w:type="gramEnd"/>
            <w:r>
              <w:rPr>
                <w:sz w:val="24"/>
                <w:szCs w:val="24"/>
              </w:rPr>
              <w:t xml:space="preserve"> действующие на территории Российской Федерации</w:t>
            </w:r>
          </w:p>
        </w:tc>
      </w:tr>
      <w:tr w:rsidR="00C227A5" w:rsidTr="00BA1125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Общие требования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Оказать следующие виды услуг:</w:t>
            </w:r>
          </w:p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- сбор данных необходимых для разработки проектной документации;</w:t>
            </w:r>
          </w:p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- выполнить комплекс инженерных изысканий;</w:t>
            </w:r>
          </w:p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- разработать проект планировки территории;</w:t>
            </w:r>
          </w:p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- разработать проектную документацию в соответствии с постановлением Правительства РФ от 16 февраля 2008 г. № 87 «О составе разделов проектной документации и требованиях к их содержанию» и объеме, необходимом для проведения государственной экспертизы;</w:t>
            </w:r>
          </w:p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-осуществить получение положительного заключения экспертизы разработанной проектной документации и результатов инженерных изысканий.</w:t>
            </w:r>
          </w:p>
        </w:tc>
      </w:tr>
      <w:tr w:rsidR="00C227A5" w:rsidTr="00BA1125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Особые требования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 xml:space="preserve">Не предлагать технологии, требующие постоянного присутствия обслуживающего </w:t>
            </w:r>
            <w:r>
              <w:rPr>
                <w:sz w:val="24"/>
                <w:szCs w:val="24"/>
              </w:rPr>
              <w:lastRenderedPageBreak/>
              <w:t xml:space="preserve">персонала на объекте ВЗУ и станции водоподготовки. </w:t>
            </w:r>
          </w:p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 xml:space="preserve">Не предлагать технологии водоподготовки требующие установки насосов второго подъёма, постоянных затрат на расходные материалы. </w:t>
            </w:r>
          </w:p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Водоподготовка должна работать в полном автоматическом режиме. Сброс воды на собственные нужды не должен превышать 3 м3/сутки.</w:t>
            </w:r>
          </w:p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Технология работы водоподготовки должна быть согласована с Заказчиком до начала проектирования.</w:t>
            </w:r>
          </w:p>
          <w:p w:rsidR="00C227A5" w:rsidRDefault="00C227A5" w:rsidP="00BA1125">
            <w:pPr>
              <w:jc w:val="both"/>
              <w:rPr>
                <w:sz w:val="24"/>
                <w:szCs w:val="24"/>
              </w:rPr>
            </w:pPr>
          </w:p>
        </w:tc>
      </w:tr>
      <w:tr w:rsidR="00C227A5" w:rsidTr="00BA1125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center"/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Согласование проекта и изысканий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Совместно с Заказчиком согласовать в установленном порядке, со всеми заинтересованными сторонами, инженерные изыскания и проектную документацию.</w:t>
            </w:r>
          </w:p>
        </w:tc>
      </w:tr>
      <w:tr w:rsidR="00C227A5" w:rsidTr="00BA1125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>Количество экземпляров проектно- сметной документации, передаваемой Заказчику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7A5" w:rsidRDefault="00C227A5" w:rsidP="00BA1125">
            <w:pPr>
              <w:jc w:val="both"/>
            </w:pPr>
            <w:r>
              <w:rPr>
                <w:sz w:val="24"/>
                <w:szCs w:val="24"/>
              </w:rPr>
              <w:t xml:space="preserve">4 экз. на бумажной основе и 1 экз. в электронном виде в форматах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AutoCAD</w:t>
            </w:r>
            <w:r>
              <w:rPr>
                <w:sz w:val="24"/>
                <w:szCs w:val="24"/>
              </w:rPr>
              <w:t>/.</w:t>
            </w:r>
          </w:p>
        </w:tc>
      </w:tr>
    </w:tbl>
    <w:p w:rsidR="00C227A5" w:rsidRDefault="00C227A5" w:rsidP="00C227A5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27A5" w:rsidRPr="00BB1EF8" w:rsidTr="00BA1125">
        <w:tc>
          <w:tcPr>
            <w:tcW w:w="4927" w:type="dxa"/>
            <w:shd w:val="clear" w:color="auto" w:fill="auto"/>
            <w:hideMark/>
          </w:tcPr>
          <w:p w:rsidR="00C227A5" w:rsidRPr="00BB1EF8" w:rsidRDefault="00C227A5" w:rsidP="00BA1125">
            <w:pPr>
              <w:widowControl/>
              <w:spacing w:after="60"/>
              <w:jc w:val="center"/>
              <w:rPr>
                <w:b/>
                <w:sz w:val="24"/>
                <w:szCs w:val="24"/>
              </w:rPr>
            </w:pPr>
            <w:r w:rsidRPr="00BB1EF8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4928" w:type="dxa"/>
            <w:shd w:val="clear" w:color="auto" w:fill="auto"/>
            <w:hideMark/>
          </w:tcPr>
          <w:p w:rsidR="00C227A5" w:rsidRPr="00BB1EF8" w:rsidRDefault="00C227A5" w:rsidP="00BA1125">
            <w:pPr>
              <w:widowControl/>
              <w:spacing w:after="60"/>
              <w:jc w:val="center"/>
              <w:rPr>
                <w:b/>
                <w:sz w:val="24"/>
                <w:szCs w:val="24"/>
              </w:rPr>
            </w:pPr>
            <w:r w:rsidRPr="00BB1EF8">
              <w:rPr>
                <w:b/>
                <w:sz w:val="24"/>
                <w:szCs w:val="24"/>
              </w:rPr>
              <w:t>Подрядчик:</w:t>
            </w:r>
          </w:p>
        </w:tc>
      </w:tr>
      <w:tr w:rsidR="00C227A5" w:rsidTr="00BA1125">
        <w:tc>
          <w:tcPr>
            <w:tcW w:w="4927" w:type="dxa"/>
            <w:shd w:val="clear" w:color="auto" w:fill="auto"/>
          </w:tcPr>
          <w:p w:rsidR="00C227A5" w:rsidRDefault="00C227A5" w:rsidP="00BA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</w:rPr>
              <w:t>Старожиловского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C227A5" w:rsidRDefault="00C227A5" w:rsidP="00BA1125">
            <w:pPr>
              <w:jc w:val="center"/>
              <w:rPr>
                <w:sz w:val="24"/>
                <w:szCs w:val="24"/>
              </w:rPr>
            </w:pPr>
          </w:p>
          <w:p w:rsidR="00C227A5" w:rsidRDefault="00C227A5" w:rsidP="00BA1125">
            <w:pPr>
              <w:jc w:val="center"/>
              <w:rPr>
                <w:sz w:val="24"/>
                <w:szCs w:val="24"/>
              </w:rPr>
            </w:pPr>
          </w:p>
          <w:p w:rsidR="00C227A5" w:rsidRDefault="00C227A5" w:rsidP="00BA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А.В. Татарников</w:t>
            </w:r>
          </w:p>
          <w:p w:rsidR="00C227A5" w:rsidRDefault="00C227A5" w:rsidP="00BA1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C227A5" w:rsidRDefault="00C227A5" w:rsidP="00BA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ООО </w:t>
            </w:r>
            <w:r w:rsidRPr="00AF40E4">
              <w:rPr>
                <w:sz w:val="24"/>
                <w:szCs w:val="24"/>
              </w:rPr>
              <w:t>«СтройТехПроект»</w:t>
            </w:r>
          </w:p>
          <w:p w:rsidR="00C227A5" w:rsidRDefault="00C227A5" w:rsidP="00BA1125">
            <w:pPr>
              <w:jc w:val="center"/>
              <w:rPr>
                <w:sz w:val="24"/>
                <w:szCs w:val="24"/>
              </w:rPr>
            </w:pPr>
          </w:p>
          <w:p w:rsidR="00C227A5" w:rsidRDefault="00C227A5" w:rsidP="00BA1125">
            <w:pPr>
              <w:jc w:val="center"/>
              <w:rPr>
                <w:sz w:val="24"/>
                <w:szCs w:val="24"/>
              </w:rPr>
            </w:pPr>
          </w:p>
          <w:p w:rsidR="00C227A5" w:rsidRDefault="00C227A5" w:rsidP="00BA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А.Г. Морозова</w:t>
            </w:r>
          </w:p>
          <w:p w:rsidR="00C227A5" w:rsidRDefault="00C227A5" w:rsidP="00BA11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27A5" w:rsidRDefault="00C227A5" w:rsidP="00C227A5">
      <w:pPr>
        <w:jc w:val="both"/>
        <w:rPr>
          <w:b/>
          <w:bCs/>
          <w:sz w:val="24"/>
          <w:szCs w:val="24"/>
        </w:rPr>
      </w:pPr>
    </w:p>
    <w:p w:rsidR="00C227A5" w:rsidRDefault="00C227A5" w:rsidP="00C227A5">
      <w:pPr>
        <w:jc w:val="both"/>
        <w:rPr>
          <w:b/>
          <w:bCs/>
          <w:sz w:val="24"/>
          <w:szCs w:val="24"/>
        </w:rPr>
      </w:pPr>
    </w:p>
    <w:p w:rsidR="00C227A5" w:rsidRDefault="00C227A5" w:rsidP="00C227A5">
      <w:pPr>
        <w:pStyle w:val="a5"/>
        <w:jc w:val="both"/>
        <w:rPr>
          <w:rFonts w:ascii="Times New Roman" w:hAnsi="Times New Roman"/>
          <w:highlight w:val="yellow"/>
        </w:rPr>
      </w:pPr>
    </w:p>
    <w:p w:rsidR="00C227A5" w:rsidRDefault="00C227A5" w:rsidP="00C227A5">
      <w:pPr>
        <w:pStyle w:val="a5"/>
        <w:jc w:val="both"/>
        <w:rPr>
          <w:rFonts w:ascii="Times New Roman" w:hAnsi="Times New Roman"/>
          <w:highlight w:val="yellow"/>
        </w:rPr>
      </w:pPr>
    </w:p>
    <w:p w:rsidR="00C227A5" w:rsidRDefault="00C227A5" w:rsidP="00C227A5">
      <w:pPr>
        <w:pStyle w:val="a5"/>
        <w:jc w:val="both"/>
        <w:rPr>
          <w:rFonts w:ascii="Times New Roman" w:hAnsi="Times New Roman"/>
          <w:highlight w:val="yellow"/>
        </w:rPr>
      </w:pPr>
    </w:p>
    <w:p w:rsidR="00C227A5" w:rsidRPr="00577460" w:rsidRDefault="00C227A5" w:rsidP="00C227A5">
      <w:pPr>
        <w:widowControl/>
        <w:jc w:val="both"/>
        <w:rPr>
          <w:sz w:val="24"/>
          <w:szCs w:val="24"/>
        </w:rPr>
      </w:pPr>
    </w:p>
    <w:p w:rsidR="00CA023D" w:rsidRDefault="00C227A5">
      <w:bookmarkStart w:id="0" w:name="_GoBack"/>
      <w:bookmarkEnd w:id="0"/>
    </w:p>
    <w:sectPr w:rsidR="00CA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76CD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2B"/>
    <w:rsid w:val="00473C36"/>
    <w:rsid w:val="004A1511"/>
    <w:rsid w:val="00C227A5"/>
    <w:rsid w:val="00C3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7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227A5"/>
    <w:pPr>
      <w:ind w:left="708"/>
    </w:pPr>
  </w:style>
  <w:style w:type="paragraph" w:styleId="a5">
    <w:name w:val="No Spacing"/>
    <w:aliases w:val="No Spacing_0,Без интервала 111,Без интервала2,МОЙ,для таблиц,мой,No Spacing"/>
    <w:link w:val="a6"/>
    <w:qFormat/>
    <w:rsid w:val="00C227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C22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aliases w:val="No Spacing_0 Знак,Без интервала 111 Знак,Без интервала2 Знак,МОЙ Знак,для таблиц Знак,мой Знак,No Spacing Знак"/>
    <w:link w:val="a5"/>
    <w:rsid w:val="00C227A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7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227A5"/>
    <w:pPr>
      <w:ind w:left="708"/>
    </w:pPr>
  </w:style>
  <w:style w:type="paragraph" w:styleId="a5">
    <w:name w:val="No Spacing"/>
    <w:aliases w:val="No Spacing_0,Без интервала 111,Без интервала2,МОЙ,для таблиц,мой,No Spacing"/>
    <w:link w:val="a6"/>
    <w:qFormat/>
    <w:rsid w:val="00C227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C22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aliases w:val="No Spacing_0 Знак,Без интервала 111 Знак,Без интервала2 Знак,МОЙ Знак,для таблиц Знак,мой Знак,No Spacing Знак"/>
    <w:link w:val="a5"/>
    <w:rsid w:val="00C227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Ю. Морозов</dc:creator>
  <cp:keywords/>
  <dc:description/>
  <cp:lastModifiedBy>Вадим Ю. Морозов</cp:lastModifiedBy>
  <cp:revision>2</cp:revision>
  <dcterms:created xsi:type="dcterms:W3CDTF">2021-11-03T10:00:00Z</dcterms:created>
  <dcterms:modified xsi:type="dcterms:W3CDTF">2021-11-03T10:00:00Z</dcterms:modified>
</cp:coreProperties>
</file>