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6" w:type="dxa"/>
        <w:tblLayout w:type="fixed"/>
        <w:tblLook w:val="0000" w:firstRow="0" w:lastRow="0" w:firstColumn="0" w:lastColumn="0" w:noHBand="0" w:noVBand="0"/>
      </w:tblPr>
      <w:tblGrid>
        <w:gridCol w:w="5160"/>
        <w:gridCol w:w="5476"/>
      </w:tblGrid>
      <w:tr w:rsidR="00D26E0C" w:rsidRPr="00D26E0C" w:rsidTr="00943A5D">
        <w:trPr>
          <w:trHeight w:val="3139"/>
        </w:trPr>
        <w:tc>
          <w:tcPr>
            <w:tcW w:w="5160" w:type="dxa"/>
          </w:tcPr>
          <w:p w:rsidR="00D26E0C" w:rsidRPr="00C86515" w:rsidRDefault="00D26E0C" w:rsidP="00D26E0C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>УТВЕРЖДАЮ:</w:t>
            </w:r>
          </w:p>
          <w:p w:rsidR="00D26E0C" w:rsidRPr="00C86515" w:rsidRDefault="00D26E0C" w:rsidP="00D26E0C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26E0C" w:rsidRPr="00C86515" w:rsidRDefault="00D26E0C" w:rsidP="00D26E0C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F37E4B" w:rsidRDefault="00F37E4B" w:rsidP="00D26E0C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И.о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Главы МО «Бежтинский участок»</w:t>
            </w:r>
          </w:p>
          <w:p w:rsidR="00D26E0C" w:rsidRPr="00C86515" w:rsidRDefault="00F37E4B" w:rsidP="00D26E0C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Хайбулаев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Г.А. </w:t>
            </w:r>
            <w:r w:rsidR="00D26E0C" w:rsidRPr="00C86515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C215D">
              <w:rPr>
                <w:rFonts w:eastAsia="Calibri"/>
                <w:b/>
                <w:sz w:val="24"/>
                <w:szCs w:val="24"/>
              </w:rPr>
              <w:t>____________________</w:t>
            </w:r>
          </w:p>
          <w:p w:rsidR="00D26E0C" w:rsidRPr="00C86515" w:rsidRDefault="00D26E0C" w:rsidP="00D26E0C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26E0C" w:rsidRPr="00C86515" w:rsidRDefault="00D26E0C" w:rsidP="00D26E0C">
            <w:pPr>
              <w:tabs>
                <w:tab w:val="left" w:pos="1389"/>
              </w:tabs>
              <w:spacing w:before="0" w:after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>«______»______________2021___ г.</w:t>
            </w:r>
          </w:p>
        </w:tc>
        <w:tc>
          <w:tcPr>
            <w:tcW w:w="5476" w:type="dxa"/>
          </w:tcPr>
          <w:p w:rsidR="00D26E0C" w:rsidRPr="00C86515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>СОГЛАСОВАНО:</w:t>
            </w:r>
          </w:p>
          <w:p w:rsidR="00D26E0C" w:rsidRPr="00C86515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26E0C" w:rsidRPr="00C86515" w:rsidRDefault="00D26E0C" w:rsidP="00D26E0C">
            <w:pPr>
              <w:spacing w:before="0" w:after="0"/>
              <w:rPr>
                <w:rFonts w:eastAsia="Calibri"/>
                <w:b/>
                <w:sz w:val="24"/>
                <w:szCs w:val="24"/>
              </w:rPr>
            </w:pPr>
          </w:p>
          <w:p w:rsidR="00D26E0C" w:rsidRPr="00C86515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 xml:space="preserve">_____________________ </w:t>
            </w:r>
          </w:p>
          <w:p w:rsidR="00D26E0C" w:rsidRPr="00C86515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AC215D" w:rsidRDefault="00AC215D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26E0C" w:rsidRPr="00C86515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 w:rsidRPr="00C86515">
              <w:rPr>
                <w:rFonts w:eastAsia="Calibri"/>
                <w:b/>
                <w:sz w:val="24"/>
                <w:szCs w:val="24"/>
              </w:rPr>
              <w:t>«______» ______________ 2021___ г.</w:t>
            </w:r>
          </w:p>
          <w:p w:rsidR="00D26E0C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A54E1" w:rsidRDefault="005A54E1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A54E1" w:rsidRDefault="005A54E1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A54E1" w:rsidRPr="00C86515" w:rsidRDefault="005A54E1" w:rsidP="005A54E1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>СОГЛАСОВАНО:</w:t>
            </w:r>
          </w:p>
          <w:p w:rsidR="005A54E1" w:rsidRDefault="005A54E1" w:rsidP="005A54E1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A54E1" w:rsidRPr="00C86515" w:rsidRDefault="005A54E1" w:rsidP="005A54E1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>_____________________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5A54E1" w:rsidRPr="00C86515" w:rsidRDefault="005A54E1" w:rsidP="005A54E1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A54E1" w:rsidRPr="00C86515" w:rsidRDefault="005A54E1" w:rsidP="005A54E1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6515">
              <w:rPr>
                <w:rFonts w:eastAsia="Calibri"/>
                <w:b/>
                <w:sz w:val="24"/>
                <w:szCs w:val="24"/>
              </w:rPr>
              <w:t>«______» ______________ 2021___ г.</w:t>
            </w:r>
          </w:p>
          <w:p w:rsidR="005A54E1" w:rsidRPr="00C86515" w:rsidRDefault="005A54E1" w:rsidP="00D26E0C">
            <w:pPr>
              <w:spacing w:before="0" w:after="0"/>
              <w:ind w:firstLine="233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26E0C" w:rsidRPr="00C86515" w:rsidRDefault="00D26E0C" w:rsidP="00D26E0C">
            <w:pPr>
              <w:spacing w:before="0" w:after="0"/>
              <w:ind w:firstLine="2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5A54E1" w:rsidRPr="00C86515" w:rsidRDefault="005A54E1" w:rsidP="005A54E1">
      <w:pPr>
        <w:spacing w:before="0" w:after="0"/>
        <w:ind w:firstLine="233"/>
        <w:jc w:val="right"/>
        <w:rPr>
          <w:rFonts w:eastAsia="Calibri"/>
          <w:b/>
          <w:sz w:val="24"/>
          <w:szCs w:val="24"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  <w:sz w:val="32"/>
          <w:szCs w:val="32"/>
        </w:rPr>
      </w:pPr>
    </w:p>
    <w:p w:rsidR="00A17723" w:rsidRDefault="00A17723" w:rsidP="00F66260">
      <w:pPr>
        <w:spacing w:line="360" w:lineRule="auto"/>
        <w:jc w:val="center"/>
        <w:rPr>
          <w:b/>
          <w:bCs/>
          <w:sz w:val="32"/>
          <w:szCs w:val="32"/>
        </w:rPr>
      </w:pPr>
    </w:p>
    <w:p w:rsidR="00680950" w:rsidRDefault="00680950" w:rsidP="00F66260">
      <w:pPr>
        <w:spacing w:line="360" w:lineRule="auto"/>
        <w:jc w:val="center"/>
        <w:rPr>
          <w:b/>
          <w:bCs/>
          <w:sz w:val="32"/>
          <w:szCs w:val="32"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  <w:sz w:val="32"/>
          <w:szCs w:val="32"/>
        </w:rPr>
      </w:pPr>
      <w:r w:rsidRPr="00DA36C0">
        <w:rPr>
          <w:b/>
          <w:bCs/>
          <w:sz w:val="32"/>
          <w:szCs w:val="32"/>
        </w:rPr>
        <w:t>ТЕХНИЧЕСКОЕ ЗАДАНИЕ</w:t>
      </w:r>
    </w:p>
    <w:p w:rsidR="004514FA" w:rsidRDefault="00A17723" w:rsidP="00F66260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DA36C0">
        <w:rPr>
          <w:b/>
          <w:bCs/>
          <w:sz w:val="28"/>
          <w:szCs w:val="28"/>
        </w:rPr>
        <w:t xml:space="preserve">на подготовку </w:t>
      </w:r>
      <w:r w:rsidR="00D66A7C">
        <w:rPr>
          <w:b/>
          <w:bCs/>
          <w:noProof/>
          <w:sz w:val="28"/>
          <w:szCs w:val="28"/>
        </w:rPr>
        <w:t>проекта</w:t>
      </w:r>
      <w:r w:rsidRPr="00DA36C0">
        <w:rPr>
          <w:b/>
          <w:bCs/>
          <w:noProof/>
          <w:sz w:val="28"/>
          <w:szCs w:val="28"/>
        </w:rPr>
        <w:t xml:space="preserve"> </w:t>
      </w:r>
    </w:p>
    <w:p w:rsidR="00E2284B" w:rsidRDefault="00A17723" w:rsidP="00F66260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DA36C0">
        <w:rPr>
          <w:b/>
          <w:bCs/>
          <w:noProof/>
          <w:sz w:val="28"/>
          <w:szCs w:val="28"/>
        </w:rPr>
        <w:t xml:space="preserve">«Правила землепользования </w:t>
      </w: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  <w:r w:rsidRPr="00DA36C0">
        <w:rPr>
          <w:b/>
          <w:bCs/>
          <w:noProof/>
          <w:sz w:val="28"/>
          <w:szCs w:val="28"/>
        </w:rPr>
        <w:t xml:space="preserve">и застройки территории (части территории) </w:t>
      </w:r>
      <w:r w:rsidR="0003470A">
        <w:rPr>
          <w:b/>
          <w:bCs/>
          <w:noProof/>
          <w:sz w:val="28"/>
          <w:szCs w:val="28"/>
        </w:rPr>
        <w:t>сельского поселения сельсовет Бежтинский Бежтинского участка Республики Дагестан</w:t>
      </w:r>
      <w:r w:rsidRPr="00DA36C0">
        <w:rPr>
          <w:b/>
          <w:bCs/>
          <w:noProof/>
          <w:sz w:val="28"/>
          <w:szCs w:val="28"/>
        </w:rPr>
        <w:t>»</w:t>
      </w: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F66260">
      <w:pPr>
        <w:spacing w:line="360" w:lineRule="auto"/>
        <w:jc w:val="center"/>
        <w:rPr>
          <w:b/>
          <w:bCs/>
        </w:rPr>
      </w:pPr>
    </w:p>
    <w:p w:rsidR="00A17723" w:rsidRPr="00DA36C0" w:rsidRDefault="00A17723" w:rsidP="009A31CD">
      <w:pPr>
        <w:pStyle w:val="-2"/>
        <w:numPr>
          <w:ilvl w:val="0"/>
          <w:numId w:val="0"/>
        </w:numPr>
        <w:jc w:val="center"/>
        <w:rPr>
          <w:b/>
          <w:caps/>
        </w:rPr>
      </w:pPr>
    </w:p>
    <w:p w:rsidR="00A17723" w:rsidRDefault="00A17723" w:rsidP="009A31CD">
      <w:pPr>
        <w:widowControl w:val="0"/>
        <w:spacing w:line="25" w:lineRule="atLeast"/>
        <w:jc w:val="center"/>
        <w:rPr>
          <w:b/>
          <w:sz w:val="24"/>
          <w:szCs w:val="24"/>
        </w:rPr>
      </w:pPr>
    </w:p>
    <w:p w:rsidR="00C161A5" w:rsidRDefault="00C161A5" w:rsidP="009A31CD">
      <w:pPr>
        <w:widowControl w:val="0"/>
        <w:spacing w:line="25" w:lineRule="atLeast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95"/>
        <w:gridCol w:w="2845"/>
        <w:gridCol w:w="6981"/>
      </w:tblGrid>
      <w:tr w:rsidR="00A17723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A17723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 w:rsidRPr="00DA36C0">
              <w:rPr>
                <w:lang w:eastAsia="en-US"/>
              </w:rPr>
              <w:lastRenderedPageBreak/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A17723">
            <w:pPr>
              <w:pStyle w:val="-0"/>
              <w:spacing w:line="276" w:lineRule="auto"/>
              <w:rPr>
                <w:lang w:eastAsia="en-US"/>
              </w:rPr>
            </w:pPr>
            <w:r w:rsidRPr="00DA36C0">
              <w:rPr>
                <w:lang w:eastAsia="en-US"/>
              </w:rPr>
              <w:t>Наименование выполняемых работ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C33" w:rsidRPr="004F4C33" w:rsidRDefault="00A17723" w:rsidP="004F4C33">
            <w:pPr>
              <w:jc w:val="both"/>
              <w:rPr>
                <w:sz w:val="24"/>
                <w:szCs w:val="24"/>
              </w:rPr>
            </w:pPr>
            <w:r w:rsidRPr="004F4C33">
              <w:rPr>
                <w:sz w:val="24"/>
                <w:szCs w:val="24"/>
                <w:lang w:eastAsia="en-US"/>
              </w:rPr>
              <w:t xml:space="preserve">Проект </w:t>
            </w:r>
            <w:r w:rsidR="00D66A7C" w:rsidRPr="004F4C33">
              <w:rPr>
                <w:sz w:val="24"/>
                <w:szCs w:val="24"/>
                <w:lang w:eastAsia="en-US"/>
              </w:rPr>
              <w:t>«Правила землепользования и застройки территории</w:t>
            </w:r>
            <w:r w:rsidR="004F4C33">
              <w:rPr>
                <w:sz w:val="24"/>
                <w:szCs w:val="24"/>
                <w:lang w:eastAsia="en-US"/>
              </w:rPr>
              <w:t xml:space="preserve"> </w:t>
            </w:r>
            <w:r w:rsidR="00D66A7C" w:rsidRPr="004F4C33">
              <w:rPr>
                <w:sz w:val="24"/>
                <w:szCs w:val="24"/>
                <w:lang w:eastAsia="en-US"/>
              </w:rPr>
              <w:t xml:space="preserve">(части территории) </w:t>
            </w:r>
            <w:r w:rsidR="004F4C33" w:rsidRPr="004F4C33">
              <w:rPr>
                <w:sz w:val="24"/>
                <w:szCs w:val="24"/>
              </w:rPr>
              <w:t>сельского поселения сельсовет Бежтинский</w:t>
            </w:r>
          </w:p>
          <w:p w:rsidR="00A17723" w:rsidRPr="004F4C33" w:rsidRDefault="004F4C33" w:rsidP="007D51AC">
            <w:pPr>
              <w:pStyle w:val="-0"/>
              <w:spacing w:line="276" w:lineRule="auto"/>
              <w:jc w:val="both"/>
              <w:rPr>
                <w:lang w:eastAsia="en-US"/>
              </w:rPr>
            </w:pPr>
            <w:r w:rsidRPr="004F4C33">
              <w:t>Бежтинского участка Республики Дагестан</w:t>
            </w:r>
            <w:r w:rsidR="00D66A7C" w:rsidRPr="004F4C33">
              <w:rPr>
                <w:lang w:eastAsia="en-US"/>
              </w:rPr>
              <w:t>»</w:t>
            </w:r>
            <w:r w:rsidR="00D66A7C" w:rsidRPr="004F4C33">
              <w:rPr>
                <w:noProof/>
                <w:lang w:eastAsia="en-US"/>
              </w:rPr>
              <w:t xml:space="preserve"> </w:t>
            </w:r>
            <w:r w:rsidR="00A17723" w:rsidRPr="004F4C33">
              <w:rPr>
                <w:noProof/>
                <w:lang w:eastAsia="en-US"/>
              </w:rPr>
              <w:t>(далее – Проект)</w:t>
            </w:r>
          </w:p>
        </w:tc>
      </w:tr>
      <w:tr w:rsidR="00A17723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A17723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 w:rsidRPr="00DA36C0">
              <w:rPr>
                <w:lang w:eastAsia="en-US"/>
              </w:rPr>
              <w:t>2.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A17723">
            <w:pPr>
              <w:pStyle w:val="-0"/>
              <w:spacing w:line="276" w:lineRule="auto"/>
              <w:rPr>
                <w:lang w:eastAsia="en-US"/>
              </w:rPr>
            </w:pPr>
            <w:r w:rsidRPr="00DA36C0">
              <w:rPr>
                <w:lang w:eastAsia="en-US"/>
              </w:rPr>
              <w:t xml:space="preserve">Заказчик 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22330D" w:rsidRDefault="00A17723" w:rsidP="00E2284B">
            <w:pPr>
              <w:pStyle w:val="-0"/>
              <w:spacing w:line="276" w:lineRule="auto"/>
              <w:ind w:right="87"/>
              <w:jc w:val="both"/>
              <w:rPr>
                <w:color w:val="FF0000"/>
                <w:lang w:eastAsia="en-US"/>
              </w:rPr>
            </w:pPr>
          </w:p>
        </w:tc>
      </w:tr>
      <w:tr w:rsidR="00A17723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A17723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 w:rsidRPr="00DA36C0">
              <w:rPr>
                <w:lang w:eastAsia="en-US"/>
              </w:rPr>
              <w:t>3.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8C7567" w:rsidP="008C7567">
            <w:pPr>
              <w:pStyle w:val="-0"/>
              <w:spacing w:line="276" w:lineRule="auto"/>
              <w:rPr>
                <w:lang w:eastAsia="en-US"/>
              </w:rPr>
            </w:pPr>
            <w:r w:rsidRPr="00733E0B">
              <w:t xml:space="preserve">Основания </w:t>
            </w:r>
            <w:r>
              <w:br/>
            </w:r>
            <w:r w:rsidRPr="00733E0B">
              <w:t>для разработки проекта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3" w:rsidRPr="00DA36C0" w:rsidRDefault="00A17723" w:rsidP="00E2284B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</w:p>
        </w:tc>
      </w:tr>
      <w:tr w:rsidR="00A17723" w:rsidRPr="00DA36C0" w:rsidTr="0066720D">
        <w:trPr>
          <w:trHeight w:val="685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A17723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 w:rsidRPr="00DA36C0">
              <w:rPr>
                <w:lang w:eastAsia="en-US"/>
              </w:rPr>
              <w:t>4.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723" w:rsidRPr="00DA36C0" w:rsidRDefault="008C7567">
            <w:pPr>
              <w:pStyle w:val="-0"/>
              <w:spacing w:line="276" w:lineRule="auto"/>
              <w:rPr>
                <w:lang w:eastAsia="en-US"/>
              </w:rPr>
            </w:pPr>
            <w:r w:rsidRPr="00733E0B">
              <w:t>Источник финансирования работ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23" w:rsidRPr="00777548" w:rsidRDefault="00A17723" w:rsidP="00D66A7C">
            <w:pPr>
              <w:pStyle w:val="-0"/>
              <w:spacing w:after="0" w:line="276" w:lineRule="auto"/>
              <w:ind w:right="87"/>
              <w:jc w:val="both"/>
              <w:rPr>
                <w:lang w:eastAsia="en-US"/>
              </w:rPr>
            </w:pPr>
          </w:p>
        </w:tc>
      </w:tr>
      <w:tr w:rsidR="002564D3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3" w:rsidRPr="00DA36C0" w:rsidRDefault="002564D3" w:rsidP="002564D3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3" w:rsidRPr="00733E0B" w:rsidRDefault="002564D3" w:rsidP="002564D3">
            <w:pPr>
              <w:pStyle w:val="-0"/>
              <w:spacing w:line="276" w:lineRule="auto"/>
            </w:pPr>
            <w:r>
              <w:t>Исполнитель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D3" w:rsidRPr="00DA36C0" w:rsidRDefault="002564D3" w:rsidP="002564D3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</w:p>
        </w:tc>
      </w:tr>
      <w:tr w:rsidR="00857B51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1" w:rsidRDefault="00857B51" w:rsidP="00857B51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1" w:rsidRPr="00857B51" w:rsidRDefault="00857B51" w:rsidP="00857B51">
            <w:pPr>
              <w:pStyle w:val="ad"/>
              <w:spacing w:before="120" w:after="120"/>
              <w:rPr>
                <w:b w:val="0"/>
                <w:bCs/>
              </w:rPr>
            </w:pPr>
            <w:r w:rsidRPr="00857B51">
              <w:rPr>
                <w:b w:val="0"/>
                <w:bCs/>
              </w:rPr>
              <w:t>Основные характеристики</w:t>
            </w:r>
            <w:r w:rsidR="004514FA" w:rsidRPr="00857B51">
              <w:rPr>
                <w:b w:val="0"/>
                <w:bCs/>
              </w:rPr>
              <w:t xml:space="preserve"> муниципального образования</w:t>
            </w:r>
            <w:r w:rsidRPr="00857B51">
              <w:rPr>
                <w:b w:val="0"/>
                <w:bCs/>
              </w:rPr>
              <w:t xml:space="preserve">: местоположение, площадь территории, численность населения, состав 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1" w:rsidRPr="00857B51" w:rsidRDefault="00857B51" w:rsidP="00857B5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57B51">
              <w:rPr>
                <w:sz w:val="24"/>
                <w:szCs w:val="24"/>
              </w:rPr>
              <w:t xml:space="preserve">Сельсовет Бежтинский </w:t>
            </w:r>
            <w:r w:rsidR="004514FA" w:rsidRPr="004514FA">
              <w:rPr>
                <w:sz w:val="24"/>
                <w:szCs w:val="24"/>
              </w:rPr>
              <w:t xml:space="preserve">Бежтинского участка Республики Дагестан </w:t>
            </w:r>
            <w:r w:rsidRPr="00857B51">
              <w:rPr>
                <w:sz w:val="24"/>
                <w:szCs w:val="24"/>
              </w:rPr>
              <w:t xml:space="preserve">– сельское </w:t>
            </w:r>
            <w:r w:rsidR="004720C9">
              <w:rPr>
                <w:sz w:val="24"/>
                <w:szCs w:val="24"/>
              </w:rPr>
              <w:t>поселение</w:t>
            </w:r>
            <w:r w:rsidRPr="00857B51">
              <w:rPr>
                <w:sz w:val="24"/>
                <w:szCs w:val="24"/>
              </w:rPr>
              <w:t xml:space="preserve"> в составе муниципального образования </w:t>
            </w:r>
            <w:r w:rsidR="004720C9">
              <w:rPr>
                <w:sz w:val="24"/>
                <w:szCs w:val="24"/>
              </w:rPr>
              <w:t>«</w:t>
            </w:r>
            <w:r w:rsidRPr="00857B51">
              <w:rPr>
                <w:sz w:val="24"/>
                <w:szCs w:val="24"/>
              </w:rPr>
              <w:t>Бежтинский участок</w:t>
            </w:r>
            <w:r w:rsidR="004720C9">
              <w:rPr>
                <w:sz w:val="24"/>
                <w:szCs w:val="24"/>
              </w:rPr>
              <w:t>» Республики Дагестан</w:t>
            </w:r>
            <w:r w:rsidRPr="00857B51">
              <w:rPr>
                <w:sz w:val="24"/>
                <w:szCs w:val="24"/>
              </w:rPr>
              <w:t>, расположено в высокогорной части Дагестана.</w:t>
            </w:r>
          </w:p>
          <w:p w:rsidR="00857B51" w:rsidRPr="00857B51" w:rsidRDefault="00857B51" w:rsidP="00857B5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57B51">
              <w:rPr>
                <w:sz w:val="24"/>
                <w:szCs w:val="24"/>
              </w:rPr>
              <w:t>Статус и границы сельского поселения установлены Законом Республики Дагестан от 13.01.2005 № 6 «О статусе и границах муниципальных образований Республики Дагестан».</w:t>
            </w:r>
          </w:p>
          <w:p w:rsidR="00857B51" w:rsidRPr="00857B51" w:rsidRDefault="00857B51" w:rsidP="00857B5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57B51">
              <w:rPr>
                <w:sz w:val="24"/>
                <w:szCs w:val="24"/>
              </w:rPr>
              <w:t xml:space="preserve">В соответствии с </w:t>
            </w:r>
            <w:r w:rsidR="004720C9">
              <w:rPr>
                <w:sz w:val="24"/>
                <w:szCs w:val="24"/>
              </w:rPr>
              <w:t>п</w:t>
            </w:r>
            <w:r w:rsidRPr="00857B51">
              <w:rPr>
                <w:sz w:val="24"/>
                <w:szCs w:val="24"/>
              </w:rPr>
              <w:t xml:space="preserve">остановлением Народного Собрания Республики Дагестан от 26.09.2013 № 6190-V «О внесении изменений в административно-территориальное устройство Республики Дагестан» образованы села </w:t>
            </w:r>
            <w:proofErr w:type="spellStart"/>
            <w:r w:rsidRPr="00857B51">
              <w:rPr>
                <w:sz w:val="24"/>
                <w:szCs w:val="24"/>
              </w:rPr>
              <w:t>Балакури</w:t>
            </w:r>
            <w:proofErr w:type="spellEnd"/>
            <w:r w:rsidRPr="00857B51">
              <w:rPr>
                <w:sz w:val="24"/>
                <w:szCs w:val="24"/>
              </w:rPr>
              <w:t xml:space="preserve">, </w:t>
            </w:r>
            <w:proofErr w:type="spellStart"/>
            <w:r w:rsidRPr="00857B51">
              <w:rPr>
                <w:sz w:val="24"/>
                <w:szCs w:val="24"/>
              </w:rPr>
              <w:t>Жамод</w:t>
            </w:r>
            <w:proofErr w:type="spellEnd"/>
            <w:r w:rsidRPr="00857B51">
              <w:rPr>
                <w:sz w:val="24"/>
                <w:szCs w:val="24"/>
              </w:rPr>
              <w:t xml:space="preserve">, </w:t>
            </w:r>
            <w:proofErr w:type="spellStart"/>
            <w:r w:rsidRPr="00857B51">
              <w:rPr>
                <w:sz w:val="24"/>
                <w:szCs w:val="24"/>
              </w:rPr>
              <w:t>Исоо</w:t>
            </w:r>
            <w:proofErr w:type="spellEnd"/>
            <w:r w:rsidRPr="00857B51">
              <w:rPr>
                <w:sz w:val="24"/>
                <w:szCs w:val="24"/>
              </w:rPr>
              <w:t>.</w:t>
            </w:r>
          </w:p>
          <w:p w:rsidR="00857B51" w:rsidRPr="00857B51" w:rsidRDefault="00857B51" w:rsidP="00857B51">
            <w:pPr>
              <w:tabs>
                <w:tab w:val="left" w:pos="0"/>
              </w:tabs>
              <w:spacing w:before="120" w:after="120"/>
              <w:rPr>
                <w:sz w:val="24"/>
                <w:szCs w:val="24"/>
              </w:rPr>
            </w:pPr>
            <w:r w:rsidRPr="00857B51">
              <w:rPr>
                <w:sz w:val="24"/>
                <w:szCs w:val="24"/>
              </w:rPr>
              <w:t xml:space="preserve">Площадь территории составляет 144 га. </w:t>
            </w:r>
          </w:p>
          <w:p w:rsidR="00857B51" w:rsidRPr="00857B51" w:rsidRDefault="00857B51" w:rsidP="00857B51">
            <w:pPr>
              <w:tabs>
                <w:tab w:val="left" w:pos="0"/>
              </w:tabs>
              <w:spacing w:before="120" w:after="120"/>
              <w:rPr>
                <w:color w:val="000000"/>
                <w:sz w:val="24"/>
                <w:szCs w:val="24"/>
                <w:lang w:bidi="ru-RU"/>
              </w:rPr>
            </w:pPr>
            <w:r w:rsidRPr="00857B51">
              <w:rPr>
                <w:color w:val="000000"/>
                <w:sz w:val="24"/>
                <w:szCs w:val="24"/>
                <w:lang w:bidi="ru-RU"/>
              </w:rPr>
              <w:t>Численность постоянного населения составляет 5035 человек</w:t>
            </w:r>
          </w:p>
          <w:p w:rsidR="00857B51" w:rsidRPr="00857B51" w:rsidRDefault="00857B51" w:rsidP="00857B51">
            <w:pPr>
              <w:tabs>
                <w:tab w:val="left" w:pos="0"/>
              </w:tabs>
              <w:spacing w:before="120" w:after="120"/>
              <w:rPr>
                <w:sz w:val="24"/>
                <w:szCs w:val="24"/>
              </w:rPr>
            </w:pPr>
            <w:r w:rsidRPr="00857B51">
              <w:rPr>
                <w:color w:val="000000"/>
                <w:sz w:val="24"/>
                <w:szCs w:val="24"/>
                <w:lang w:bidi="ru-RU"/>
              </w:rPr>
              <w:t>В состав сельсовета Бежтинский входят 4 населенных пункта: с. Бежта</w:t>
            </w:r>
            <w:r w:rsidR="004720C9">
              <w:rPr>
                <w:color w:val="000000"/>
                <w:sz w:val="24"/>
                <w:szCs w:val="24"/>
                <w:lang w:bidi="ru-RU"/>
              </w:rPr>
              <w:t xml:space="preserve"> (административный центр)</w:t>
            </w:r>
            <w:r w:rsidRPr="00857B51">
              <w:rPr>
                <w:color w:val="000000"/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857B51">
              <w:rPr>
                <w:color w:val="000000"/>
                <w:sz w:val="24"/>
                <w:szCs w:val="24"/>
                <w:lang w:bidi="ru-RU"/>
              </w:rPr>
              <w:t>Балакури</w:t>
            </w:r>
            <w:proofErr w:type="spellEnd"/>
            <w:r w:rsidRPr="00857B51">
              <w:rPr>
                <w:color w:val="000000"/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857B51">
              <w:rPr>
                <w:color w:val="000000"/>
                <w:sz w:val="24"/>
                <w:szCs w:val="24"/>
                <w:lang w:bidi="ru-RU"/>
              </w:rPr>
              <w:t>Жамод</w:t>
            </w:r>
            <w:proofErr w:type="spellEnd"/>
            <w:r w:rsidRPr="00857B51">
              <w:rPr>
                <w:color w:val="000000"/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857B51">
              <w:rPr>
                <w:color w:val="000000"/>
                <w:sz w:val="24"/>
                <w:szCs w:val="24"/>
                <w:lang w:bidi="ru-RU"/>
              </w:rPr>
              <w:t>Исоо</w:t>
            </w:r>
            <w:proofErr w:type="spellEnd"/>
          </w:p>
        </w:tc>
      </w:tr>
      <w:tr w:rsidR="00857B51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7E0793" w:rsidP="00857B51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57B51" w:rsidRPr="00DA36C0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857B51">
            <w:pPr>
              <w:pStyle w:val="-0"/>
              <w:spacing w:line="276" w:lineRule="auto"/>
              <w:rPr>
                <w:lang w:eastAsia="en-US"/>
              </w:rPr>
            </w:pPr>
            <w:r w:rsidRPr="00DA36C0">
              <w:rPr>
                <w:lang w:eastAsia="en-US"/>
              </w:rPr>
              <w:t>Цель и задачи Проекта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4514FA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Цели</w:t>
            </w:r>
            <w:r w:rsidR="004514FA">
              <w:rPr>
                <w:lang w:eastAsia="en-US"/>
              </w:rPr>
              <w:t xml:space="preserve"> </w:t>
            </w:r>
            <w:r w:rsidRPr="00C161A5">
              <w:rPr>
                <w:lang w:eastAsia="en-US"/>
              </w:rPr>
              <w:t xml:space="preserve">разработка </w:t>
            </w:r>
            <w:r w:rsidR="00C161A5" w:rsidRPr="004F4C33">
              <w:rPr>
                <w:noProof/>
                <w:lang w:eastAsia="en-US"/>
              </w:rPr>
              <w:t>Проект</w:t>
            </w:r>
            <w:r w:rsidR="004514FA">
              <w:rPr>
                <w:noProof/>
                <w:lang w:eastAsia="en-US"/>
              </w:rPr>
              <w:t>а: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создание условий для устойчивого развития территорий муниципального образования, сохранения окружающей среды и объектов культурного наследия;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создание условий для планировки территорий муниципального образования;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 xml:space="preserve">обеспечения прав </w:t>
            </w:r>
            <w:r>
              <w:rPr>
                <w:lang w:eastAsia="en-US"/>
              </w:rPr>
              <w:t>и законных интересов физических</w:t>
            </w:r>
            <w:r>
              <w:rPr>
                <w:lang w:eastAsia="en-US"/>
              </w:rPr>
              <w:br/>
            </w:r>
            <w:r w:rsidRPr="00DA36C0">
              <w:rPr>
                <w:lang w:eastAsia="en-US"/>
              </w:rPr>
              <w:t>и юридических лиц, в том числе правообладателей земельных участков и объектов капитального строительства;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 xml:space="preserve">совершенствование процедуры кадастрового учета земельных участков за счет наличия сведений о границах </w:t>
            </w:r>
            <w:r w:rsidRPr="00DA36C0">
              <w:rPr>
                <w:lang w:eastAsia="en-US"/>
              </w:rPr>
              <w:lastRenderedPageBreak/>
              <w:t>территориальных зон в Едином государственном реестре недвижимости.</w:t>
            </w:r>
          </w:p>
          <w:p w:rsidR="00857B51" w:rsidRPr="004514FA" w:rsidRDefault="00857B51" w:rsidP="00857B51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Задачи</w:t>
            </w:r>
            <w:r w:rsidR="004514FA" w:rsidRPr="004514FA">
              <w:rPr>
                <w:lang w:eastAsia="en-US"/>
              </w:rPr>
              <w:t xml:space="preserve"> разработка </w:t>
            </w:r>
            <w:r w:rsidR="004514FA" w:rsidRPr="004514FA">
              <w:rPr>
                <w:noProof/>
                <w:lang w:eastAsia="en-US"/>
              </w:rPr>
              <w:t>Проекта</w:t>
            </w:r>
            <w:r w:rsidRPr="004514FA">
              <w:rPr>
                <w:lang w:eastAsia="en-US"/>
              </w:rPr>
              <w:t>:</w:t>
            </w:r>
          </w:p>
          <w:p w:rsidR="00857B51" w:rsidRPr="004514FA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 xml:space="preserve">сформировать векторное представление утвержденных правил землепользования и застройки в государственной информационной системе обеспечения градостроительной деятельности </w:t>
            </w:r>
            <w:r w:rsidR="003D32D4" w:rsidRPr="004514FA">
              <w:rPr>
                <w:lang w:eastAsia="en-US"/>
              </w:rPr>
              <w:t>Республики Дагестан</w:t>
            </w:r>
            <w:r w:rsidRPr="004514FA">
              <w:rPr>
                <w:lang w:eastAsia="en-US"/>
              </w:rPr>
              <w:t xml:space="preserve"> для проведения</w:t>
            </w:r>
            <w:r w:rsidRPr="004514FA">
              <w:rPr>
                <w:lang w:eastAsia="en-US"/>
              </w:rPr>
              <w:br/>
              <w:t>их дальнейшей актуализации;</w:t>
            </w:r>
          </w:p>
          <w:p w:rsidR="00857B51" w:rsidRPr="004514FA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актуализировать утвержденный порядок применения правил землепользования и застройки с учетом действующих требований законодательства Российской Федерации</w:t>
            </w:r>
            <w:r w:rsidR="007E0793" w:rsidRPr="004514FA">
              <w:rPr>
                <w:lang w:eastAsia="en-US"/>
              </w:rPr>
              <w:t>;</w:t>
            </w:r>
          </w:p>
          <w:p w:rsidR="00857B51" w:rsidRPr="004514FA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актуализировать графические материалы утвержденных правил землепользования и застройки с учетом действующих требований законодательства Российской Федерации</w:t>
            </w:r>
            <w:r w:rsidRPr="004514FA">
              <w:rPr>
                <w:lang w:eastAsia="en-US"/>
              </w:rPr>
              <w:br/>
              <w:t xml:space="preserve">в соответствии с документами территориального планирования </w:t>
            </w:r>
            <w:r w:rsidR="007E0793" w:rsidRPr="004514FA">
              <w:rPr>
                <w:lang w:eastAsia="en-US"/>
              </w:rPr>
              <w:t>Республики Дагестан</w:t>
            </w:r>
            <w:r w:rsidRPr="004514FA">
              <w:rPr>
                <w:lang w:eastAsia="en-US"/>
              </w:rPr>
              <w:br/>
              <w:t>и её муниципальных образований (в том числе в части отображения границ населенных пунктов);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отобразить актуальные границы зон с особыми условиями использования территорий в соответствии с действующим законодательством;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установить границы тер</w:t>
            </w:r>
            <w:r>
              <w:rPr>
                <w:lang w:eastAsia="en-US"/>
              </w:rPr>
              <w:t>риториальных зон в соответствии</w:t>
            </w:r>
            <w:r>
              <w:rPr>
                <w:lang w:eastAsia="en-US"/>
              </w:rPr>
              <w:br/>
            </w:r>
            <w:r w:rsidRPr="00DA36C0">
              <w:rPr>
                <w:lang w:eastAsia="en-US"/>
              </w:rPr>
              <w:t>с актуальными сведениями Единого государственного реестра недвижимости;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установить границы и регламенты использования территорий, в границах которых предусматривается осуществлен</w:t>
            </w:r>
            <w:r>
              <w:rPr>
                <w:lang w:eastAsia="en-US"/>
              </w:rPr>
              <w:t>ие деятельности по комплексному развитию,</w:t>
            </w:r>
            <w:r>
              <w:rPr>
                <w:lang w:eastAsia="en-US"/>
              </w:rPr>
              <w:br/>
            </w:r>
            <w:r w:rsidRPr="00DA36C0">
              <w:rPr>
                <w:lang w:eastAsia="en-US"/>
              </w:rPr>
              <w:t>с учетом утвержденной документации по планировке территории;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установить границы территорий объектов культурного наследия и границы территорий исторических поселений (при наличии);</w:t>
            </w:r>
          </w:p>
          <w:p w:rsidR="00857B51" w:rsidRPr="00DA36C0" w:rsidRDefault="00857B51" w:rsidP="00857B51">
            <w:pPr>
              <w:pStyle w:val="-1"/>
              <w:spacing w:line="276" w:lineRule="auto"/>
              <w:ind w:left="357" w:right="87" w:hanging="357"/>
              <w:jc w:val="both"/>
              <w:rPr>
                <w:lang w:eastAsia="en-US"/>
              </w:rPr>
            </w:pPr>
            <w:r w:rsidRPr="00DA36C0">
              <w:rPr>
                <w:lang w:eastAsia="en-US"/>
              </w:rPr>
              <w:t>подготовить материалы для внесения сведений о границах территориальных зон в Единый государственный реестр недвижимости.</w:t>
            </w:r>
          </w:p>
          <w:p w:rsidR="00857B51" w:rsidRPr="00DA36C0" w:rsidRDefault="00857B51" w:rsidP="00857B51">
            <w:pPr>
              <w:pStyle w:val="-1"/>
              <w:numPr>
                <w:ilvl w:val="0"/>
                <w:numId w:val="0"/>
              </w:numPr>
              <w:spacing w:line="276" w:lineRule="auto"/>
              <w:ind w:right="87"/>
              <w:jc w:val="both"/>
              <w:rPr>
                <w:sz w:val="16"/>
                <w:szCs w:val="16"/>
                <w:lang w:eastAsia="en-US"/>
              </w:rPr>
            </w:pPr>
            <w:r w:rsidRPr="00DA36C0">
              <w:rPr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57B51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9A13E3" w:rsidP="00857B51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="00857B51" w:rsidRPr="00DA36C0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9A13E3" w:rsidRDefault="009A13E3" w:rsidP="00857B51">
            <w:pPr>
              <w:pStyle w:val="-0"/>
              <w:spacing w:line="276" w:lineRule="auto"/>
              <w:rPr>
                <w:bCs/>
                <w:lang w:eastAsia="en-US"/>
              </w:rPr>
            </w:pPr>
            <w:r w:rsidRPr="009A13E3">
              <w:rPr>
                <w:bCs/>
              </w:rPr>
              <w:t xml:space="preserve">Нормативно-правовая база для разработки </w:t>
            </w:r>
            <w:r w:rsidR="00DD18CE">
              <w:rPr>
                <w:bCs/>
              </w:rPr>
              <w:t>П</w:t>
            </w:r>
            <w:r w:rsidRPr="009A13E3">
              <w:rPr>
                <w:bCs/>
              </w:rPr>
              <w:t>роекта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Водный кодекс Российской Федерации;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Воздушный кодекс Российской Федерации;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Лесной кодекс Российской Федерации;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 xml:space="preserve">Федеральный закон от 08.11.2007 № 257-ФЗ «Об автомобильных дорогах и о дорожной деятельности в Российской Федерации и о </w:t>
            </w:r>
            <w:r w:rsidRPr="0091578B">
              <w:rPr>
                <w:sz w:val="24"/>
                <w:szCs w:val="24"/>
              </w:rPr>
              <w:lastRenderedPageBreak/>
              <w:t>внесении изменений в отдельные законодательные акты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31.03.1999 № 69-ФЗ «О газоснабжении в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14.03.1995 № 33-ФЗ «Об особо охраняемых природных территориях»;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12.01.1996 № 8-ФЗ «О погребении и похоронном деле»;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26.03.2003 № 35-ФЗ «Об электроэнергетике»;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10.01.1996 № 4-ФЗ «О мелиорации земель»;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24.07.2002 № 101-ФЗ «Об обороте земель сельскохозяйственного назначения»;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07.12.2011 № 416-ФЗ «О водоснабжении и водоотведении»;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27.07.2010 № 190-ФЗ «О теплоснабжении»;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Федеральный закон от 31.12.2017 № 507-ФЗ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 xml:space="preserve">Закон Российской Федерации от 21.02.1992 № 2395-1 «О недрах»; 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 xml:space="preserve">постановление Правительства Российской Федерации от 09.04.2016 № 291 «Об утверждении Правил установления субъектами Российской Федерации нормативов минимальной </w:t>
            </w:r>
            <w:r w:rsidRPr="0091578B">
              <w:rPr>
                <w:sz w:val="24"/>
                <w:szCs w:val="24"/>
              </w:rPr>
              <w:lastRenderedPageBreak/>
              <w:t>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 силу постановления Правительства Российской Федерации от 24 сентября 2010 года № 754»;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03.03.2018 № 222 «Об утверждении Правил установления санитарно-защитных зон и использования участков, расположенных в границах санитарно-защитных зон»;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20.11.2000 № 878 «Об утверждении Правил охраны газораспределительных сетей»;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18.11.2013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Правительства Российской Федерации от 26.08.2013 № 736 «О некоторых вопросах установления охранных зон объектов электросетевого хозяйства»;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распоряжение Правительства Российской Федерации от 19.03.2013 № 384-р «Об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распоряжение Правительства Российской Федерации от 01.08.2016 № 1634-р «Об утверждении схемы территориального планирования Российской Федерации в области энергетики»;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lastRenderedPageBreak/>
              <w:t>распоряжение Правительства Российской Федерации от 09.02.2012 № 162-р «Об утверждении перечней видов объектов федерального значения, подлежащих отображению на схемах территориального планирования Российской Федерации»;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распоряжение Правительства Российской федерации от 06.05.2015 № 816-р «Об утверждении схемы территориального планирования Российской Федерации в области федерального транспорта (в части трубопроводного транспорта)»;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приказ Министерства энергетики России от 28.02.2019 № 174 «Об утверждении Схемы и программы развития Единой энергетической системы России на 2019–2025 годы»;</w:t>
            </w:r>
          </w:p>
          <w:p w:rsidR="001E166F" w:rsidRPr="00466286" w:rsidRDefault="001E166F" w:rsidP="001E166F">
            <w:pPr>
              <w:suppressAutoHyphens/>
              <w:spacing w:before="120" w:after="120"/>
              <w:rPr>
                <w:sz w:val="24"/>
                <w:szCs w:val="24"/>
              </w:rPr>
            </w:pPr>
            <w:r w:rsidRPr="00466286">
              <w:rPr>
                <w:sz w:val="24"/>
                <w:szCs w:val="24"/>
              </w:rPr>
              <w:t>приказ Министерства энергетики России от 16.10.2014 № 735 «Об утверждении инвестиционной программы ОАО «МОЭСК» на 2015–2019 годы» (с изменениями, утвержденными приказами Минэнерго России от 14.12.2015 № 952, от 16.11.2017 № 20@, от 26.12.2018 № 31@, от 26.12.2019 № 33@);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приказ Росреестра П/369 от 01.08.2014 «О реализации информационного взаимодействия при ведении государственного кадастра недвижимости в электронном виде»;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приказ 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приказ Госгортехнадзора России от 15.12.2000 № 124 «О Правилах охраны газораспределительных сетей»;</w:t>
            </w:r>
          </w:p>
          <w:p w:rsidR="006E788C" w:rsidRDefault="004720C9" w:rsidP="00597A45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97A45" w:rsidRPr="00597A45">
              <w:rPr>
                <w:sz w:val="24"/>
                <w:szCs w:val="24"/>
              </w:rPr>
              <w:t xml:space="preserve">риказ Росреестра от 10.11.2020 </w:t>
            </w:r>
            <w:r w:rsidR="006E788C">
              <w:rPr>
                <w:sz w:val="24"/>
                <w:szCs w:val="24"/>
              </w:rPr>
              <w:t>№</w:t>
            </w:r>
            <w:r w:rsidR="00597A45" w:rsidRPr="00597A45">
              <w:rPr>
                <w:sz w:val="24"/>
                <w:szCs w:val="24"/>
              </w:rPr>
              <w:t xml:space="preserve"> П/0412</w:t>
            </w:r>
            <w:r w:rsidR="006E788C">
              <w:rPr>
                <w:sz w:val="24"/>
                <w:szCs w:val="24"/>
              </w:rPr>
              <w:t xml:space="preserve"> «</w:t>
            </w:r>
            <w:r w:rsidR="00597A45" w:rsidRPr="00597A45">
              <w:rPr>
                <w:sz w:val="24"/>
                <w:szCs w:val="24"/>
              </w:rPr>
              <w:t>Об утверждении классификатора видов разрешенного использования земельных участков</w:t>
            </w:r>
            <w:r w:rsidR="006E788C">
              <w:rPr>
                <w:sz w:val="24"/>
                <w:szCs w:val="24"/>
              </w:rPr>
              <w:t>»</w:t>
            </w:r>
          </w:p>
          <w:p w:rsidR="0091578B" w:rsidRPr="0091578B" w:rsidRDefault="0091578B" w:rsidP="00597A45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 xml:space="preserve">Правила охраны магистральных трубопроводов (утверждены постановлением Госгортехнадзора Российской Федерации от 24.04.1992 № 9, заместителем Министра топлива и энергетики </w:t>
            </w:r>
            <w:r w:rsidRPr="0091578B">
              <w:rPr>
                <w:sz w:val="24"/>
                <w:szCs w:val="24"/>
              </w:rPr>
              <w:lastRenderedPageBreak/>
              <w:t>России 29.04.1992);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постановление Госгортехнадзора Российской Федерации от 23.11.1994 № 61 «О распространении «Правил охраны магистральных трубопроводов» на магистральные аммиакопроводы»;</w:t>
            </w:r>
          </w:p>
          <w:p w:rsidR="0091578B" w:rsidRPr="0091578B" w:rsidRDefault="0091578B" w:rsidP="0091578B">
            <w:pPr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 w:rsidRPr="0091578B">
              <w:rPr>
                <w:sz w:val="24"/>
                <w:szCs w:val="24"/>
              </w:rPr>
              <w:t>СП 42.13330.2016 Градостроительство. Планировка и застройка городских и сельских поселений. Актуализированная редакция СНиП 2.07.01-89* (утвержден приказом Министерства строительства и жилищно-коммунального хозяйства Российской Федерации от 30.12.2016 № 1034/</w:t>
            </w:r>
            <w:proofErr w:type="spellStart"/>
            <w:r w:rsidRPr="0091578B">
              <w:rPr>
                <w:sz w:val="24"/>
                <w:szCs w:val="24"/>
              </w:rPr>
              <w:t>пр</w:t>
            </w:r>
            <w:proofErr w:type="spellEnd"/>
            <w:r w:rsidRPr="0091578B">
              <w:rPr>
                <w:sz w:val="24"/>
                <w:szCs w:val="24"/>
              </w:rPr>
              <w:t>);</w:t>
            </w:r>
          </w:p>
          <w:p w:rsidR="00597A45" w:rsidRPr="00597A45" w:rsidRDefault="0091578B" w:rsidP="008A7980">
            <w:pPr>
              <w:pStyle w:val="-1"/>
              <w:numPr>
                <w:ilvl w:val="0"/>
                <w:numId w:val="0"/>
              </w:numPr>
              <w:tabs>
                <w:tab w:val="clear" w:pos="647"/>
              </w:tabs>
              <w:ind w:right="87"/>
              <w:jc w:val="both"/>
              <w:rPr>
                <w:sz w:val="8"/>
                <w:szCs w:val="8"/>
              </w:rPr>
            </w:pPr>
            <w:r w:rsidRPr="0091578B">
              <w:t>СП</w:t>
            </w:r>
            <w:r w:rsidR="000A63D2">
              <w:t xml:space="preserve"> </w:t>
            </w:r>
            <w:r w:rsidRPr="0091578B">
              <w:t>36.13330.2012 Магистральные трубопроводы. Актуализированная редакция СНиП 2.05.06-85* (утвержден приказом Госстроя от 25.12.2012 № 108/ГС)</w:t>
            </w:r>
          </w:p>
          <w:p w:rsidR="00597A45" w:rsidRPr="004514FA" w:rsidRDefault="00597A45" w:rsidP="008A7980">
            <w:pPr>
              <w:pStyle w:val="-1"/>
              <w:numPr>
                <w:ilvl w:val="0"/>
                <w:numId w:val="0"/>
              </w:numPr>
              <w:tabs>
                <w:tab w:val="clear" w:pos="647"/>
              </w:tabs>
              <w:ind w:right="87"/>
              <w:jc w:val="both"/>
              <w:rPr>
                <w:sz w:val="8"/>
                <w:szCs w:val="8"/>
                <w:lang w:eastAsia="en-US"/>
              </w:rPr>
            </w:pPr>
          </w:p>
          <w:p w:rsidR="004720C9" w:rsidRPr="007D51AC" w:rsidRDefault="004720C9" w:rsidP="008A7980">
            <w:pPr>
              <w:pStyle w:val="-1"/>
              <w:numPr>
                <w:ilvl w:val="0"/>
                <w:numId w:val="0"/>
              </w:numPr>
              <w:tabs>
                <w:tab w:val="clear" w:pos="647"/>
              </w:tabs>
              <w:ind w:right="87"/>
              <w:jc w:val="both"/>
              <w:rPr>
                <w:rFonts w:eastAsia="Calibri"/>
                <w:lang w:eastAsia="en-US"/>
              </w:rPr>
            </w:pPr>
            <w:r w:rsidRPr="007D51AC">
              <w:rPr>
                <w:lang w:eastAsia="en-US"/>
              </w:rPr>
              <w:t xml:space="preserve">Устав муниципального образования </w:t>
            </w:r>
            <w:r w:rsidR="004514FA" w:rsidRPr="007D51AC">
              <w:rPr>
                <w:lang w:eastAsia="en-US"/>
              </w:rPr>
              <w:t>«</w:t>
            </w:r>
            <w:r w:rsidR="004514FA" w:rsidRPr="007D51AC">
              <w:rPr>
                <w:rFonts w:eastAsia="Calibri"/>
                <w:lang w:eastAsia="en-US"/>
              </w:rPr>
              <w:t xml:space="preserve">Бежтинский участок» Республики Дагестан (принят Собранием </w:t>
            </w:r>
            <w:r w:rsidR="004514FA" w:rsidRPr="007D51AC">
              <w:rPr>
                <w:lang w:eastAsia="en-US"/>
              </w:rPr>
              <w:t>муниципального образования «</w:t>
            </w:r>
            <w:r w:rsidR="004514FA" w:rsidRPr="007D51AC">
              <w:rPr>
                <w:rFonts w:eastAsia="Calibri"/>
                <w:lang w:eastAsia="en-US"/>
              </w:rPr>
              <w:t>Бежтинский участок» 26.01.2005; зарегистрирован 28.01.2005 № 98, регистрационный номер 737)</w:t>
            </w:r>
          </w:p>
          <w:p w:rsidR="004514FA" w:rsidRPr="007D51AC" w:rsidRDefault="004514FA" w:rsidP="008A7980">
            <w:pPr>
              <w:pStyle w:val="-1"/>
              <w:numPr>
                <w:ilvl w:val="0"/>
                <w:numId w:val="0"/>
              </w:numPr>
              <w:tabs>
                <w:tab w:val="clear" w:pos="647"/>
              </w:tabs>
              <w:ind w:right="87"/>
              <w:jc w:val="both"/>
              <w:rPr>
                <w:sz w:val="8"/>
                <w:szCs w:val="8"/>
                <w:lang w:eastAsia="en-US"/>
              </w:rPr>
            </w:pPr>
          </w:p>
          <w:p w:rsidR="004514FA" w:rsidRPr="00DA36C0" w:rsidRDefault="004514FA" w:rsidP="008A7980">
            <w:pPr>
              <w:pStyle w:val="-1"/>
              <w:numPr>
                <w:ilvl w:val="0"/>
                <w:numId w:val="0"/>
              </w:numPr>
              <w:tabs>
                <w:tab w:val="clear" w:pos="647"/>
              </w:tabs>
              <w:ind w:right="87"/>
              <w:jc w:val="both"/>
              <w:rPr>
                <w:lang w:eastAsia="en-US"/>
              </w:rPr>
            </w:pPr>
            <w:r w:rsidRPr="007D51AC">
              <w:rPr>
                <w:lang w:eastAsia="en-US"/>
              </w:rPr>
              <w:t>муниципальные правовые акты по вопросам градостроительной деятельности</w:t>
            </w:r>
          </w:p>
        </w:tc>
      </w:tr>
      <w:tr w:rsidR="005B731B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B" w:rsidRPr="00DA36C0" w:rsidRDefault="00305BAA" w:rsidP="005B731B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5B731B" w:rsidRPr="00DA36C0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B" w:rsidRDefault="005B731B" w:rsidP="005B731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Исходные данные, предоставляемые Заказчиком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1B" w:rsidRDefault="005B731B" w:rsidP="005B731B">
            <w:pPr>
              <w:spacing w:before="120" w:line="20" w:lineRule="atLeast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выполнения работ Заказчиком предоставляются следующие материалы и документы исходной информации:</w:t>
            </w:r>
          </w:p>
          <w:p w:rsidR="005B731B" w:rsidRDefault="005B731B" w:rsidP="005B731B">
            <w:pPr>
              <w:spacing w:before="120" w:line="20" w:lineRule="atLeast"/>
              <w:ind w:firstLine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топографо-геодезическая подоснова территорий </w:t>
            </w:r>
            <w:r w:rsidR="00B06134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М 1:</w:t>
            </w:r>
            <w:r w:rsidR="00B0613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000 (в электронном виде в форматах </w:t>
            </w:r>
            <w:r>
              <w:rPr>
                <w:sz w:val="24"/>
                <w:szCs w:val="24"/>
                <w:lang w:val="en-US"/>
              </w:rPr>
              <w:t>DWG</w:t>
            </w:r>
            <w:r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  <w:lang w:val="en-US"/>
              </w:rPr>
              <w:t>DXF</w:t>
            </w:r>
            <w:r>
              <w:rPr>
                <w:sz w:val="24"/>
                <w:szCs w:val="24"/>
              </w:rPr>
              <w:t>);</w:t>
            </w:r>
          </w:p>
          <w:p w:rsidR="005B731B" w:rsidRDefault="005B731B" w:rsidP="005B731B">
            <w:pPr>
              <w:spacing w:before="120" w:line="20" w:lineRule="atLeast"/>
              <w:ind w:firstLine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перечень ранее выполненных проектных работ, учет которых обязателен при разработке </w:t>
            </w:r>
            <w:r w:rsidR="00DD18CE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>;</w:t>
            </w:r>
          </w:p>
          <w:p w:rsidR="005B731B" w:rsidRDefault="005B731B" w:rsidP="005B731B">
            <w:pPr>
              <w:spacing w:before="120" w:line="20" w:lineRule="atLeast"/>
              <w:ind w:firstLine="4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сведения о современном использовании территории;</w:t>
            </w:r>
          </w:p>
          <w:p w:rsidR="005B731B" w:rsidRPr="00BE7FBF" w:rsidRDefault="005B731B" w:rsidP="005B731B">
            <w:pPr>
              <w:pStyle w:val="ConsPlusNormal"/>
              <w:spacing w:before="220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материалы и схемы транспортного моделирования и транспортного обслуживания территории</w:t>
            </w:r>
            <w:r w:rsidRPr="00BE7F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731B" w:rsidRDefault="005B731B" w:rsidP="005B731B">
            <w:pPr>
              <w:pStyle w:val="ConsPlusNormal"/>
              <w:spacing w:before="220"/>
              <w:ind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наличии (отсутствии) свободной емкости объектов социальной инфраструктуры.</w:t>
            </w:r>
          </w:p>
          <w:p w:rsidR="005B731B" w:rsidRDefault="005B731B" w:rsidP="005B731B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0" w:lineRule="atLeast"/>
              <w:ind w:firstLine="3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выполнения работ по запросу Исполнителя Заказчиком предоставляется иная дополнительная оперативная информация.</w:t>
            </w:r>
          </w:p>
          <w:p w:rsidR="005B731B" w:rsidRDefault="005B731B" w:rsidP="00597A45">
            <w:pPr>
              <w:spacing w:before="120" w:line="20" w:lineRule="atLeast"/>
              <w:ind w:firstLine="6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Сдача-приёмка материалов и документов исходных данных осуществляется с сопроводительными письмами, оформленными в установленном порядке.</w:t>
            </w:r>
          </w:p>
        </w:tc>
      </w:tr>
      <w:tr w:rsidR="00857B51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305BAA" w:rsidP="00857B51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57B51" w:rsidRPr="00DA36C0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857B51">
            <w:pPr>
              <w:pStyle w:val="-0"/>
              <w:spacing w:line="276" w:lineRule="auto"/>
              <w:rPr>
                <w:lang w:eastAsia="en-US"/>
              </w:rPr>
            </w:pPr>
            <w:r w:rsidRPr="00DA36C0">
              <w:rPr>
                <w:lang w:eastAsia="en-US"/>
              </w:rPr>
              <w:t>Содержание Проекта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4514FA" w:rsidRDefault="00857B51" w:rsidP="00857B51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Проект должен включать в себя:</w:t>
            </w:r>
          </w:p>
          <w:p w:rsidR="00857B51" w:rsidRPr="004514FA" w:rsidRDefault="00857B51" w:rsidP="00857B51">
            <w:pPr>
              <w:pStyle w:val="-1"/>
              <w:spacing w:line="276" w:lineRule="auto"/>
              <w:ind w:right="8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Порядок применения правил землепользования</w:t>
            </w:r>
            <w:r w:rsidRPr="004514FA">
              <w:rPr>
                <w:lang w:eastAsia="en-US"/>
              </w:rPr>
              <w:br/>
              <w:t>и застройки и внесения в них изменений;</w:t>
            </w:r>
          </w:p>
          <w:p w:rsidR="00857B51" w:rsidRPr="004514FA" w:rsidRDefault="00857B51" w:rsidP="00857B51">
            <w:pPr>
              <w:pStyle w:val="-1"/>
              <w:spacing w:line="276" w:lineRule="auto"/>
              <w:ind w:right="8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Градостроительные регламенты;</w:t>
            </w:r>
          </w:p>
          <w:p w:rsidR="00857B51" w:rsidRPr="004514FA" w:rsidRDefault="00857B51" w:rsidP="00857B51">
            <w:pPr>
              <w:pStyle w:val="-1"/>
              <w:autoSpaceDE w:val="0"/>
              <w:autoSpaceDN w:val="0"/>
              <w:adjustRightInd w:val="0"/>
              <w:spacing w:line="276" w:lineRule="auto"/>
              <w:ind w:right="87"/>
              <w:jc w:val="both"/>
              <w:rPr>
                <w:rFonts w:eastAsia="Calibri"/>
                <w:lang w:eastAsia="en-US"/>
              </w:rPr>
            </w:pPr>
            <w:r w:rsidRPr="004514FA">
              <w:rPr>
                <w:lang w:eastAsia="en-US"/>
              </w:rPr>
              <w:t>Карту градостроительного зонирования</w:t>
            </w:r>
            <w:r w:rsidRPr="004514FA">
              <w:rPr>
                <w:lang w:eastAsia="en-US"/>
              </w:rPr>
              <w:br/>
              <w:t>с установленными территориями, в границах которых предусматривается осуществление деятельности</w:t>
            </w:r>
            <w:r w:rsidRPr="004514FA">
              <w:rPr>
                <w:lang w:eastAsia="en-US"/>
              </w:rPr>
              <w:br/>
              <w:t>по комплексному развитию территории;</w:t>
            </w:r>
          </w:p>
          <w:p w:rsidR="00857B51" w:rsidRPr="004514FA" w:rsidRDefault="00857B51" w:rsidP="00857B51">
            <w:pPr>
              <w:pStyle w:val="-1"/>
              <w:autoSpaceDE w:val="0"/>
              <w:autoSpaceDN w:val="0"/>
              <w:adjustRightInd w:val="0"/>
              <w:spacing w:line="276" w:lineRule="auto"/>
              <w:ind w:right="87"/>
              <w:jc w:val="both"/>
              <w:rPr>
                <w:rFonts w:eastAsia="Calibri"/>
                <w:lang w:eastAsia="en-US"/>
              </w:rPr>
            </w:pPr>
            <w:r w:rsidRPr="004514FA">
              <w:rPr>
                <w:lang w:eastAsia="en-US"/>
              </w:rPr>
              <w:lastRenderedPageBreak/>
              <w:t xml:space="preserve">Карту градостроительного зонирования с отображением </w:t>
            </w:r>
            <w:r w:rsidRPr="004514FA">
              <w:rPr>
                <w:rFonts w:eastAsia="Calibri"/>
                <w:lang w:eastAsia="en-US"/>
              </w:rPr>
              <w:t xml:space="preserve">границ населенных пунктов, входящих в состав </w:t>
            </w:r>
            <w:r w:rsidR="00C352F8" w:rsidRPr="004514FA">
              <w:rPr>
                <w:rFonts w:eastAsia="Calibri"/>
                <w:lang w:eastAsia="en-US"/>
              </w:rPr>
              <w:t>сельского поселения сельсовет Бежтинский</w:t>
            </w:r>
            <w:r w:rsidRPr="004514FA">
              <w:rPr>
                <w:rFonts w:eastAsia="Calibri"/>
                <w:lang w:eastAsia="en-US"/>
              </w:rPr>
              <w:t>,</w:t>
            </w:r>
            <w:r w:rsidRPr="004514FA">
              <w:rPr>
                <w:lang w:eastAsia="en-US"/>
              </w:rPr>
              <w:t xml:space="preserve"> границ зон с особыми условиями использования территорий, границ территорий объектов культурного наследия и границ территорий исторических поселений (указанные границы могут отображаться на отдельных картах);</w:t>
            </w:r>
          </w:p>
          <w:p w:rsidR="00857B51" w:rsidRPr="004514FA" w:rsidRDefault="00857B51" w:rsidP="00857B51">
            <w:pPr>
              <w:pStyle w:val="-1"/>
              <w:spacing w:line="276" w:lineRule="auto"/>
              <w:ind w:right="87"/>
              <w:jc w:val="both"/>
              <w:rPr>
                <w:lang w:eastAsia="en-US"/>
              </w:rPr>
            </w:pPr>
            <w:r w:rsidRPr="004514FA">
              <w:rPr>
                <w:lang w:eastAsia="en-US"/>
              </w:rPr>
              <w:t>Приложение к правилам землепользования и застройки, содержащее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      </w:r>
          </w:p>
        </w:tc>
      </w:tr>
      <w:tr w:rsidR="00857B51" w:rsidRPr="00DA36C0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857B51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305BAA">
              <w:rPr>
                <w:lang w:eastAsia="en-US"/>
              </w:rPr>
              <w:t>1</w:t>
            </w:r>
            <w:r w:rsidRPr="00DA36C0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857B51">
            <w:pPr>
              <w:pStyle w:val="-0"/>
              <w:spacing w:line="276" w:lineRule="auto"/>
              <w:rPr>
                <w:lang w:eastAsia="en-US"/>
              </w:rPr>
            </w:pPr>
            <w:r w:rsidRPr="00DA36C0">
              <w:rPr>
                <w:lang w:eastAsia="en-US"/>
              </w:rPr>
              <w:t>Этапы подготовки Проекта, состав этапов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1" w:rsidRPr="00DD18CE" w:rsidRDefault="00857B51" w:rsidP="00857B51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  <w:r w:rsidRPr="00DA36C0">
              <w:rPr>
                <w:noProof/>
                <w:lang w:eastAsia="en-US"/>
              </w:rPr>
              <w:t>Разработка Проекта</w:t>
            </w:r>
            <w:r w:rsidRPr="00DA36C0">
              <w:rPr>
                <w:lang w:eastAsia="en-US"/>
              </w:rPr>
              <w:t xml:space="preserve"> выполняется </w:t>
            </w:r>
            <w:r w:rsidRPr="00DD18CE">
              <w:rPr>
                <w:lang w:eastAsia="en-US"/>
              </w:rPr>
              <w:t>в два этапа.</w:t>
            </w:r>
          </w:p>
          <w:p w:rsidR="00857B51" w:rsidRPr="00C352F8" w:rsidRDefault="00857B51" w:rsidP="00C352F8">
            <w:pPr>
              <w:jc w:val="both"/>
              <w:rPr>
                <w:sz w:val="24"/>
                <w:szCs w:val="24"/>
                <w:lang w:eastAsia="en-US"/>
              </w:rPr>
            </w:pPr>
            <w:r w:rsidRPr="00C352F8">
              <w:rPr>
                <w:sz w:val="24"/>
                <w:szCs w:val="24"/>
                <w:lang w:eastAsia="en-US"/>
              </w:rPr>
              <w:t xml:space="preserve">Этап 1. Разработка проекта </w:t>
            </w:r>
            <w:r w:rsidR="00C352F8" w:rsidRPr="00C352F8">
              <w:rPr>
                <w:sz w:val="24"/>
                <w:szCs w:val="24"/>
                <w:lang w:eastAsia="en-US"/>
              </w:rPr>
              <w:t xml:space="preserve">«Правила землепользования и застройки территории (части территории) </w:t>
            </w:r>
            <w:r w:rsidR="00C352F8" w:rsidRPr="00C352F8">
              <w:rPr>
                <w:sz w:val="24"/>
                <w:szCs w:val="24"/>
              </w:rPr>
              <w:t>сельского поселения сельсовет Бежтинский</w:t>
            </w:r>
            <w:r w:rsidR="00C352F8">
              <w:rPr>
                <w:sz w:val="24"/>
                <w:szCs w:val="24"/>
              </w:rPr>
              <w:t xml:space="preserve"> </w:t>
            </w:r>
            <w:r w:rsidR="00C352F8" w:rsidRPr="00C352F8">
              <w:rPr>
                <w:sz w:val="24"/>
                <w:szCs w:val="24"/>
              </w:rPr>
              <w:t>Бежтинского участка Цунтинского района Республики Дагестан</w:t>
            </w:r>
            <w:r w:rsidR="00C352F8" w:rsidRPr="00C352F8">
              <w:rPr>
                <w:sz w:val="24"/>
                <w:szCs w:val="24"/>
                <w:lang w:eastAsia="en-US"/>
              </w:rPr>
              <w:t>»</w:t>
            </w:r>
            <w:r w:rsidRPr="00C352F8">
              <w:rPr>
                <w:sz w:val="24"/>
                <w:szCs w:val="24"/>
                <w:lang w:eastAsia="en-US"/>
              </w:rPr>
              <w:t>.</w:t>
            </w:r>
          </w:p>
          <w:p w:rsidR="00C352F8" w:rsidRDefault="00C352F8" w:rsidP="00857B51">
            <w:pPr>
              <w:pStyle w:val="-0"/>
              <w:spacing w:line="276" w:lineRule="auto"/>
              <w:ind w:right="87"/>
              <w:jc w:val="both"/>
            </w:pPr>
            <w:r w:rsidRPr="009457A5">
              <w:t>Подготовка демонстрационных материалов для проведения публичных слушаний</w:t>
            </w:r>
            <w:r>
              <w:t xml:space="preserve"> /</w:t>
            </w:r>
            <w:r w:rsidRPr="009457A5">
              <w:t xml:space="preserve"> общественных обсуждений</w:t>
            </w:r>
            <w:r>
              <w:t>:</w:t>
            </w:r>
          </w:p>
          <w:p w:rsidR="00857B51" w:rsidRDefault="00C352F8" w:rsidP="00857B51">
            <w:pPr>
              <w:pStyle w:val="-0"/>
              <w:spacing w:line="276" w:lineRule="auto"/>
              <w:ind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33F42">
              <w:rPr>
                <w:lang w:eastAsia="en-US"/>
              </w:rPr>
              <w:t>демонстрационные и презентационные материалы</w:t>
            </w:r>
            <w:r>
              <w:rPr>
                <w:lang w:eastAsia="en-US"/>
              </w:rPr>
              <w:t>.</w:t>
            </w:r>
          </w:p>
          <w:p w:rsidR="00857B51" w:rsidRPr="00C352F8" w:rsidRDefault="00857B51" w:rsidP="00C352F8">
            <w:pPr>
              <w:jc w:val="both"/>
              <w:rPr>
                <w:sz w:val="24"/>
                <w:szCs w:val="24"/>
                <w:lang w:eastAsia="en-US"/>
              </w:rPr>
            </w:pPr>
            <w:r w:rsidRPr="00C352F8">
              <w:rPr>
                <w:sz w:val="24"/>
                <w:szCs w:val="24"/>
                <w:lang w:eastAsia="en-US"/>
              </w:rPr>
              <w:t xml:space="preserve">Этап 2. Корректировка материалов проекта </w:t>
            </w:r>
            <w:r w:rsidR="00C352F8" w:rsidRPr="00C352F8">
              <w:rPr>
                <w:sz w:val="24"/>
                <w:szCs w:val="24"/>
                <w:lang w:eastAsia="en-US"/>
              </w:rPr>
              <w:t xml:space="preserve">Правила землепользования и застройки территории (части территории) </w:t>
            </w:r>
            <w:r w:rsidR="00C352F8" w:rsidRPr="00C352F8">
              <w:rPr>
                <w:sz w:val="24"/>
                <w:szCs w:val="24"/>
              </w:rPr>
              <w:t>сельского поселения сельсовет Бежтинский Бежтинского участка Цунтинского района Республики Дагестан</w:t>
            </w:r>
            <w:r w:rsidR="00C352F8" w:rsidRPr="00C352F8">
              <w:rPr>
                <w:sz w:val="24"/>
                <w:szCs w:val="24"/>
                <w:lang w:eastAsia="en-US"/>
              </w:rPr>
              <w:t>».</w:t>
            </w:r>
            <w:r w:rsidR="00C352F8">
              <w:rPr>
                <w:sz w:val="24"/>
                <w:szCs w:val="24"/>
                <w:lang w:eastAsia="en-US"/>
              </w:rPr>
              <w:t xml:space="preserve"> </w:t>
            </w:r>
            <w:r w:rsidRPr="00C352F8">
              <w:rPr>
                <w:sz w:val="24"/>
                <w:szCs w:val="24"/>
                <w:lang w:eastAsia="en-US"/>
              </w:rPr>
              <w:br/>
              <w:t>по результатам публичных слушаний (общественных обсуждений).</w:t>
            </w:r>
          </w:p>
        </w:tc>
      </w:tr>
      <w:tr w:rsidR="00857B51" w:rsidRPr="00B33F42" w:rsidTr="004514F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857B51">
            <w:pPr>
              <w:pStyle w:val="-0"/>
              <w:spacing w:line="276" w:lineRule="auto"/>
              <w:jc w:val="center"/>
              <w:rPr>
                <w:lang w:eastAsia="en-US"/>
              </w:rPr>
            </w:pPr>
            <w:r w:rsidRPr="00DA36C0">
              <w:rPr>
                <w:lang w:eastAsia="en-US"/>
              </w:rPr>
              <w:t>1</w:t>
            </w:r>
            <w:r w:rsidR="00305BAA">
              <w:rPr>
                <w:lang w:eastAsia="en-US"/>
              </w:rPr>
              <w:t>2</w:t>
            </w:r>
            <w:r w:rsidRPr="00DA36C0">
              <w:rPr>
                <w:lang w:eastAsia="en-US"/>
              </w:rPr>
              <w:t>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51" w:rsidRPr="00DA36C0" w:rsidRDefault="00857B51" w:rsidP="00857B51">
            <w:pPr>
              <w:pStyle w:val="-0"/>
              <w:spacing w:line="276" w:lineRule="auto"/>
              <w:rPr>
                <w:lang w:eastAsia="en-US"/>
              </w:rPr>
            </w:pPr>
            <w:r w:rsidRPr="00DA36C0">
              <w:rPr>
                <w:lang w:eastAsia="en-US"/>
              </w:rPr>
              <w:t>Состав отчетной документации и форма передаваемых материалов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51" w:rsidRPr="004514FA" w:rsidRDefault="00857B51" w:rsidP="004514FA">
            <w:pPr>
              <w:jc w:val="both"/>
              <w:rPr>
                <w:bCs/>
                <w:lang w:eastAsia="en-US"/>
              </w:rPr>
            </w:pPr>
            <w:r w:rsidRPr="00C36499">
              <w:rPr>
                <w:sz w:val="24"/>
                <w:szCs w:val="24"/>
                <w:lang w:eastAsia="en-US"/>
              </w:rPr>
              <w:t xml:space="preserve">Отчетная документация по </w:t>
            </w:r>
            <w:r w:rsidRPr="004514FA">
              <w:rPr>
                <w:bCs/>
                <w:sz w:val="24"/>
                <w:szCs w:val="24"/>
                <w:lang w:eastAsia="en-US"/>
              </w:rPr>
              <w:t>проекту</w:t>
            </w:r>
            <w:r w:rsidR="00C36499" w:rsidRPr="004514FA">
              <w:rPr>
                <w:bCs/>
                <w:sz w:val="24"/>
                <w:szCs w:val="24"/>
                <w:lang w:eastAsia="en-US"/>
              </w:rPr>
              <w:t xml:space="preserve">: «Правила землепользования и застройки территории (части территории) </w:t>
            </w:r>
            <w:r w:rsidR="00C36499" w:rsidRPr="004514FA">
              <w:rPr>
                <w:bCs/>
                <w:sz w:val="24"/>
                <w:szCs w:val="24"/>
              </w:rPr>
              <w:t>сельского поселения сельсовет Бежтинский Бежтинского участка Цунтинского района Республики Дагестан</w:t>
            </w:r>
            <w:r w:rsidR="00C36499" w:rsidRPr="004514FA">
              <w:rPr>
                <w:bCs/>
                <w:sz w:val="24"/>
                <w:szCs w:val="24"/>
                <w:lang w:eastAsia="en-US"/>
              </w:rPr>
              <w:t>»</w:t>
            </w:r>
            <w:r w:rsidRPr="004514FA">
              <w:rPr>
                <w:bCs/>
                <w:lang w:eastAsia="en-US"/>
              </w:rPr>
              <w:t>:</w:t>
            </w:r>
          </w:p>
          <w:p w:rsidR="00857B51" w:rsidRPr="00B33F42" w:rsidRDefault="00857B51" w:rsidP="00857B51">
            <w:pPr>
              <w:pStyle w:val="-0"/>
              <w:numPr>
                <w:ilvl w:val="0"/>
                <w:numId w:val="4"/>
              </w:numPr>
              <w:spacing w:before="0" w:after="0" w:line="276" w:lineRule="auto"/>
              <w:ind w:right="87"/>
              <w:jc w:val="both"/>
              <w:rPr>
                <w:lang w:eastAsia="en-US"/>
              </w:rPr>
            </w:pPr>
            <w:r w:rsidRPr="00B33F42">
              <w:rPr>
                <w:lang w:val="en-US" w:eastAsia="en-US"/>
              </w:rPr>
              <w:t>C</w:t>
            </w:r>
            <w:r w:rsidRPr="00B33F42">
              <w:rPr>
                <w:lang w:eastAsia="en-US"/>
              </w:rPr>
              <w:t xml:space="preserve">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Минэкономразвития России от 23.11.2018 </w:t>
            </w:r>
            <w:r w:rsidR="00597A45">
              <w:rPr>
                <w:lang w:eastAsia="en-US"/>
              </w:rPr>
              <w:t>№</w:t>
            </w:r>
            <w:r w:rsidRPr="00B33F42">
              <w:rPr>
                <w:lang w:eastAsia="en-US"/>
              </w:rPr>
              <w:t xml:space="preserve"> 650 (передаются только в электронном виде).</w:t>
            </w:r>
          </w:p>
          <w:p w:rsidR="00857B51" w:rsidRPr="00B33F42" w:rsidRDefault="00857B51" w:rsidP="00857B51">
            <w:pPr>
              <w:pStyle w:val="-0"/>
              <w:numPr>
                <w:ilvl w:val="0"/>
                <w:numId w:val="4"/>
              </w:numPr>
              <w:spacing w:before="0" w:after="0" w:line="276" w:lineRule="auto"/>
              <w:ind w:right="87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Текстовая часть, включающая:</w:t>
            </w:r>
          </w:p>
          <w:p w:rsidR="00857B51" w:rsidRPr="00B33F42" w:rsidRDefault="00857B51" w:rsidP="00857B51">
            <w:pPr>
              <w:pStyle w:val="-1"/>
              <w:spacing w:line="276" w:lineRule="auto"/>
              <w:ind w:left="0" w:right="87" w:firstLine="412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Порядок применения правил землепользования</w:t>
            </w:r>
            <w:r w:rsidRPr="00B33F42">
              <w:rPr>
                <w:lang w:eastAsia="en-US"/>
              </w:rPr>
              <w:br/>
            </w:r>
            <w:r w:rsidRPr="00B33F42">
              <w:rPr>
                <w:lang w:eastAsia="en-US"/>
              </w:rPr>
              <w:lastRenderedPageBreak/>
              <w:t>и застройки и внесения в них изменений;</w:t>
            </w:r>
          </w:p>
          <w:p w:rsidR="00857B51" w:rsidRPr="00B33F42" w:rsidRDefault="00857B51" w:rsidP="00857B51">
            <w:pPr>
              <w:pStyle w:val="-1"/>
              <w:spacing w:line="276" w:lineRule="auto"/>
              <w:ind w:left="0" w:right="87" w:firstLine="412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Градостроительные регламенты.</w:t>
            </w:r>
          </w:p>
          <w:p w:rsidR="00857B51" w:rsidRPr="00B33F42" w:rsidRDefault="00857B51" w:rsidP="00857B51">
            <w:pPr>
              <w:pStyle w:val="-1"/>
              <w:numPr>
                <w:ilvl w:val="0"/>
                <w:numId w:val="4"/>
              </w:numPr>
              <w:spacing w:line="276" w:lineRule="auto"/>
              <w:ind w:right="87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Графические материалы:</w:t>
            </w:r>
          </w:p>
          <w:p w:rsidR="00857B51" w:rsidRPr="00B33F42" w:rsidRDefault="00857B51" w:rsidP="00857B51">
            <w:pPr>
              <w:pStyle w:val="-1"/>
              <w:spacing w:line="276" w:lineRule="auto"/>
              <w:ind w:left="0" w:right="87" w:firstLine="412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Карта градостроительного зонирования с установленными территориями, в границах которых предусматривается осуществление деятельности по комплексному развитию территории;</w:t>
            </w:r>
          </w:p>
          <w:p w:rsidR="00857B51" w:rsidRPr="00B33F42" w:rsidRDefault="00857B51" w:rsidP="00857B51">
            <w:pPr>
              <w:pStyle w:val="-1"/>
              <w:spacing w:line="276" w:lineRule="auto"/>
              <w:ind w:left="0" w:right="87" w:firstLine="412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 xml:space="preserve">Карта градостроительного зонирования с отображением </w:t>
            </w:r>
            <w:r w:rsidRPr="00B33F42">
              <w:rPr>
                <w:rFonts w:eastAsia="Calibri"/>
                <w:lang w:eastAsia="en-US"/>
              </w:rPr>
              <w:t xml:space="preserve">границ населенных пунктов, входящих в состав </w:t>
            </w:r>
            <w:r w:rsidR="00806AA4" w:rsidRPr="004514FA">
              <w:rPr>
                <w:rFonts w:eastAsia="Calibri"/>
                <w:lang w:eastAsia="en-US"/>
              </w:rPr>
              <w:t>сельского поселения сельсовет Бежтинский</w:t>
            </w:r>
            <w:r w:rsidRPr="004514FA">
              <w:rPr>
                <w:rFonts w:eastAsia="Calibri"/>
                <w:lang w:eastAsia="en-US"/>
              </w:rPr>
              <w:t>,</w:t>
            </w:r>
            <w:r w:rsidRPr="004514FA">
              <w:rPr>
                <w:lang w:eastAsia="en-US"/>
              </w:rPr>
              <w:t xml:space="preserve"> границ зон с</w:t>
            </w:r>
            <w:r w:rsidRPr="00B33F42">
              <w:rPr>
                <w:lang w:eastAsia="en-US"/>
              </w:rPr>
              <w:t xml:space="preserve"> особыми условиями использования территорий, границ территорий объектов культурного наследия и границ территорий исторических поселений (при наличии).</w:t>
            </w:r>
          </w:p>
          <w:p w:rsidR="00857B51" w:rsidRPr="00B33F42" w:rsidRDefault="00857B51" w:rsidP="00857B51">
            <w:pPr>
              <w:pStyle w:val="11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87"/>
              <w:jc w:val="both"/>
              <w:rPr>
                <w:u w:val="single"/>
                <w:lang w:eastAsia="en-US"/>
              </w:rPr>
            </w:pPr>
            <w:r w:rsidRPr="00B33F42">
              <w:rPr>
                <w:u w:val="single"/>
                <w:lang w:eastAsia="en-US"/>
              </w:rPr>
              <w:t>Демонстрационные материалы для проведения публичных слушаний, включающие:</w:t>
            </w:r>
          </w:p>
          <w:p w:rsidR="00857B51" w:rsidRPr="00B33F42" w:rsidRDefault="00857B51" w:rsidP="00857B51">
            <w:pPr>
              <w:pStyle w:val="11"/>
              <w:shd w:val="clear" w:color="auto" w:fill="FFFFFF" w:themeFill="background1"/>
              <w:spacing w:line="276" w:lineRule="auto"/>
              <w:ind w:left="416" w:right="87" w:firstLine="0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- доклад об основных параметрах проекта (на электронном и бумажном носителе);</w:t>
            </w:r>
          </w:p>
          <w:p w:rsidR="00857B51" w:rsidRPr="00B33F42" w:rsidRDefault="00857B51" w:rsidP="00857B51">
            <w:pPr>
              <w:pStyle w:val="11"/>
              <w:shd w:val="clear" w:color="auto" w:fill="FFFFFF" w:themeFill="background1"/>
              <w:spacing w:line="276" w:lineRule="auto"/>
              <w:ind w:left="416" w:right="87" w:firstLine="0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- презентация с основными параметрами проекта (на электронном и бумажном носителе);</w:t>
            </w:r>
          </w:p>
          <w:p w:rsidR="00857B51" w:rsidRPr="00B33F42" w:rsidRDefault="00857B51" w:rsidP="00857B51">
            <w:pPr>
              <w:pStyle w:val="11"/>
              <w:spacing w:line="276" w:lineRule="auto"/>
              <w:ind w:left="416" w:right="87" w:firstLine="0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 xml:space="preserve">- графические материалы («Карта градостроительного зонирования с установленными территориями, в границах которых предусматривается осуществление деятельности по комплексному развитию территории»; «Карта градостроительного зонирования с отображением границ населенных пунктов, входящих в состав </w:t>
            </w:r>
            <w:r w:rsidR="00806AA4" w:rsidRPr="004514FA">
              <w:rPr>
                <w:lang w:eastAsia="en-US"/>
              </w:rPr>
              <w:t>сельского поселения сельсовет Бежтинский</w:t>
            </w:r>
            <w:r w:rsidRPr="004514FA">
              <w:rPr>
                <w:lang w:eastAsia="en-US"/>
              </w:rPr>
              <w:t>, границ зон с</w:t>
            </w:r>
            <w:r w:rsidRPr="00B33F42">
              <w:rPr>
                <w:lang w:eastAsia="en-US"/>
              </w:rPr>
              <w:t xml:space="preserve"> особыми условиями использования территорий, границ территорий объектов культурного наследия и границ территорий исторических поселений (при наличии)») Графические материалы подготовить в 2 экземплярах.</w:t>
            </w:r>
          </w:p>
          <w:p w:rsidR="00857B51" w:rsidRPr="00B33F42" w:rsidRDefault="00857B51" w:rsidP="00857B51">
            <w:pPr>
              <w:pStyle w:val="-0"/>
              <w:numPr>
                <w:ilvl w:val="0"/>
                <w:numId w:val="6"/>
              </w:numPr>
              <w:spacing w:line="276" w:lineRule="auto"/>
              <w:ind w:right="87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 xml:space="preserve">материалы проекта (за исключением демонстрационных материалов для проведения публичных слушаний), откорректированные с учетом результатов публичных слушаний/общественных обсуждений и согласований. </w:t>
            </w:r>
          </w:p>
          <w:p w:rsidR="00857B51" w:rsidRPr="00B33F42" w:rsidRDefault="00857B51" w:rsidP="003F1B47">
            <w:pPr>
              <w:pStyle w:val="-0"/>
              <w:numPr>
                <w:ilvl w:val="0"/>
                <w:numId w:val="6"/>
              </w:numPr>
              <w:spacing w:line="276" w:lineRule="auto"/>
              <w:ind w:right="87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>сведений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Минэкономразвития</w:t>
            </w:r>
            <w:r w:rsidR="003F1B47" w:rsidRPr="003F1B47">
              <w:rPr>
                <w:lang w:eastAsia="en-US"/>
              </w:rPr>
              <w:t xml:space="preserve"> </w:t>
            </w:r>
            <w:r w:rsidRPr="00B33F42">
              <w:rPr>
                <w:lang w:eastAsia="en-US"/>
              </w:rPr>
              <w:t>России</w:t>
            </w:r>
            <w:r w:rsidR="003F1B47" w:rsidRPr="003F1B47">
              <w:rPr>
                <w:lang w:eastAsia="en-US"/>
              </w:rPr>
              <w:t xml:space="preserve"> </w:t>
            </w:r>
            <w:r w:rsidRPr="00B33F42">
              <w:rPr>
                <w:lang w:eastAsia="en-US"/>
              </w:rPr>
              <w:t>от 23.11.2018 N 650 (передаются только в электронном виде).</w:t>
            </w:r>
          </w:p>
          <w:p w:rsidR="00806AA4" w:rsidRDefault="00857B51" w:rsidP="00857B51">
            <w:pPr>
              <w:pStyle w:val="-0"/>
              <w:spacing w:line="276" w:lineRule="auto"/>
              <w:ind w:right="87" w:firstLine="274"/>
              <w:jc w:val="both"/>
              <w:rPr>
                <w:lang w:eastAsia="en-US"/>
              </w:rPr>
            </w:pPr>
            <w:r w:rsidRPr="00B33F42">
              <w:rPr>
                <w:lang w:eastAsia="en-US"/>
              </w:rPr>
              <w:t xml:space="preserve">Пространственные и семантические данные по результатам работ подготавливаются в электронной форме в виде </w:t>
            </w:r>
            <w:r w:rsidRPr="00B33F42">
              <w:rPr>
                <w:lang w:eastAsia="en-US"/>
              </w:rPr>
              <w:lastRenderedPageBreak/>
              <w:t>необходимого и достаточного набора тематических слоев</w:t>
            </w:r>
            <w:r w:rsidRPr="00B33F42">
              <w:rPr>
                <w:lang w:eastAsia="en-US"/>
              </w:rPr>
              <w:br/>
              <w:t>и описательной части к ним</w:t>
            </w:r>
            <w:r w:rsidR="00806AA4">
              <w:rPr>
                <w:lang w:eastAsia="en-US"/>
              </w:rPr>
              <w:t>.</w:t>
            </w:r>
            <w:r w:rsidRPr="00B33F42">
              <w:rPr>
                <w:lang w:eastAsia="en-US"/>
              </w:rPr>
              <w:t xml:space="preserve"> </w:t>
            </w:r>
          </w:p>
          <w:p w:rsidR="00857B51" w:rsidRPr="00B33F42" w:rsidRDefault="00857B51" w:rsidP="00857B51">
            <w:pPr>
              <w:spacing w:line="276" w:lineRule="auto"/>
              <w:ind w:right="87" w:firstLine="274"/>
              <w:jc w:val="both"/>
              <w:rPr>
                <w:sz w:val="24"/>
                <w:szCs w:val="24"/>
                <w:lang w:eastAsia="en-US"/>
              </w:rPr>
            </w:pPr>
            <w:r w:rsidRPr="00B33F42">
              <w:rPr>
                <w:b/>
                <w:sz w:val="24"/>
                <w:szCs w:val="24"/>
                <w:lang w:eastAsia="en-US"/>
              </w:rPr>
              <w:t>Результаты выполненных работ по проекту «</w:t>
            </w:r>
            <w:r w:rsidR="00305BAA" w:rsidRPr="00C36499">
              <w:rPr>
                <w:b/>
                <w:sz w:val="24"/>
                <w:szCs w:val="24"/>
                <w:lang w:eastAsia="en-US"/>
              </w:rPr>
              <w:t xml:space="preserve">Правила землепользования и застройки территории (части территории) </w:t>
            </w:r>
            <w:r w:rsidR="00305BAA" w:rsidRPr="00C36499">
              <w:rPr>
                <w:b/>
                <w:sz w:val="24"/>
                <w:szCs w:val="24"/>
              </w:rPr>
              <w:t>сельского поселения сельсовет Бежтинский Бежтинского участка Цунтинского района Республики Дагестан</w:t>
            </w:r>
            <w:r w:rsidR="00305BAA" w:rsidRPr="00C36499">
              <w:rPr>
                <w:b/>
                <w:sz w:val="24"/>
                <w:szCs w:val="24"/>
                <w:lang w:eastAsia="en-US"/>
              </w:rPr>
              <w:t>»</w:t>
            </w:r>
            <w:r w:rsidRPr="00B33F42">
              <w:rPr>
                <w:b/>
                <w:sz w:val="24"/>
                <w:szCs w:val="24"/>
                <w:lang w:eastAsia="en-US"/>
              </w:rPr>
              <w:t>, направляемых Заказчику</w:t>
            </w:r>
            <w:r w:rsidRPr="00B33F42">
              <w:rPr>
                <w:sz w:val="24"/>
                <w:szCs w:val="24"/>
                <w:lang w:eastAsia="en-US"/>
              </w:rPr>
              <w:t xml:space="preserve">: </w:t>
            </w:r>
          </w:p>
          <w:p w:rsidR="00857B51" w:rsidRPr="00B33F42" w:rsidRDefault="00857B51" w:rsidP="00857B51">
            <w:pPr>
              <w:spacing w:line="276" w:lineRule="auto"/>
              <w:ind w:right="87" w:firstLine="274"/>
              <w:jc w:val="both"/>
              <w:rPr>
                <w:b/>
                <w:sz w:val="24"/>
                <w:szCs w:val="24"/>
                <w:lang w:eastAsia="en-US"/>
              </w:rPr>
            </w:pPr>
            <w:r w:rsidRPr="00B33F42">
              <w:rPr>
                <w:b/>
                <w:sz w:val="24"/>
                <w:szCs w:val="24"/>
                <w:lang w:eastAsia="en-US"/>
              </w:rPr>
              <w:t>По первому этапу:</w:t>
            </w:r>
          </w:p>
          <w:p w:rsidR="00857B51" w:rsidRPr="00B33F42" w:rsidRDefault="00857B51" w:rsidP="00857B51">
            <w:pPr>
              <w:spacing w:line="276" w:lineRule="auto"/>
              <w:ind w:right="87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B33F42">
              <w:rPr>
                <w:sz w:val="24"/>
                <w:szCs w:val="24"/>
                <w:lang w:eastAsia="en-US"/>
              </w:rPr>
              <w:t>- в бумажном виде - текстовые материалы в формате А4, графические материалы в М 1:10000, не превышающем А0</w:t>
            </w:r>
            <w:r w:rsidRPr="00B33F42">
              <w:rPr>
                <w:sz w:val="24"/>
                <w:szCs w:val="24"/>
                <w:lang w:eastAsia="en-US"/>
              </w:rPr>
              <w:br/>
              <w:t>(в случае невозможности размещения Карты в М 1:10000</w:t>
            </w:r>
            <w:r w:rsidRPr="00B33F42">
              <w:rPr>
                <w:sz w:val="24"/>
                <w:szCs w:val="24"/>
                <w:lang w:eastAsia="en-US"/>
              </w:rPr>
              <w:br/>
              <w:t>на листе А0 распечатать в произвольном масштабе, но не более 5 листов на 1 Карту с соответствующим примечанием),</w:t>
            </w:r>
            <w:r w:rsidRPr="00B33F42">
              <w:rPr>
                <w:sz w:val="24"/>
                <w:szCs w:val="24"/>
                <w:lang w:eastAsia="en-US"/>
              </w:rPr>
              <w:br/>
            </w:r>
            <w:r w:rsidRPr="00B33F42">
              <w:rPr>
                <w:sz w:val="24"/>
                <w:szCs w:val="24"/>
                <w:u w:val="single"/>
                <w:lang w:eastAsia="en-US"/>
              </w:rPr>
              <w:t>в количестве одного экземпляра;</w:t>
            </w:r>
          </w:p>
          <w:p w:rsidR="00857B51" w:rsidRPr="00B33F42" w:rsidRDefault="00857B51" w:rsidP="00857B51">
            <w:pPr>
              <w:spacing w:line="276" w:lineRule="auto"/>
              <w:ind w:right="87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B33F42">
              <w:rPr>
                <w:sz w:val="24"/>
                <w:szCs w:val="24"/>
                <w:lang w:eastAsia="en-US"/>
              </w:rPr>
              <w:t>- на электронном носителе (</w:t>
            </w:r>
            <w:r w:rsidRPr="00B33F42">
              <w:rPr>
                <w:sz w:val="24"/>
                <w:szCs w:val="24"/>
                <w:lang w:val="en-US" w:eastAsia="en-US"/>
              </w:rPr>
              <w:t>CD</w:t>
            </w:r>
            <w:r w:rsidRPr="00B33F42">
              <w:rPr>
                <w:sz w:val="24"/>
                <w:szCs w:val="24"/>
                <w:lang w:eastAsia="en-US"/>
              </w:rPr>
              <w:t xml:space="preserve">) - текстовые (в формате </w:t>
            </w:r>
            <w:r w:rsidRPr="00B33F42">
              <w:rPr>
                <w:sz w:val="24"/>
                <w:szCs w:val="24"/>
                <w:lang w:val="en-US" w:eastAsia="en-US"/>
              </w:rPr>
              <w:t>PDF</w:t>
            </w:r>
            <w:r w:rsidRPr="00B33F42">
              <w:rPr>
                <w:sz w:val="24"/>
                <w:szCs w:val="24"/>
                <w:lang w:eastAsia="en-US"/>
              </w:rPr>
              <w:t xml:space="preserve"> и </w:t>
            </w:r>
            <w:r w:rsidRPr="00B33F42">
              <w:rPr>
                <w:sz w:val="24"/>
                <w:szCs w:val="24"/>
                <w:lang w:val="en-US" w:eastAsia="en-US"/>
              </w:rPr>
              <w:t>DOC</w:t>
            </w:r>
            <w:r w:rsidRPr="00B33F42">
              <w:rPr>
                <w:sz w:val="24"/>
                <w:szCs w:val="24"/>
                <w:lang w:eastAsia="en-US"/>
              </w:rPr>
              <w:t xml:space="preserve">) и графические материалы в формате </w:t>
            </w:r>
            <w:r w:rsidRPr="00B33F42">
              <w:rPr>
                <w:sz w:val="24"/>
                <w:szCs w:val="24"/>
                <w:lang w:val="en-US" w:eastAsia="en-US"/>
              </w:rPr>
              <w:t>PDF</w:t>
            </w:r>
            <w:r w:rsidRPr="00B33F42">
              <w:rPr>
                <w:sz w:val="24"/>
                <w:szCs w:val="24"/>
                <w:lang w:eastAsia="en-US"/>
              </w:rPr>
              <w:t xml:space="preserve">, </w:t>
            </w:r>
            <w:r w:rsidRPr="00B33F42">
              <w:rPr>
                <w:sz w:val="24"/>
                <w:szCs w:val="24"/>
                <w:lang w:val="en-US" w:eastAsia="en-US"/>
              </w:rPr>
              <w:t>JPG</w:t>
            </w:r>
            <w:r w:rsidRPr="00B33F42">
              <w:rPr>
                <w:sz w:val="24"/>
                <w:szCs w:val="24"/>
                <w:lang w:eastAsia="en-US"/>
              </w:rPr>
              <w:br/>
            </w:r>
            <w:r w:rsidRPr="00B33F42">
              <w:rPr>
                <w:sz w:val="24"/>
                <w:szCs w:val="24"/>
                <w:u w:val="single"/>
                <w:lang w:eastAsia="en-US"/>
              </w:rPr>
              <w:t>в количестве одного экземпляра;</w:t>
            </w:r>
          </w:p>
          <w:p w:rsidR="00857B51" w:rsidRPr="00B33F42" w:rsidRDefault="00857B51" w:rsidP="00857B51">
            <w:pPr>
              <w:spacing w:line="276" w:lineRule="auto"/>
              <w:ind w:right="87"/>
              <w:jc w:val="both"/>
              <w:rPr>
                <w:sz w:val="24"/>
                <w:szCs w:val="24"/>
                <w:lang w:eastAsia="en-US"/>
              </w:rPr>
            </w:pPr>
            <w:r w:rsidRPr="00B33F42">
              <w:rPr>
                <w:sz w:val="24"/>
                <w:szCs w:val="24"/>
                <w:lang w:eastAsia="en-US"/>
              </w:rPr>
              <w:t>- демонстрационные и презентационные материалы для проведения публичных слушаний.</w:t>
            </w:r>
          </w:p>
          <w:p w:rsidR="00857B51" w:rsidRPr="00B33F42" w:rsidRDefault="00857B51" w:rsidP="00857B51">
            <w:pPr>
              <w:spacing w:line="276" w:lineRule="auto"/>
              <w:ind w:right="87" w:firstLine="274"/>
              <w:jc w:val="both"/>
              <w:rPr>
                <w:sz w:val="24"/>
                <w:szCs w:val="24"/>
                <w:lang w:eastAsia="en-US"/>
              </w:rPr>
            </w:pPr>
            <w:r w:rsidRPr="00B33F42">
              <w:rPr>
                <w:b/>
                <w:sz w:val="24"/>
                <w:szCs w:val="24"/>
                <w:lang w:eastAsia="en-US"/>
              </w:rPr>
              <w:t>По второму этапу</w:t>
            </w:r>
            <w:r w:rsidRPr="00B33F42">
              <w:rPr>
                <w:sz w:val="24"/>
                <w:szCs w:val="24"/>
                <w:lang w:eastAsia="en-US"/>
              </w:rPr>
              <w:t>:</w:t>
            </w:r>
          </w:p>
          <w:p w:rsidR="00857B51" w:rsidRPr="00B33F42" w:rsidRDefault="00857B51" w:rsidP="00857B51">
            <w:pPr>
              <w:spacing w:line="276" w:lineRule="auto"/>
              <w:ind w:right="87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B33F42">
              <w:rPr>
                <w:lang w:eastAsia="en-US"/>
              </w:rPr>
              <w:t xml:space="preserve">- </w:t>
            </w:r>
            <w:r w:rsidRPr="00B33F42">
              <w:rPr>
                <w:sz w:val="24"/>
                <w:szCs w:val="24"/>
                <w:lang w:eastAsia="en-US"/>
              </w:rPr>
              <w:t xml:space="preserve">в бумажном виде - </w:t>
            </w:r>
            <w:r w:rsidRPr="00B33F42">
              <w:rPr>
                <w:b/>
                <w:sz w:val="24"/>
                <w:szCs w:val="24"/>
                <w:lang w:eastAsia="en-US"/>
              </w:rPr>
              <w:t xml:space="preserve">откорректированные по результатам публичных слушаний - </w:t>
            </w:r>
            <w:r w:rsidRPr="00B33F42">
              <w:rPr>
                <w:sz w:val="24"/>
                <w:szCs w:val="24"/>
                <w:lang w:eastAsia="en-US"/>
              </w:rPr>
              <w:t>текстовые материалы в формате А4, графические материалы в М 1:10000, не превышающем А0</w:t>
            </w:r>
            <w:r w:rsidRPr="00B33F42">
              <w:rPr>
                <w:sz w:val="24"/>
                <w:szCs w:val="24"/>
                <w:lang w:eastAsia="en-US"/>
              </w:rPr>
              <w:br/>
              <w:t>(в случае невозможности размещения Карты в М 1:10000</w:t>
            </w:r>
            <w:r w:rsidRPr="00B33F42">
              <w:rPr>
                <w:sz w:val="24"/>
                <w:szCs w:val="24"/>
                <w:lang w:eastAsia="en-US"/>
              </w:rPr>
              <w:br/>
              <w:t>на листе А0 распечатать в произвольном масштабе, но не более</w:t>
            </w:r>
            <w:r w:rsidRPr="00B33F42">
              <w:rPr>
                <w:sz w:val="24"/>
                <w:szCs w:val="24"/>
                <w:lang w:eastAsia="en-US"/>
              </w:rPr>
              <w:br/>
              <w:t>5 листов на 1 Карту с соответствующим примечанием),</w:t>
            </w:r>
            <w:r w:rsidRPr="00B33F42">
              <w:rPr>
                <w:sz w:val="24"/>
                <w:szCs w:val="24"/>
                <w:lang w:eastAsia="en-US"/>
              </w:rPr>
              <w:br/>
            </w:r>
            <w:r w:rsidRPr="00B33F42">
              <w:rPr>
                <w:sz w:val="24"/>
                <w:szCs w:val="24"/>
                <w:u w:val="single"/>
                <w:lang w:eastAsia="en-US"/>
              </w:rPr>
              <w:t>в количестве двух экземпляров;</w:t>
            </w:r>
          </w:p>
          <w:p w:rsidR="00857B51" w:rsidRPr="00B33F42" w:rsidRDefault="00857B51" w:rsidP="00857B51">
            <w:pPr>
              <w:spacing w:line="276" w:lineRule="auto"/>
              <w:ind w:right="87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B33F42">
              <w:rPr>
                <w:sz w:val="24"/>
                <w:szCs w:val="24"/>
                <w:lang w:eastAsia="en-US"/>
              </w:rPr>
              <w:t>- на электронном носителе (</w:t>
            </w:r>
            <w:r w:rsidRPr="00B33F42">
              <w:rPr>
                <w:sz w:val="24"/>
                <w:szCs w:val="24"/>
                <w:lang w:val="en-US" w:eastAsia="en-US"/>
              </w:rPr>
              <w:t>CD</w:t>
            </w:r>
            <w:r w:rsidRPr="00B33F42">
              <w:rPr>
                <w:sz w:val="24"/>
                <w:szCs w:val="24"/>
                <w:lang w:eastAsia="en-US"/>
              </w:rPr>
              <w:t xml:space="preserve">) - </w:t>
            </w:r>
            <w:r w:rsidRPr="00B33F42">
              <w:rPr>
                <w:b/>
                <w:sz w:val="24"/>
                <w:szCs w:val="24"/>
                <w:lang w:eastAsia="en-US"/>
              </w:rPr>
              <w:t>откорректированные по результатам публичных слушаний</w:t>
            </w:r>
            <w:r w:rsidRPr="00B33F42">
              <w:rPr>
                <w:sz w:val="24"/>
                <w:szCs w:val="24"/>
                <w:lang w:eastAsia="en-US"/>
              </w:rPr>
              <w:t xml:space="preserve"> текстовые материалы                     (в формате </w:t>
            </w:r>
            <w:r w:rsidRPr="00B33F42">
              <w:rPr>
                <w:sz w:val="24"/>
                <w:szCs w:val="24"/>
                <w:lang w:val="en-US" w:eastAsia="en-US"/>
              </w:rPr>
              <w:t>PDF</w:t>
            </w:r>
            <w:r w:rsidRPr="00B33F42">
              <w:rPr>
                <w:sz w:val="24"/>
                <w:szCs w:val="24"/>
                <w:lang w:eastAsia="en-US"/>
              </w:rPr>
              <w:t xml:space="preserve"> и </w:t>
            </w:r>
            <w:r w:rsidRPr="00B33F42">
              <w:rPr>
                <w:sz w:val="24"/>
                <w:szCs w:val="24"/>
                <w:lang w:val="en-US" w:eastAsia="en-US"/>
              </w:rPr>
              <w:t>DOC</w:t>
            </w:r>
            <w:r w:rsidRPr="00B33F42">
              <w:rPr>
                <w:sz w:val="24"/>
                <w:szCs w:val="24"/>
                <w:lang w:eastAsia="en-US"/>
              </w:rPr>
              <w:t xml:space="preserve">) и графические материалы в формате </w:t>
            </w:r>
            <w:r w:rsidRPr="00B33F42">
              <w:rPr>
                <w:sz w:val="24"/>
                <w:szCs w:val="24"/>
                <w:lang w:val="en-US" w:eastAsia="en-US"/>
              </w:rPr>
              <w:t>PDF</w:t>
            </w:r>
            <w:r w:rsidRPr="00B33F42">
              <w:rPr>
                <w:sz w:val="24"/>
                <w:szCs w:val="24"/>
                <w:lang w:eastAsia="en-US"/>
              </w:rPr>
              <w:t xml:space="preserve">, </w:t>
            </w:r>
            <w:r w:rsidRPr="00B33F42">
              <w:rPr>
                <w:sz w:val="24"/>
                <w:szCs w:val="24"/>
                <w:lang w:val="en-US" w:eastAsia="en-US"/>
              </w:rPr>
              <w:t>JPG</w:t>
            </w:r>
            <w:r w:rsidRPr="00B33F42">
              <w:rPr>
                <w:sz w:val="24"/>
                <w:szCs w:val="24"/>
                <w:lang w:eastAsia="en-US"/>
              </w:rPr>
              <w:t xml:space="preserve"> </w:t>
            </w:r>
            <w:r w:rsidRPr="00B33F42">
              <w:rPr>
                <w:sz w:val="24"/>
                <w:szCs w:val="24"/>
                <w:u w:val="single"/>
                <w:lang w:eastAsia="en-US"/>
              </w:rPr>
              <w:t>в количестве двух экземпляров;</w:t>
            </w:r>
          </w:p>
          <w:p w:rsidR="00542971" w:rsidRPr="00B33F42" w:rsidRDefault="00542971" w:rsidP="00542971">
            <w:pPr>
              <w:spacing w:line="276" w:lineRule="auto"/>
              <w:ind w:right="87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7D51AC">
              <w:rPr>
                <w:sz w:val="24"/>
                <w:szCs w:val="24"/>
                <w:lang w:eastAsia="en-US"/>
              </w:rPr>
              <w:t xml:space="preserve">- графические и текстовые описания местоположения границ территориальных зон передаются </w:t>
            </w:r>
            <w:r w:rsidRPr="007D51AC">
              <w:rPr>
                <w:sz w:val="24"/>
                <w:szCs w:val="24"/>
                <w:u w:val="single"/>
                <w:lang w:eastAsia="en-US"/>
              </w:rPr>
              <w:t>в электронном виде</w:t>
            </w:r>
            <w:r w:rsidRPr="007D51AC">
              <w:rPr>
                <w:sz w:val="24"/>
                <w:szCs w:val="24"/>
                <w:lang w:eastAsia="en-US"/>
              </w:rPr>
              <w:t xml:space="preserve"> в формате </w:t>
            </w:r>
            <w:r w:rsidRPr="007D51AC">
              <w:rPr>
                <w:sz w:val="24"/>
                <w:szCs w:val="24"/>
                <w:lang w:val="en-US" w:eastAsia="en-US"/>
              </w:rPr>
              <w:t>XML</w:t>
            </w:r>
            <w:r w:rsidRPr="007D51AC">
              <w:rPr>
                <w:sz w:val="24"/>
                <w:szCs w:val="24"/>
                <w:lang w:eastAsia="en-US"/>
              </w:rPr>
              <w:t xml:space="preserve"> (</w:t>
            </w:r>
            <w:r w:rsidRPr="007D51AC">
              <w:rPr>
                <w:sz w:val="24"/>
                <w:szCs w:val="24"/>
                <w:lang w:val="en-US" w:eastAsia="en-US"/>
              </w:rPr>
              <w:t>CD</w:t>
            </w:r>
            <w:r w:rsidRPr="007D51AC">
              <w:rPr>
                <w:sz w:val="24"/>
                <w:szCs w:val="24"/>
                <w:lang w:eastAsia="en-US"/>
              </w:rPr>
              <w:t xml:space="preserve">), выполненные по формам и требованиям, утвержденным Приказом Минэкономразвития России от 23.11.2018 № 650 </w:t>
            </w:r>
            <w:r w:rsidRPr="007D51AC">
              <w:rPr>
                <w:sz w:val="24"/>
                <w:szCs w:val="24"/>
                <w:u w:val="single"/>
                <w:lang w:eastAsia="en-US"/>
              </w:rPr>
              <w:t>в количестве двух экземпляров.</w:t>
            </w:r>
          </w:p>
          <w:p w:rsidR="003F1B47" w:rsidRPr="00B33F42" w:rsidRDefault="003F1B47" w:rsidP="0066720D">
            <w:pPr>
              <w:spacing w:line="276" w:lineRule="auto"/>
              <w:ind w:right="8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17723" w:rsidRDefault="00A17723" w:rsidP="008F450D">
      <w:pPr>
        <w:widowControl w:val="0"/>
        <w:spacing w:line="25" w:lineRule="atLeast"/>
      </w:pPr>
    </w:p>
    <w:p w:rsidR="00BC7C63" w:rsidRDefault="00BC7C63" w:rsidP="008F450D">
      <w:pPr>
        <w:widowControl w:val="0"/>
        <w:spacing w:line="25" w:lineRule="atLeast"/>
      </w:pPr>
    </w:p>
    <w:p w:rsidR="00BC7C63" w:rsidRPr="00DA36C0" w:rsidRDefault="00BC7C63" w:rsidP="008F450D">
      <w:pPr>
        <w:widowControl w:val="0"/>
        <w:spacing w:line="25" w:lineRule="atLeast"/>
      </w:pPr>
    </w:p>
    <w:sectPr w:rsidR="00BC7C63" w:rsidRPr="00DA36C0" w:rsidSect="004514FA">
      <w:footerReference w:type="default" r:id="rId9"/>
      <w:pgSz w:w="11906" w:h="16838"/>
      <w:pgMar w:top="851" w:right="567" w:bottom="426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29" w:rsidRDefault="00060329" w:rsidP="00FE55F5">
      <w:pPr>
        <w:spacing w:before="0" w:after="0"/>
      </w:pPr>
      <w:r>
        <w:separator/>
      </w:r>
    </w:p>
  </w:endnote>
  <w:endnote w:type="continuationSeparator" w:id="0">
    <w:p w:rsidR="00060329" w:rsidRDefault="00060329" w:rsidP="00FE55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149029"/>
      <w:docPartObj>
        <w:docPartGallery w:val="Page Numbers (Bottom of Page)"/>
        <w:docPartUnique/>
      </w:docPartObj>
    </w:sdtPr>
    <w:sdtEndPr/>
    <w:sdtContent>
      <w:p w:rsidR="00337C58" w:rsidRDefault="00DC4667">
        <w:pPr>
          <w:pStyle w:val="a8"/>
          <w:jc w:val="center"/>
        </w:pPr>
        <w:r>
          <w:rPr>
            <w:noProof/>
          </w:rPr>
          <w:fldChar w:fldCharType="begin"/>
        </w:r>
        <w:r w:rsidR="00337C5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21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C58" w:rsidRDefault="00337C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29" w:rsidRDefault="00060329" w:rsidP="00FE55F5">
      <w:pPr>
        <w:spacing w:before="0" w:after="0"/>
      </w:pPr>
      <w:r>
        <w:separator/>
      </w:r>
    </w:p>
  </w:footnote>
  <w:footnote w:type="continuationSeparator" w:id="0">
    <w:p w:rsidR="00060329" w:rsidRDefault="00060329" w:rsidP="00FE55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19B"/>
    <w:multiLevelType w:val="hybridMultilevel"/>
    <w:tmpl w:val="7F0C4D44"/>
    <w:lvl w:ilvl="0" w:tplc="87F8C282">
      <w:start w:val="1"/>
      <w:numFmt w:val="bullet"/>
      <w:pStyle w:val="-2"/>
      <w:lvlText w:val="–"/>
      <w:lvlJc w:val="left"/>
      <w:pPr>
        <w:ind w:left="1287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6A1355"/>
    <w:multiLevelType w:val="hybridMultilevel"/>
    <w:tmpl w:val="A970A6A4"/>
    <w:lvl w:ilvl="0" w:tplc="851CF2F0">
      <w:start w:val="1"/>
      <w:numFmt w:val="bullet"/>
      <w:pStyle w:val="-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>
    <w:nsid w:val="351E6F3E"/>
    <w:multiLevelType w:val="hybridMultilevel"/>
    <w:tmpl w:val="C1B6F9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D265A3"/>
    <w:multiLevelType w:val="hybridMultilevel"/>
    <w:tmpl w:val="103C1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E1A5E"/>
    <w:multiLevelType w:val="hybridMultilevel"/>
    <w:tmpl w:val="B8FAF80C"/>
    <w:lvl w:ilvl="0" w:tplc="D3C81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4C8"/>
    <w:rsid w:val="00007E42"/>
    <w:rsid w:val="00007FEC"/>
    <w:rsid w:val="000109C6"/>
    <w:rsid w:val="00012130"/>
    <w:rsid w:val="0003470A"/>
    <w:rsid w:val="00041CC0"/>
    <w:rsid w:val="000428A1"/>
    <w:rsid w:val="00060329"/>
    <w:rsid w:val="00061EB6"/>
    <w:rsid w:val="00064B30"/>
    <w:rsid w:val="00090F2A"/>
    <w:rsid w:val="000A63D2"/>
    <w:rsid w:val="000A7843"/>
    <w:rsid w:val="000C05B7"/>
    <w:rsid w:val="000D32DB"/>
    <w:rsid w:val="000E0EE7"/>
    <w:rsid w:val="000E333F"/>
    <w:rsid w:val="000F4158"/>
    <w:rsid w:val="00107676"/>
    <w:rsid w:val="001211C4"/>
    <w:rsid w:val="00130ADB"/>
    <w:rsid w:val="00130C4A"/>
    <w:rsid w:val="00134F38"/>
    <w:rsid w:val="001537EE"/>
    <w:rsid w:val="00155F16"/>
    <w:rsid w:val="001565DC"/>
    <w:rsid w:val="001578EF"/>
    <w:rsid w:val="00162574"/>
    <w:rsid w:val="0017315F"/>
    <w:rsid w:val="00176A86"/>
    <w:rsid w:val="00182B2A"/>
    <w:rsid w:val="00193EC3"/>
    <w:rsid w:val="001A3577"/>
    <w:rsid w:val="001B12ED"/>
    <w:rsid w:val="001D4284"/>
    <w:rsid w:val="001E166F"/>
    <w:rsid w:val="001F6A4E"/>
    <w:rsid w:val="00200649"/>
    <w:rsid w:val="0021194F"/>
    <w:rsid w:val="0022330D"/>
    <w:rsid w:val="00225F7D"/>
    <w:rsid w:val="002325A0"/>
    <w:rsid w:val="00240FBC"/>
    <w:rsid w:val="00252AB3"/>
    <w:rsid w:val="00255896"/>
    <w:rsid w:val="002564D3"/>
    <w:rsid w:val="0026194C"/>
    <w:rsid w:val="00261CE1"/>
    <w:rsid w:val="00280B78"/>
    <w:rsid w:val="00290150"/>
    <w:rsid w:val="00292D89"/>
    <w:rsid w:val="002A1CD4"/>
    <w:rsid w:val="002B3ECF"/>
    <w:rsid w:val="002D7892"/>
    <w:rsid w:val="002E3753"/>
    <w:rsid w:val="00301268"/>
    <w:rsid w:val="00305BAA"/>
    <w:rsid w:val="00312AAD"/>
    <w:rsid w:val="00314ECC"/>
    <w:rsid w:val="00315A9B"/>
    <w:rsid w:val="00320323"/>
    <w:rsid w:val="003220AC"/>
    <w:rsid w:val="003329BA"/>
    <w:rsid w:val="00337C58"/>
    <w:rsid w:val="00342B14"/>
    <w:rsid w:val="00364BA8"/>
    <w:rsid w:val="003969BB"/>
    <w:rsid w:val="00396B8B"/>
    <w:rsid w:val="003A36C6"/>
    <w:rsid w:val="003C3810"/>
    <w:rsid w:val="003C4150"/>
    <w:rsid w:val="003D1C35"/>
    <w:rsid w:val="003D1CCF"/>
    <w:rsid w:val="003D32D4"/>
    <w:rsid w:val="003E29E2"/>
    <w:rsid w:val="003E4949"/>
    <w:rsid w:val="003E5F13"/>
    <w:rsid w:val="003E7AD5"/>
    <w:rsid w:val="003F1B47"/>
    <w:rsid w:val="00402461"/>
    <w:rsid w:val="00404BE1"/>
    <w:rsid w:val="00422314"/>
    <w:rsid w:val="00436C29"/>
    <w:rsid w:val="00442FEC"/>
    <w:rsid w:val="004507BE"/>
    <w:rsid w:val="004514FA"/>
    <w:rsid w:val="00456308"/>
    <w:rsid w:val="004661CA"/>
    <w:rsid w:val="004719B8"/>
    <w:rsid w:val="004720C9"/>
    <w:rsid w:val="00474B70"/>
    <w:rsid w:val="00475580"/>
    <w:rsid w:val="00475D3D"/>
    <w:rsid w:val="00492973"/>
    <w:rsid w:val="004A21E2"/>
    <w:rsid w:val="004B2DC9"/>
    <w:rsid w:val="004B7C95"/>
    <w:rsid w:val="004D1EDD"/>
    <w:rsid w:val="004D3B33"/>
    <w:rsid w:val="004D3B74"/>
    <w:rsid w:val="004E2541"/>
    <w:rsid w:val="004F4C33"/>
    <w:rsid w:val="00514FAA"/>
    <w:rsid w:val="005226D2"/>
    <w:rsid w:val="0053305E"/>
    <w:rsid w:val="00542971"/>
    <w:rsid w:val="005466D9"/>
    <w:rsid w:val="0055474D"/>
    <w:rsid w:val="005552C4"/>
    <w:rsid w:val="00561ADE"/>
    <w:rsid w:val="00590E20"/>
    <w:rsid w:val="00595491"/>
    <w:rsid w:val="00597A45"/>
    <w:rsid w:val="005A06EA"/>
    <w:rsid w:val="005A54E1"/>
    <w:rsid w:val="005B731B"/>
    <w:rsid w:val="005B791D"/>
    <w:rsid w:val="005C0EA0"/>
    <w:rsid w:val="005C3896"/>
    <w:rsid w:val="005D0224"/>
    <w:rsid w:val="005D1E8F"/>
    <w:rsid w:val="005F173F"/>
    <w:rsid w:val="0060642A"/>
    <w:rsid w:val="0062510A"/>
    <w:rsid w:val="006357EC"/>
    <w:rsid w:val="00635976"/>
    <w:rsid w:val="00641802"/>
    <w:rsid w:val="00653809"/>
    <w:rsid w:val="00654BE8"/>
    <w:rsid w:val="006638A3"/>
    <w:rsid w:val="0066720D"/>
    <w:rsid w:val="00672943"/>
    <w:rsid w:val="00680950"/>
    <w:rsid w:val="00681FA6"/>
    <w:rsid w:val="00691BCB"/>
    <w:rsid w:val="00695E77"/>
    <w:rsid w:val="006A61B4"/>
    <w:rsid w:val="006D72A6"/>
    <w:rsid w:val="006E788C"/>
    <w:rsid w:val="00703619"/>
    <w:rsid w:val="00711E01"/>
    <w:rsid w:val="00717C55"/>
    <w:rsid w:val="0072013D"/>
    <w:rsid w:val="00744F82"/>
    <w:rsid w:val="0076239F"/>
    <w:rsid w:val="00771B77"/>
    <w:rsid w:val="00772D67"/>
    <w:rsid w:val="00777548"/>
    <w:rsid w:val="007847E0"/>
    <w:rsid w:val="007940E2"/>
    <w:rsid w:val="007A6115"/>
    <w:rsid w:val="007C53BA"/>
    <w:rsid w:val="007D51AC"/>
    <w:rsid w:val="007D5475"/>
    <w:rsid w:val="007E0793"/>
    <w:rsid w:val="007E2423"/>
    <w:rsid w:val="007F0DEA"/>
    <w:rsid w:val="007F24DB"/>
    <w:rsid w:val="00806AA4"/>
    <w:rsid w:val="0081166B"/>
    <w:rsid w:val="00811A44"/>
    <w:rsid w:val="008169E2"/>
    <w:rsid w:val="00817FEB"/>
    <w:rsid w:val="00831D07"/>
    <w:rsid w:val="00857B51"/>
    <w:rsid w:val="008728E7"/>
    <w:rsid w:val="0087329F"/>
    <w:rsid w:val="00885158"/>
    <w:rsid w:val="00885D5F"/>
    <w:rsid w:val="008A2309"/>
    <w:rsid w:val="008A5824"/>
    <w:rsid w:val="008A7980"/>
    <w:rsid w:val="008B2790"/>
    <w:rsid w:val="008C7567"/>
    <w:rsid w:val="008E2644"/>
    <w:rsid w:val="008E29CC"/>
    <w:rsid w:val="008F07B8"/>
    <w:rsid w:val="008F165A"/>
    <w:rsid w:val="008F43F8"/>
    <w:rsid w:val="008F450D"/>
    <w:rsid w:val="0090514F"/>
    <w:rsid w:val="009074DC"/>
    <w:rsid w:val="00914D42"/>
    <w:rsid w:val="0091578B"/>
    <w:rsid w:val="00923111"/>
    <w:rsid w:val="00930571"/>
    <w:rsid w:val="00943A5D"/>
    <w:rsid w:val="0097788F"/>
    <w:rsid w:val="00987467"/>
    <w:rsid w:val="009908A3"/>
    <w:rsid w:val="009A13E3"/>
    <w:rsid w:val="009A31CD"/>
    <w:rsid w:val="009C63DD"/>
    <w:rsid w:val="009D458F"/>
    <w:rsid w:val="009D4941"/>
    <w:rsid w:val="009E57A5"/>
    <w:rsid w:val="009E58BF"/>
    <w:rsid w:val="00A04E38"/>
    <w:rsid w:val="00A1232D"/>
    <w:rsid w:val="00A14EF2"/>
    <w:rsid w:val="00A17723"/>
    <w:rsid w:val="00A4593C"/>
    <w:rsid w:val="00A52796"/>
    <w:rsid w:val="00A61460"/>
    <w:rsid w:val="00A90217"/>
    <w:rsid w:val="00A96A48"/>
    <w:rsid w:val="00AC215D"/>
    <w:rsid w:val="00AC471F"/>
    <w:rsid w:val="00AD54B6"/>
    <w:rsid w:val="00AD5D37"/>
    <w:rsid w:val="00AD78A5"/>
    <w:rsid w:val="00AE40D4"/>
    <w:rsid w:val="00AE41ED"/>
    <w:rsid w:val="00B06134"/>
    <w:rsid w:val="00B0758D"/>
    <w:rsid w:val="00B27687"/>
    <w:rsid w:val="00B33F42"/>
    <w:rsid w:val="00B352FD"/>
    <w:rsid w:val="00B71466"/>
    <w:rsid w:val="00B90CE3"/>
    <w:rsid w:val="00B91377"/>
    <w:rsid w:val="00B9172E"/>
    <w:rsid w:val="00BA2760"/>
    <w:rsid w:val="00BA5438"/>
    <w:rsid w:val="00BB3C4E"/>
    <w:rsid w:val="00BC5E76"/>
    <w:rsid w:val="00BC60C4"/>
    <w:rsid w:val="00BC7C63"/>
    <w:rsid w:val="00C03503"/>
    <w:rsid w:val="00C06561"/>
    <w:rsid w:val="00C13477"/>
    <w:rsid w:val="00C161A5"/>
    <w:rsid w:val="00C2071E"/>
    <w:rsid w:val="00C244C8"/>
    <w:rsid w:val="00C26D70"/>
    <w:rsid w:val="00C352F8"/>
    <w:rsid w:val="00C36499"/>
    <w:rsid w:val="00C61D5F"/>
    <w:rsid w:val="00C62AE4"/>
    <w:rsid w:val="00C66A3A"/>
    <w:rsid w:val="00C700F4"/>
    <w:rsid w:val="00C85029"/>
    <w:rsid w:val="00C85CFE"/>
    <w:rsid w:val="00C86515"/>
    <w:rsid w:val="00C904D6"/>
    <w:rsid w:val="00CA4887"/>
    <w:rsid w:val="00CB13A8"/>
    <w:rsid w:val="00CB39A1"/>
    <w:rsid w:val="00CC1723"/>
    <w:rsid w:val="00CD32F2"/>
    <w:rsid w:val="00CD469A"/>
    <w:rsid w:val="00D043A0"/>
    <w:rsid w:val="00D155A4"/>
    <w:rsid w:val="00D20FB3"/>
    <w:rsid w:val="00D24437"/>
    <w:rsid w:val="00D26E0C"/>
    <w:rsid w:val="00D3362A"/>
    <w:rsid w:val="00D415EC"/>
    <w:rsid w:val="00D66A7C"/>
    <w:rsid w:val="00D67E60"/>
    <w:rsid w:val="00D70B26"/>
    <w:rsid w:val="00D75D2A"/>
    <w:rsid w:val="00D97E01"/>
    <w:rsid w:val="00DA36C0"/>
    <w:rsid w:val="00DB1091"/>
    <w:rsid w:val="00DC0583"/>
    <w:rsid w:val="00DC31F6"/>
    <w:rsid w:val="00DC4667"/>
    <w:rsid w:val="00DC6134"/>
    <w:rsid w:val="00DD0137"/>
    <w:rsid w:val="00DD18CE"/>
    <w:rsid w:val="00DD4AE4"/>
    <w:rsid w:val="00DD6FA0"/>
    <w:rsid w:val="00DE59D9"/>
    <w:rsid w:val="00E017E6"/>
    <w:rsid w:val="00E2284B"/>
    <w:rsid w:val="00E23DA8"/>
    <w:rsid w:val="00E35425"/>
    <w:rsid w:val="00E35B5D"/>
    <w:rsid w:val="00E36E51"/>
    <w:rsid w:val="00E40E99"/>
    <w:rsid w:val="00E46F28"/>
    <w:rsid w:val="00E70589"/>
    <w:rsid w:val="00E719BD"/>
    <w:rsid w:val="00E7633F"/>
    <w:rsid w:val="00E84F62"/>
    <w:rsid w:val="00E92E35"/>
    <w:rsid w:val="00E93657"/>
    <w:rsid w:val="00E96C32"/>
    <w:rsid w:val="00EA187D"/>
    <w:rsid w:val="00EA229F"/>
    <w:rsid w:val="00EA5501"/>
    <w:rsid w:val="00EA7E8D"/>
    <w:rsid w:val="00EB3A11"/>
    <w:rsid w:val="00EE7600"/>
    <w:rsid w:val="00EF6682"/>
    <w:rsid w:val="00F1607F"/>
    <w:rsid w:val="00F2375C"/>
    <w:rsid w:val="00F23E3E"/>
    <w:rsid w:val="00F26006"/>
    <w:rsid w:val="00F34FAF"/>
    <w:rsid w:val="00F37E4B"/>
    <w:rsid w:val="00F43053"/>
    <w:rsid w:val="00F5124D"/>
    <w:rsid w:val="00F573AF"/>
    <w:rsid w:val="00F6227E"/>
    <w:rsid w:val="00F66260"/>
    <w:rsid w:val="00F67199"/>
    <w:rsid w:val="00F87339"/>
    <w:rsid w:val="00F90654"/>
    <w:rsid w:val="00F97692"/>
    <w:rsid w:val="00FB12CE"/>
    <w:rsid w:val="00FC44F3"/>
    <w:rsid w:val="00FD335C"/>
    <w:rsid w:val="00FD72B2"/>
    <w:rsid w:val="00FE4876"/>
    <w:rsid w:val="00FE55F5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CD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2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Таблица - Список маркированный 2"/>
    <w:basedOn w:val="a"/>
    <w:qFormat/>
    <w:rsid w:val="009A31CD"/>
    <w:pPr>
      <w:widowControl w:val="0"/>
      <w:numPr>
        <w:numId w:val="1"/>
      </w:numPr>
      <w:suppressAutoHyphens/>
      <w:spacing w:before="0" w:after="0"/>
      <w:ind w:left="959" w:hanging="340"/>
    </w:pPr>
    <w:rPr>
      <w:sz w:val="24"/>
      <w:szCs w:val="24"/>
    </w:rPr>
  </w:style>
  <w:style w:type="character" w:customStyle="1" w:styleId="-">
    <w:name w:val="Таблица - Текст основной Знак"/>
    <w:basedOn w:val="a0"/>
    <w:link w:val="-0"/>
    <w:locked/>
    <w:rsid w:val="009A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Таблица - Текст основной"/>
    <w:basedOn w:val="a"/>
    <w:link w:val="-"/>
    <w:qFormat/>
    <w:rsid w:val="009A31C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-10">
    <w:name w:val="Таблица - Список маркированный 1 Знак"/>
    <w:basedOn w:val="a0"/>
    <w:link w:val="-1"/>
    <w:locked/>
    <w:rsid w:val="009A3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Таблица - Список маркированный 1"/>
    <w:basedOn w:val="a"/>
    <w:link w:val="-10"/>
    <w:qFormat/>
    <w:rsid w:val="009A31CD"/>
    <w:pPr>
      <w:numPr>
        <w:numId w:val="2"/>
      </w:numPr>
      <w:tabs>
        <w:tab w:val="left" w:pos="647"/>
      </w:tabs>
      <w:suppressAutoHyphens/>
      <w:spacing w:before="0" w:after="0"/>
    </w:pPr>
    <w:rPr>
      <w:sz w:val="24"/>
      <w:szCs w:val="24"/>
    </w:rPr>
  </w:style>
  <w:style w:type="paragraph" w:customStyle="1" w:styleId="11">
    <w:name w:val="ТЗ_Основной 1"/>
    <w:basedOn w:val="a"/>
    <w:qFormat/>
    <w:rsid w:val="009A31CD"/>
    <w:pPr>
      <w:suppressAutoHyphens/>
      <w:spacing w:before="0" w:after="0"/>
      <w:ind w:firstLine="350"/>
    </w:pPr>
    <w:rPr>
      <w:rFonts w:eastAsia="Calibri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A31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3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630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E55F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FE5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E55F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FE5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6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6D7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6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39"/>
    <w:rsid w:val="0069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B109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c">
    <w:name w:val="Strong"/>
    <w:basedOn w:val="a0"/>
    <w:uiPriority w:val="22"/>
    <w:qFormat/>
    <w:rsid w:val="00DB1091"/>
    <w:rPr>
      <w:b/>
      <w:bCs/>
    </w:rPr>
  </w:style>
  <w:style w:type="paragraph" w:customStyle="1" w:styleId="formattext">
    <w:name w:val="formattext"/>
    <w:basedOn w:val="a"/>
    <w:rsid w:val="00BC7C6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BC7C63"/>
  </w:style>
  <w:style w:type="character" w:customStyle="1" w:styleId="3">
    <w:name w:val="Заголовок 3 Знак"/>
    <w:basedOn w:val="a0"/>
    <w:uiPriority w:val="9"/>
    <w:semiHidden/>
    <w:rsid w:val="004F4C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d">
    <w:name w:val="ТЗ_Раздел_Наименование"/>
    <w:basedOn w:val="a"/>
    <w:qFormat/>
    <w:rsid w:val="00857B51"/>
    <w:pPr>
      <w:spacing w:after="0"/>
    </w:pPr>
    <w:rPr>
      <w:rFonts w:eastAsia="Calibri"/>
      <w:b/>
      <w:sz w:val="24"/>
      <w:szCs w:val="24"/>
    </w:rPr>
  </w:style>
  <w:style w:type="paragraph" w:customStyle="1" w:styleId="ConsPlusNormal">
    <w:name w:val="ConsPlusNormal"/>
    <w:rsid w:val="005B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578B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75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36485-4A30-4C0B-BB68-ABCC04C5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111</cp:lastModifiedBy>
  <cp:revision>12</cp:revision>
  <cp:lastPrinted>2019-06-19T15:11:00Z</cp:lastPrinted>
  <dcterms:created xsi:type="dcterms:W3CDTF">2021-07-15T10:03:00Z</dcterms:created>
  <dcterms:modified xsi:type="dcterms:W3CDTF">2021-08-25T08:13:00Z</dcterms:modified>
</cp:coreProperties>
</file>