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F1" w:rsidRPr="00EB4FA5" w:rsidRDefault="000675F1" w:rsidP="00EB4FA5">
      <w:pPr>
        <w:widowControl w:val="0"/>
        <w:spacing w:before="120" w:after="120"/>
        <w:ind w:left="284" w:hanging="284"/>
        <w:jc w:val="center"/>
        <w:rPr>
          <w:b/>
          <w:sz w:val="28"/>
          <w:szCs w:val="28"/>
        </w:rPr>
      </w:pPr>
    </w:p>
    <w:p w:rsidR="007B30FB" w:rsidRPr="00EB4FA5" w:rsidRDefault="007B30FB" w:rsidP="00EB4FA5">
      <w:pPr>
        <w:widowControl w:val="0"/>
        <w:spacing w:before="120" w:after="120"/>
        <w:ind w:left="284" w:hanging="284"/>
        <w:jc w:val="center"/>
        <w:rPr>
          <w:b/>
          <w:sz w:val="28"/>
          <w:szCs w:val="28"/>
        </w:rPr>
      </w:pPr>
      <w:r w:rsidRPr="00EB4FA5">
        <w:rPr>
          <w:b/>
          <w:sz w:val="28"/>
          <w:szCs w:val="28"/>
        </w:rPr>
        <w:t>ТЕХНИЧЕСКОЕ ЗАДАНИЕ</w:t>
      </w:r>
    </w:p>
    <w:p w:rsidR="000675F1" w:rsidRPr="00FD675B" w:rsidRDefault="003C4929" w:rsidP="00FC1BF1">
      <w:pPr>
        <w:widowControl w:val="0"/>
        <w:jc w:val="both"/>
      </w:pPr>
      <w:r w:rsidRPr="00FD675B">
        <w:t xml:space="preserve">на разработку </w:t>
      </w:r>
      <w:r w:rsidR="0049601A" w:rsidRPr="00FD675B">
        <w:t>технической (</w:t>
      </w:r>
      <w:r w:rsidRPr="00FD675B">
        <w:t>проектной</w:t>
      </w:r>
      <w:r w:rsidR="0049601A" w:rsidRPr="00FD675B">
        <w:t>)</w:t>
      </w:r>
      <w:r w:rsidRPr="00FD675B">
        <w:t xml:space="preserve"> документации </w:t>
      </w:r>
      <w:r w:rsidR="00761C79" w:rsidRPr="00FD675B">
        <w:t xml:space="preserve">на возведение </w:t>
      </w:r>
      <w:r w:rsidR="0049601A" w:rsidRPr="00FD675B">
        <w:t>временных (некапитальных) зданий и сооружений (</w:t>
      </w:r>
      <w:proofErr w:type="spellStart"/>
      <w:r w:rsidR="000675F1" w:rsidRPr="00FD675B">
        <w:t>ВЗиС</w:t>
      </w:r>
      <w:proofErr w:type="spellEnd"/>
      <w:r w:rsidR="0049601A" w:rsidRPr="00FD675B">
        <w:t>)</w:t>
      </w:r>
      <w:r w:rsidR="000675F1" w:rsidRPr="00FD675B">
        <w:t xml:space="preserve"> для объекта строительства «БНГКМ. Карьер № 163»</w:t>
      </w:r>
    </w:p>
    <w:p w:rsidR="00AE07A3" w:rsidRPr="00FD675B" w:rsidRDefault="003C4929" w:rsidP="00DA4C4B">
      <w:pPr>
        <w:widowControl w:val="0"/>
        <w:ind w:firstLine="709"/>
        <w:jc w:val="both"/>
      </w:pPr>
      <w:r w:rsidRPr="00FD675B">
        <w:t xml:space="preserve">. </w:t>
      </w:r>
    </w:p>
    <w:p w:rsidR="00202D6E" w:rsidRPr="00FD675B" w:rsidRDefault="0049601A" w:rsidP="00E111F0">
      <w:pPr>
        <w:pStyle w:val="af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75B">
        <w:rPr>
          <w:rFonts w:ascii="Times New Roman" w:hAnsi="Times New Roman"/>
          <w:sz w:val="24"/>
          <w:szCs w:val="24"/>
        </w:rPr>
        <w:t>Разработать техническую (проектную) документацию для возведения ременных (некапитальных) зданий и сооружений (</w:t>
      </w:r>
      <w:proofErr w:type="spellStart"/>
      <w:r w:rsidRPr="00FD675B">
        <w:rPr>
          <w:rFonts w:ascii="Times New Roman" w:hAnsi="Times New Roman"/>
          <w:sz w:val="24"/>
          <w:szCs w:val="24"/>
        </w:rPr>
        <w:t>ВЗиС</w:t>
      </w:r>
      <w:proofErr w:type="spellEnd"/>
      <w:r w:rsidRPr="00FD675B">
        <w:rPr>
          <w:rFonts w:ascii="Times New Roman" w:hAnsi="Times New Roman"/>
          <w:sz w:val="24"/>
          <w:szCs w:val="24"/>
        </w:rPr>
        <w:t xml:space="preserve">) для объекта строительства «БНГКМ. Карьер № 163» в объеме </w:t>
      </w:r>
    </w:p>
    <w:p w:rsidR="00202D6E" w:rsidRPr="00FD675B" w:rsidRDefault="00202D6E" w:rsidP="00FC1BF1">
      <w:pPr>
        <w:pStyle w:val="af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02D6E" w:rsidRPr="00FD675B" w:rsidRDefault="00202D6E" w:rsidP="00FC1BF1">
      <w:pPr>
        <w:pStyle w:val="af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75B">
        <w:rPr>
          <w:rFonts w:ascii="Times New Roman" w:hAnsi="Times New Roman"/>
          <w:sz w:val="24"/>
          <w:szCs w:val="24"/>
        </w:rPr>
        <w:t>Часть 3. Пожарная безопасность в составе:</w:t>
      </w:r>
    </w:p>
    <w:p w:rsidR="00E74748" w:rsidRPr="00FD675B" w:rsidRDefault="00E74748" w:rsidP="00FC1BF1">
      <w:pPr>
        <w:pStyle w:val="af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675B">
        <w:rPr>
          <w:rFonts w:ascii="Times New Roman" w:hAnsi="Times New Roman"/>
          <w:sz w:val="24"/>
          <w:szCs w:val="24"/>
        </w:rPr>
        <w:t>- текстовая часть.</w:t>
      </w:r>
    </w:p>
    <w:p w:rsidR="00D321D0" w:rsidRPr="00FD675B" w:rsidRDefault="00D321D0" w:rsidP="00FC1BF1">
      <w:pPr>
        <w:pStyle w:val="af1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74916" w:rsidRPr="00274916" w:rsidRDefault="00274916" w:rsidP="008946CC">
      <w:pPr>
        <w:pStyle w:val="af1"/>
        <w:widowControl w:val="0"/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</w:p>
    <w:p w:rsidR="00E74748" w:rsidRDefault="00E74748" w:rsidP="008946CC">
      <w:pPr>
        <w:pStyle w:val="af1"/>
        <w:widowControl w:val="0"/>
        <w:spacing w:after="0" w:line="240" w:lineRule="auto"/>
        <w:ind w:left="709" w:hanging="709"/>
        <w:rPr>
          <w:sz w:val="28"/>
          <w:szCs w:val="28"/>
        </w:rPr>
      </w:pPr>
      <w:r w:rsidRPr="00274916">
        <w:rPr>
          <w:rFonts w:ascii="Times New Roman" w:hAnsi="Times New Roman"/>
          <w:b/>
          <w:sz w:val="24"/>
          <w:szCs w:val="24"/>
        </w:rPr>
        <w:t>Требования к содержанию Часть 3.</w:t>
      </w:r>
      <w:r>
        <w:rPr>
          <w:sz w:val="28"/>
          <w:szCs w:val="28"/>
        </w:rPr>
        <w:t xml:space="preserve"> 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Требования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ст.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49</w:t>
      </w:r>
      <w:r w:rsidRPr="002749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Федерального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закона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РФ</w:t>
      </w:r>
      <w:r w:rsidRPr="002749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от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22.07.2008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№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123-ФЗ</w:t>
      </w:r>
    </w:p>
    <w:p w:rsidR="00E74748" w:rsidRPr="00274916" w:rsidRDefault="00E74748" w:rsidP="008946CC">
      <w:pPr>
        <w:tabs>
          <w:tab w:val="left" w:pos="1134"/>
        </w:tabs>
        <w:ind w:firstLine="709"/>
        <w:jc w:val="both"/>
      </w:pPr>
      <w:r w:rsidRPr="00274916">
        <w:t>«Технический регламент о требованиях пожарной безопасности»: Исключение условий образования</w:t>
      </w:r>
      <w:r w:rsidRPr="00274916">
        <w:rPr>
          <w:spacing w:val="-13"/>
        </w:rPr>
        <w:t xml:space="preserve"> </w:t>
      </w:r>
      <w:r w:rsidRPr="00274916">
        <w:t>горючей</w:t>
      </w:r>
      <w:r w:rsidRPr="00274916">
        <w:rPr>
          <w:spacing w:val="-12"/>
        </w:rPr>
        <w:t xml:space="preserve"> </w:t>
      </w:r>
      <w:r w:rsidRPr="00274916">
        <w:t>среды</w:t>
      </w:r>
      <w:r w:rsidRPr="00274916">
        <w:rPr>
          <w:spacing w:val="-12"/>
        </w:rPr>
        <w:t xml:space="preserve"> </w:t>
      </w:r>
      <w:r w:rsidRPr="00274916">
        <w:t>должно</w:t>
      </w:r>
      <w:r w:rsidRPr="00274916">
        <w:rPr>
          <w:spacing w:val="-12"/>
        </w:rPr>
        <w:t xml:space="preserve"> </w:t>
      </w:r>
      <w:r w:rsidRPr="00274916">
        <w:t>обеспечиваться</w:t>
      </w:r>
      <w:r w:rsidRPr="00274916">
        <w:rPr>
          <w:spacing w:val="-13"/>
        </w:rPr>
        <w:t xml:space="preserve"> </w:t>
      </w:r>
      <w:r w:rsidRPr="00274916">
        <w:t>одним</w:t>
      </w:r>
      <w:r w:rsidRPr="00274916">
        <w:rPr>
          <w:spacing w:val="-13"/>
        </w:rPr>
        <w:t xml:space="preserve"> </w:t>
      </w:r>
      <w:r w:rsidRPr="00274916">
        <w:t>или</w:t>
      </w:r>
      <w:r w:rsidRPr="00274916">
        <w:rPr>
          <w:spacing w:val="-14"/>
        </w:rPr>
        <w:t xml:space="preserve"> </w:t>
      </w:r>
      <w:r w:rsidRPr="00274916">
        <w:t>несколькими</w:t>
      </w:r>
      <w:r w:rsidRPr="00274916">
        <w:rPr>
          <w:spacing w:val="-14"/>
        </w:rPr>
        <w:t xml:space="preserve"> </w:t>
      </w:r>
      <w:r w:rsidRPr="00274916">
        <w:t>из</w:t>
      </w:r>
      <w:r w:rsidRPr="00274916">
        <w:rPr>
          <w:spacing w:val="-12"/>
        </w:rPr>
        <w:t xml:space="preserve"> </w:t>
      </w:r>
      <w:r w:rsidRPr="00274916">
        <w:t>следующих способов: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применение негорючих веществ и</w:t>
      </w:r>
      <w:r w:rsidRPr="002749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материалов;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ограничение массы и (или) объема горючих веществ и</w:t>
      </w:r>
      <w:r w:rsidRPr="002749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материалов;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использование наиболее безопасных способов размещения горючих веществ и материалов, а также материалов, взаимодействие которых друг с другом приводит к образованию горючей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среды.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Требования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ст.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50</w:t>
      </w:r>
      <w:r w:rsidRPr="002749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Федерального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закона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РФ</w:t>
      </w:r>
      <w:r w:rsidRPr="002749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от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22.07.2008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№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123-ФЗ</w:t>
      </w:r>
    </w:p>
    <w:p w:rsidR="00E74748" w:rsidRPr="00274916" w:rsidRDefault="00E74748" w:rsidP="008946CC">
      <w:pPr>
        <w:tabs>
          <w:tab w:val="left" w:pos="1134"/>
        </w:tabs>
        <w:ind w:firstLine="709"/>
        <w:jc w:val="both"/>
      </w:pPr>
      <w:r w:rsidRPr="00274916">
        <w:t>«Технический регламент о требованиях пожарной безопасности» исключение условий образования в горючей среде (или внесения в нее) источников зажигания должно достигаться одним или несколькими из следующих способов: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применение электрооборудования, соответствующего классу пожароопасной и (или) взрывоопасной зоны, категории и группе взрывоопасной</w:t>
      </w:r>
      <w:r w:rsidRPr="002749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смеси;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применение</w:t>
      </w:r>
      <w:r w:rsidRPr="002749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в</w:t>
      </w:r>
      <w:r w:rsidRPr="002749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конструкции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быстродействующих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средств</w:t>
      </w:r>
      <w:r w:rsidRPr="002749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защитного</w:t>
      </w:r>
      <w:r w:rsidRPr="002749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отключения электроустановок или других устройств, исключающих появление источников</w:t>
      </w:r>
      <w:r w:rsidRPr="00274916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зажигания;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устройство </w:t>
      </w:r>
      <w:proofErr w:type="spellStart"/>
      <w:r w:rsidRPr="00274916">
        <w:rPr>
          <w:rFonts w:ascii="Times New Roman" w:hAnsi="Times New Roman"/>
          <w:sz w:val="24"/>
          <w:szCs w:val="24"/>
        </w:rPr>
        <w:t>молниезащиты</w:t>
      </w:r>
      <w:proofErr w:type="spellEnd"/>
      <w:r w:rsidRPr="00274916">
        <w:rPr>
          <w:rFonts w:ascii="Times New Roman" w:hAnsi="Times New Roman"/>
          <w:sz w:val="24"/>
          <w:szCs w:val="24"/>
        </w:rPr>
        <w:t xml:space="preserve"> зданий, сооружений и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оборудования;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применение устройств, исключающих возможность распространения пламени из одного объема в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274916">
        <w:rPr>
          <w:rFonts w:ascii="Times New Roman" w:hAnsi="Times New Roman"/>
          <w:sz w:val="24"/>
          <w:szCs w:val="24"/>
        </w:rPr>
        <w:t>смежный</w:t>
      </w:r>
      <w:proofErr w:type="gramEnd"/>
      <w:r w:rsidRPr="00274916">
        <w:rPr>
          <w:rFonts w:ascii="Times New Roman" w:hAnsi="Times New Roman"/>
          <w:sz w:val="24"/>
          <w:szCs w:val="24"/>
        </w:rPr>
        <w:t>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Требования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ст.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52</w:t>
      </w:r>
      <w:r w:rsidRPr="002749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Федерального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закона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РФ</w:t>
      </w:r>
      <w:r w:rsidRPr="002749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от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22.07.2008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№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123-ФЗ</w:t>
      </w:r>
    </w:p>
    <w:p w:rsidR="00E74748" w:rsidRPr="00274916" w:rsidRDefault="00E74748" w:rsidP="008946CC">
      <w:pPr>
        <w:tabs>
          <w:tab w:val="left" w:pos="1134"/>
        </w:tabs>
        <w:ind w:firstLine="709"/>
        <w:jc w:val="both"/>
      </w:pPr>
      <w:r w:rsidRPr="00274916">
        <w:t>«Технический регламент о требованиях пожарной безопасности»: Защита людей и имущества от воздействия опасных факторов пожара и (или) ограничение последствий их воздействия должна обеспечиваться одним или несколькими из следующих способов: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применение объемно-планировочных решений и средств, обеспечивающих ограничение распространения пожара за пределы</w:t>
      </w:r>
      <w:r w:rsidRPr="002749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очага;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устройство эвакуационных путей, удовлетворяющих требованиям безопасной эвакуации людей при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пожаре;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устройство систем обнаружения пожара (установок и систем пожарной сигнализации), оповещения и управления эвакуацией людей при</w:t>
      </w:r>
      <w:r w:rsidRPr="002749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пожаре;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применение систем коллективной защиты (в том числе </w:t>
      </w:r>
      <w:proofErr w:type="spellStart"/>
      <w:r w:rsidRPr="00274916">
        <w:rPr>
          <w:rFonts w:ascii="Times New Roman" w:hAnsi="Times New Roman"/>
          <w:sz w:val="24"/>
          <w:szCs w:val="24"/>
        </w:rPr>
        <w:t>противодымной</w:t>
      </w:r>
      <w:proofErr w:type="spellEnd"/>
      <w:r w:rsidRPr="00274916">
        <w:rPr>
          <w:rFonts w:ascii="Times New Roman" w:hAnsi="Times New Roman"/>
          <w:sz w:val="24"/>
          <w:szCs w:val="24"/>
        </w:rPr>
        <w:t>) и средств индивидуальной защиты людей от воздействия опасных факторов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4916">
        <w:rPr>
          <w:rFonts w:ascii="Times New Roman" w:hAnsi="Times New Roman"/>
          <w:sz w:val="24"/>
          <w:szCs w:val="24"/>
        </w:rPr>
        <w:t>применение основных строительных конструкций с пределами огнестойкости и классами пожарной опасности, соответствующими требуемым степени огнестойкости и классу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конструктивной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пожарной</w:t>
      </w:r>
      <w:r w:rsidRPr="002749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опасности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зданий</w:t>
      </w:r>
      <w:r w:rsidRPr="002749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и</w:t>
      </w:r>
      <w:r w:rsidRPr="002749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сооружений,</w:t>
      </w:r>
      <w:r w:rsidRPr="002749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а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также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ограничением пожарной опасности поверхностных слоев (отделок, облицовок и средств огнезащиты) строительных конструкций на путях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эвакуации;</w:t>
      </w:r>
      <w:proofErr w:type="gramEnd"/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применение огнезащитных составов (в том числе антипиренов и огнезащитных </w:t>
      </w:r>
      <w:r w:rsidRPr="00274916">
        <w:rPr>
          <w:rFonts w:ascii="Times New Roman" w:hAnsi="Times New Roman"/>
          <w:sz w:val="24"/>
          <w:szCs w:val="24"/>
        </w:rPr>
        <w:lastRenderedPageBreak/>
        <w:t>красок) и строительных материалов (облицовок) для повышения пределов огнестойкости строительных</w:t>
      </w:r>
      <w:r w:rsidRPr="002749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конструкций;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применение первичных средств</w:t>
      </w:r>
      <w:r w:rsidRPr="002749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пожаротушения;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применение автоматических и (или) автономных установок</w:t>
      </w:r>
      <w:r w:rsidRPr="002749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пожаротушения.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Требования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ст.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53</w:t>
      </w:r>
      <w:r w:rsidRPr="002749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Федерального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закона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РФ</w:t>
      </w:r>
      <w:r w:rsidRPr="002749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от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22.07.2008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№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123-ФЗ</w:t>
      </w:r>
    </w:p>
    <w:p w:rsidR="00E74748" w:rsidRPr="00274916" w:rsidRDefault="00E74748" w:rsidP="008946CC">
      <w:pPr>
        <w:tabs>
          <w:tab w:val="left" w:pos="1134"/>
        </w:tabs>
        <w:ind w:firstLine="709"/>
        <w:jc w:val="both"/>
      </w:pPr>
      <w:proofErr w:type="gramStart"/>
      <w:r w:rsidRPr="00274916">
        <w:t>«Технический регламент о требованиях пожарной безопасности» - каждое здание или сооружение</w:t>
      </w:r>
      <w:r w:rsidRPr="00274916">
        <w:rPr>
          <w:spacing w:val="-7"/>
        </w:rPr>
        <w:t xml:space="preserve"> </w:t>
      </w:r>
      <w:r w:rsidRPr="00274916">
        <w:t>должно</w:t>
      </w:r>
      <w:r w:rsidRPr="00274916">
        <w:rPr>
          <w:spacing w:val="-8"/>
        </w:rPr>
        <w:t xml:space="preserve"> </w:t>
      </w:r>
      <w:r w:rsidRPr="00274916">
        <w:t>иметь</w:t>
      </w:r>
      <w:r w:rsidRPr="00274916">
        <w:rPr>
          <w:spacing w:val="-4"/>
        </w:rPr>
        <w:t xml:space="preserve"> </w:t>
      </w:r>
      <w:r w:rsidRPr="00274916">
        <w:t>объемно-планировочное</w:t>
      </w:r>
      <w:r w:rsidRPr="00274916">
        <w:rPr>
          <w:spacing w:val="-7"/>
        </w:rPr>
        <w:t xml:space="preserve"> </w:t>
      </w:r>
      <w:r w:rsidRPr="00274916">
        <w:t>решение</w:t>
      </w:r>
      <w:r w:rsidRPr="00274916">
        <w:rPr>
          <w:spacing w:val="-6"/>
        </w:rPr>
        <w:t xml:space="preserve"> </w:t>
      </w:r>
      <w:r w:rsidRPr="00274916">
        <w:t>и</w:t>
      </w:r>
      <w:r w:rsidRPr="00274916">
        <w:rPr>
          <w:spacing w:val="-7"/>
        </w:rPr>
        <w:t xml:space="preserve"> </w:t>
      </w:r>
      <w:r w:rsidRPr="00274916">
        <w:t>конструктивное</w:t>
      </w:r>
      <w:r w:rsidRPr="00274916">
        <w:rPr>
          <w:spacing w:val="-7"/>
        </w:rPr>
        <w:t xml:space="preserve"> </w:t>
      </w:r>
      <w:r w:rsidRPr="00274916">
        <w:t>исполнение эвакуационных путей, обеспечивающие безопасную эвакуацию людей при пожаре.</w:t>
      </w:r>
      <w:proofErr w:type="gramEnd"/>
      <w:r w:rsidRPr="00274916">
        <w:t xml:space="preserve"> Для обеспечения безопасной эвакуации людей должны</w:t>
      </w:r>
      <w:r w:rsidRPr="00274916">
        <w:rPr>
          <w:spacing w:val="-2"/>
        </w:rPr>
        <w:t xml:space="preserve"> </w:t>
      </w:r>
      <w:r w:rsidRPr="00274916">
        <w:t>быть: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установлены необходимое количество, размеры и соответствующее конструктивное исполнение эвакуационных путей и эвакуационных выходов в соответствии с СП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1.13130.2009;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обеспечено беспрепятственное движение людей по эвакуационным путям и через эвакуационные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выходы;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4916">
        <w:rPr>
          <w:rFonts w:ascii="Times New Roman" w:hAnsi="Times New Roman"/>
          <w:sz w:val="24"/>
          <w:szCs w:val="24"/>
        </w:rPr>
        <w:t>организованы оповещение и управление движением людей по эвакуационным путям (в том числе с использованием световых указателей, звукового и речевого оповещения в соответствии с нормами и правилами пожарной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безопасности);</w:t>
      </w:r>
      <w:proofErr w:type="gramEnd"/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неприменение горючих материалов, а также материалов, способных распространять горение по поверхности и выделять удушающие газы, для отделки стен и потолков на путях эвакуации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людей;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двери на путях эвакуации должны открываться по ходу эвакуации, запоры на дверях эвакуационных выходов должны обеспечивать возможность их свободного открывания изнутри без ключа;</w:t>
      </w:r>
    </w:p>
    <w:p w:rsidR="00E74748" w:rsidRPr="00274916" w:rsidRDefault="00E74748" w:rsidP="008946CC">
      <w:pPr>
        <w:pStyle w:val="af1"/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274916">
        <w:rPr>
          <w:rFonts w:ascii="Times New Roman" w:hAnsi="Times New Roman"/>
          <w:b/>
          <w:sz w:val="24"/>
          <w:szCs w:val="24"/>
        </w:rPr>
        <w:t xml:space="preserve">Противопожарные расстояния между зданиями, сооружениями и наружными установками, обеспечивающих пожарную безопасность объектов </w:t>
      </w:r>
      <w:proofErr w:type="spellStart"/>
      <w:r w:rsidRPr="00274916">
        <w:rPr>
          <w:rFonts w:ascii="Times New Roman" w:hAnsi="Times New Roman"/>
          <w:sz w:val="24"/>
          <w:szCs w:val="24"/>
        </w:rPr>
        <w:t>ВЗиС</w:t>
      </w:r>
      <w:proofErr w:type="spellEnd"/>
      <w:r w:rsidRPr="00274916">
        <w:rPr>
          <w:rFonts w:ascii="Times New Roman" w:hAnsi="Times New Roman"/>
          <w:b/>
          <w:sz w:val="24"/>
          <w:szCs w:val="24"/>
        </w:rPr>
        <w:t>: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Требования решения генерального </w:t>
      </w:r>
      <w:proofErr w:type="gramStart"/>
      <w:r w:rsidRPr="00274916">
        <w:rPr>
          <w:rFonts w:ascii="Times New Roman" w:hAnsi="Times New Roman"/>
          <w:sz w:val="24"/>
          <w:szCs w:val="24"/>
        </w:rPr>
        <w:t>плана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по обеспечению пожарной безопасности</w:t>
      </w:r>
      <w:r w:rsidRPr="002749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возводимого</w:t>
      </w:r>
      <w:r w:rsidRPr="002749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объекта</w:t>
      </w:r>
      <w:r w:rsidRPr="0027491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должны</w:t>
      </w:r>
      <w:r w:rsidRPr="002749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выполняться</w:t>
      </w:r>
      <w:r w:rsidRPr="002749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</w:t>
      </w:r>
      <w:r w:rsidRPr="002749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учётом</w:t>
      </w:r>
      <w:r w:rsidRPr="002749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 xml:space="preserve">требований Федерального Закона Российской Федерации от 22.07.2008 № 123-ФЗ «Технический регламент о требованиях пожарной безопасности», постановления Правительства РФ от 25.04.2012 № 390 </w:t>
      </w:r>
      <w:r w:rsidRPr="00274916">
        <w:rPr>
          <w:rFonts w:ascii="Times New Roman" w:hAnsi="Times New Roman"/>
          <w:spacing w:val="-4"/>
          <w:sz w:val="24"/>
          <w:szCs w:val="24"/>
        </w:rPr>
        <w:t xml:space="preserve">«О </w:t>
      </w:r>
      <w:r w:rsidRPr="00274916">
        <w:rPr>
          <w:rFonts w:ascii="Times New Roman" w:hAnsi="Times New Roman"/>
          <w:sz w:val="24"/>
          <w:szCs w:val="24"/>
        </w:rPr>
        <w:t>противопожарном режиме», свода правил СП 4.13130.2013</w:t>
      </w:r>
      <w:r w:rsidRPr="00274916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«Системы противопожарной защиты. Ограничение распространения пожара на объектах защиты», свода правил СП 155.13130.2014 «Склады нефти и нефтепродуктов. Требования пожарной безопасности» и должны быть направлены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274916">
        <w:rPr>
          <w:rFonts w:ascii="Times New Roman" w:hAnsi="Times New Roman"/>
          <w:sz w:val="24"/>
          <w:szCs w:val="24"/>
        </w:rPr>
        <w:t>на</w:t>
      </w:r>
      <w:proofErr w:type="gramEnd"/>
      <w:r w:rsidRPr="00274916">
        <w:rPr>
          <w:rFonts w:ascii="Times New Roman" w:hAnsi="Times New Roman"/>
          <w:sz w:val="24"/>
          <w:szCs w:val="24"/>
        </w:rPr>
        <w:t>: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соблюдение</w:t>
      </w:r>
      <w:r w:rsidRPr="002749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безопасных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расстояний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от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возводимого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объекта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до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соседних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зданий и сооружений с учётом исключения возможного переброса пламени в случае возникновения</w:t>
      </w:r>
      <w:r w:rsidRPr="002749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пожара;</w:t>
      </w:r>
    </w:p>
    <w:p w:rsidR="00E74748" w:rsidRPr="00274916" w:rsidRDefault="00E74748" w:rsidP="00FC1BF1">
      <w:pPr>
        <w:pStyle w:val="af1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5.2</w:t>
      </w:r>
      <w:proofErr w:type="gramStart"/>
      <w:r w:rsidRPr="0027491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соответствии со статьей 69 Федерального Закона от 22.07.2008 №</w:t>
      </w:r>
      <w:r w:rsidRPr="002749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123-ФЗ: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создание</w:t>
      </w:r>
      <w:r w:rsidRPr="002749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условий,</w:t>
      </w:r>
      <w:r w:rsidRPr="0027491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необходимых</w:t>
      </w:r>
      <w:r w:rsidRPr="002749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для</w:t>
      </w:r>
      <w:r w:rsidRPr="002749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успешной</w:t>
      </w:r>
      <w:r w:rsidRPr="002749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работы</w:t>
      </w:r>
      <w:r w:rsidRPr="0027491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пожарных</w:t>
      </w:r>
      <w:r w:rsidRPr="00274916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подразделений при тушении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пожара.</w:t>
      </w:r>
    </w:p>
    <w:p w:rsidR="00E74748" w:rsidRPr="00274916" w:rsidRDefault="00E74748" w:rsidP="00FC1BF1">
      <w:pPr>
        <w:tabs>
          <w:tab w:val="left" w:pos="993"/>
        </w:tabs>
        <w:ind w:firstLine="709"/>
        <w:jc w:val="both"/>
        <w:rPr>
          <w:b/>
        </w:rPr>
      </w:pPr>
      <w:r w:rsidRPr="00274916">
        <w:rPr>
          <w:b/>
        </w:rPr>
        <w:t>Конструктивные</w:t>
      </w:r>
      <w:r w:rsidRPr="00274916">
        <w:rPr>
          <w:b/>
          <w:spacing w:val="-10"/>
        </w:rPr>
        <w:t xml:space="preserve"> </w:t>
      </w:r>
      <w:r w:rsidRPr="00274916">
        <w:rPr>
          <w:b/>
        </w:rPr>
        <w:t>и</w:t>
      </w:r>
      <w:r w:rsidRPr="00274916">
        <w:rPr>
          <w:b/>
          <w:spacing w:val="-9"/>
        </w:rPr>
        <w:t xml:space="preserve"> </w:t>
      </w:r>
      <w:r w:rsidRPr="00274916">
        <w:rPr>
          <w:b/>
        </w:rPr>
        <w:t>объемно-планировочные</w:t>
      </w:r>
      <w:r w:rsidRPr="00274916">
        <w:rPr>
          <w:b/>
          <w:spacing w:val="-10"/>
        </w:rPr>
        <w:t xml:space="preserve"> </w:t>
      </w:r>
      <w:r w:rsidRPr="00274916">
        <w:rPr>
          <w:b/>
        </w:rPr>
        <w:t>решения,</w:t>
      </w:r>
      <w:r w:rsidRPr="00274916">
        <w:rPr>
          <w:b/>
          <w:spacing w:val="-10"/>
        </w:rPr>
        <w:t xml:space="preserve"> </w:t>
      </w:r>
      <w:r w:rsidRPr="00274916">
        <w:rPr>
          <w:b/>
        </w:rPr>
        <w:t>степени</w:t>
      </w:r>
      <w:r w:rsidRPr="00274916">
        <w:rPr>
          <w:b/>
          <w:spacing w:val="-8"/>
        </w:rPr>
        <w:t xml:space="preserve"> </w:t>
      </w:r>
      <w:r w:rsidRPr="00274916">
        <w:rPr>
          <w:b/>
        </w:rPr>
        <w:t>огнестойкости</w:t>
      </w:r>
      <w:r w:rsidRPr="00274916">
        <w:rPr>
          <w:b/>
          <w:spacing w:val="-11"/>
        </w:rPr>
        <w:t xml:space="preserve"> </w:t>
      </w:r>
      <w:r w:rsidRPr="00274916">
        <w:rPr>
          <w:b/>
        </w:rPr>
        <w:t>и класса конструктивной пожарной опасности строительных</w:t>
      </w:r>
      <w:r w:rsidRPr="00274916">
        <w:rPr>
          <w:b/>
          <w:spacing w:val="-4"/>
        </w:rPr>
        <w:t xml:space="preserve"> </w:t>
      </w:r>
      <w:r w:rsidRPr="00274916">
        <w:rPr>
          <w:b/>
        </w:rPr>
        <w:t>конструкций:</w:t>
      </w:r>
    </w:p>
    <w:p w:rsidR="00E74748" w:rsidRPr="00274916" w:rsidRDefault="00E74748" w:rsidP="00FC1BF1">
      <w:pPr>
        <w:pStyle w:val="af1"/>
        <w:widowControl w:val="0"/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4916">
        <w:rPr>
          <w:rFonts w:ascii="Times New Roman" w:hAnsi="Times New Roman"/>
          <w:sz w:val="24"/>
          <w:szCs w:val="24"/>
        </w:rPr>
        <w:t>6.1 Конструктивные и объемно-планировочные решения должны быть приняты в соответствии с требованиями ст. 8 Федерального закона от 12.12.2009 № 384-ФЗ и исключать возможность возникновения пожара, обеспечивать предотвращение и ограничение воздействия опасных факторов пожара на людей и имущество, защиту людей и имущества от воздействия опасных факторов пожара и ограничение последствий воздействия опасных факторов пожара на возводимые здания и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сооружения.</w:t>
      </w:r>
      <w:proofErr w:type="gramEnd"/>
    </w:p>
    <w:p w:rsidR="00E74748" w:rsidRPr="00274916" w:rsidRDefault="00E74748" w:rsidP="00FC1BF1">
      <w:pPr>
        <w:pStyle w:val="af1"/>
        <w:widowControl w:val="0"/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6.2 Проектные решения должны быть приняты с учётом выполнения следующих требований: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сохранение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устойчивости</w:t>
      </w:r>
      <w:r w:rsidRPr="002749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сооружения,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а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также</w:t>
      </w:r>
      <w:r w:rsidRPr="002749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прочности</w:t>
      </w:r>
      <w:r w:rsidRPr="002749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несущих</w:t>
      </w:r>
      <w:r w:rsidRPr="002749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строительных конструкций в течение времени, необходимого для эвакуации людей и выполнения других действий, направленных на сокращение ущерба от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нераспространение пожара на соседние здания и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сооружения;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эвакуация людей в безопасную зону до нанесения вреда их жизни и здоровью вследствие воздействия опасных факторов</w:t>
      </w:r>
      <w:r w:rsidRPr="002749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возможность доступа личного состава подразделений пожарной охраны и доставки </w:t>
      </w:r>
      <w:r w:rsidRPr="00274916">
        <w:rPr>
          <w:rFonts w:ascii="Times New Roman" w:hAnsi="Times New Roman"/>
          <w:sz w:val="24"/>
          <w:szCs w:val="24"/>
        </w:rPr>
        <w:lastRenderedPageBreak/>
        <w:t>средств пожаротушения к любому зданию и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сооружению;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возможность подачи огнетушащих веществ в очаг</w:t>
      </w:r>
      <w:r w:rsidRPr="002749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возможность проведения мероприятий по спасению людей и сокращению наносимого пожаром ущерба имуществу, окружающей среде, жизни и здоровью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людей.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2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Применяемые конструкции должны обеспечивать требуемую степень огнестойкости сооружений </w:t>
      </w:r>
      <w:proofErr w:type="gramStart"/>
      <w:r w:rsidRPr="00274916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22.07.2008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№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123-ФЗ</w:t>
      </w:r>
      <w:r w:rsidRPr="002749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«Технический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регламент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требованиях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пожарной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безопасности»,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СП 4.13130.2013, СП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2.13130.2012.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2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Объёмно-планировочные решения сооружений должны быть приняты в соответствии с учётом климатических особенностей в районе строительства и в соответствии с действующими строительными нормами и правилами, обеспечивающими безопасную эксплуатацию зданий и сооружений, и, в случае необходимости, безопасную эвакуацию людей с территории возводимого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объекта.</w:t>
      </w:r>
    </w:p>
    <w:p w:rsidR="00E74748" w:rsidRPr="00274916" w:rsidRDefault="00E74748" w:rsidP="00FC1BF1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74916">
        <w:rPr>
          <w:rFonts w:ascii="Times New Roman" w:hAnsi="Times New Roman"/>
          <w:b/>
          <w:sz w:val="24"/>
          <w:szCs w:val="24"/>
        </w:rPr>
        <w:t>Решения по обеспечению безопасности людей при возникновении</w:t>
      </w:r>
      <w:r w:rsidRPr="00274916">
        <w:rPr>
          <w:rFonts w:ascii="Times New Roman" w:hAnsi="Times New Roman"/>
          <w:b/>
          <w:spacing w:val="-24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пожара:</w:t>
      </w:r>
    </w:p>
    <w:p w:rsidR="00E74748" w:rsidRPr="00274916" w:rsidRDefault="00E74748" w:rsidP="00FC1BF1">
      <w:pPr>
        <w:pStyle w:val="af1"/>
        <w:widowControl w:val="0"/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Используемая система обеспечения пожарной безопасности должна включать мероприятия, обеспечивающие эвакуацию людей и тушение возможного пожара. Система должна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предусматривать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соблюдение</w:t>
      </w:r>
      <w:r w:rsidRPr="002749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необходимых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подъездов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для</w:t>
      </w:r>
      <w:r w:rsidRPr="002749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пожарных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автомобилей, применение современных активных и пассивных средств защиты от пожара сооружений возводимого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объекта.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Предусматривать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знаки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пожарной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безопасности,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указывающие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места размещения пожарных гидрантов и наружных источников противопожарного водоснабжения.</w:t>
      </w:r>
    </w:p>
    <w:p w:rsidR="00E74748" w:rsidRPr="00274916" w:rsidRDefault="00E74748" w:rsidP="00FC1BF1">
      <w:pPr>
        <w:pStyle w:val="aa"/>
        <w:tabs>
          <w:tab w:val="left" w:pos="993"/>
        </w:tabs>
        <w:ind w:right="0" w:firstLine="709"/>
        <w:jc w:val="left"/>
      </w:pPr>
    </w:p>
    <w:p w:rsidR="00E74748" w:rsidRPr="00274916" w:rsidRDefault="00E74748" w:rsidP="00FC1BF1">
      <w:pPr>
        <w:tabs>
          <w:tab w:val="left" w:pos="993"/>
        </w:tabs>
        <w:ind w:firstLine="709"/>
        <w:jc w:val="both"/>
        <w:rPr>
          <w:b/>
        </w:rPr>
      </w:pPr>
      <w:r w:rsidRPr="00274916">
        <w:rPr>
          <w:b/>
        </w:rPr>
        <w:t>Мероприятия по обеспечению безопасности подразделений пожарной охраны при ликвидации пожара: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4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Тушение возможного пожара и проведение спасательных работ должны обеспечиваться конструктивными, объемно-планировочными, инженерно-техническими решениями и организационными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мероприятиями.</w:t>
      </w:r>
    </w:p>
    <w:p w:rsidR="00E74748" w:rsidRPr="00274916" w:rsidRDefault="00E74748" w:rsidP="00FC1BF1">
      <w:pPr>
        <w:pStyle w:val="af1"/>
        <w:widowControl w:val="0"/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8.2 Для ориентировки подразделений противопожарной службы предусматриваются указатели мест расположения пожарных гидрантов и наружных источников противопожарного водоснабжения типового образца</w:t>
      </w:r>
      <w:proofErr w:type="gramStart"/>
      <w:r w:rsidRPr="00274916">
        <w:rPr>
          <w:rFonts w:ascii="Times New Roman" w:hAnsi="Times New Roman"/>
          <w:sz w:val="24"/>
          <w:szCs w:val="24"/>
        </w:rPr>
        <w:t>.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4916">
        <w:rPr>
          <w:rFonts w:ascii="Times New Roman" w:hAnsi="Times New Roman"/>
          <w:sz w:val="24"/>
          <w:szCs w:val="24"/>
        </w:rPr>
        <w:t>т</w:t>
      </w:r>
      <w:proofErr w:type="gramEnd"/>
      <w:r w:rsidRPr="00274916">
        <w:rPr>
          <w:rFonts w:ascii="Times New Roman" w:hAnsi="Times New Roman"/>
          <w:sz w:val="24"/>
          <w:szCs w:val="24"/>
        </w:rPr>
        <w:t>ипового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образца.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13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Для подъезда пожарной техники к площадкам объектов, документацией на возведение </w:t>
      </w:r>
      <w:proofErr w:type="spellStart"/>
      <w:r w:rsidRPr="00274916">
        <w:rPr>
          <w:rFonts w:ascii="Times New Roman" w:hAnsi="Times New Roman"/>
          <w:sz w:val="24"/>
          <w:szCs w:val="24"/>
        </w:rPr>
        <w:t>ВЗиС</w:t>
      </w:r>
      <w:proofErr w:type="spellEnd"/>
      <w:r w:rsidRPr="00274916">
        <w:rPr>
          <w:rFonts w:ascii="Times New Roman" w:hAnsi="Times New Roman"/>
          <w:sz w:val="24"/>
          <w:szCs w:val="24"/>
        </w:rPr>
        <w:t xml:space="preserve"> предусматриваются подъезды от дороги с твердым покрытием, с разворотными площадками соответствующего</w:t>
      </w:r>
      <w:r w:rsidRPr="002749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размера.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13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Безопасность подразделений, при ликвидации пожара, обеспечивается </w:t>
      </w:r>
      <w:proofErr w:type="spellStart"/>
      <w:r w:rsidRPr="00274916">
        <w:rPr>
          <w:rFonts w:ascii="Times New Roman" w:hAnsi="Times New Roman"/>
          <w:sz w:val="24"/>
          <w:szCs w:val="24"/>
        </w:rPr>
        <w:t>молниезащитой</w:t>
      </w:r>
      <w:proofErr w:type="spellEnd"/>
      <w:r w:rsidRPr="00274916">
        <w:rPr>
          <w:rFonts w:ascii="Times New Roman" w:hAnsi="Times New Roman"/>
          <w:sz w:val="24"/>
          <w:szCs w:val="24"/>
        </w:rPr>
        <w:t xml:space="preserve"> и заземлением объекта, наличием обвалованиям в местах возможного разлива нефти, отключением электрооборудование, как в </w:t>
      </w:r>
      <w:proofErr w:type="gramStart"/>
      <w:r w:rsidRPr="00274916">
        <w:rPr>
          <w:rFonts w:ascii="Times New Roman" w:hAnsi="Times New Roman"/>
          <w:sz w:val="24"/>
          <w:szCs w:val="24"/>
        </w:rPr>
        <w:t>автоматическом</w:t>
      </w:r>
      <w:proofErr w:type="gramEnd"/>
      <w:r w:rsidRPr="00274916">
        <w:rPr>
          <w:rFonts w:ascii="Times New Roman" w:hAnsi="Times New Roman"/>
          <w:sz w:val="24"/>
          <w:szCs w:val="24"/>
        </w:rPr>
        <w:t>, так и в ручном режимах.</w:t>
      </w:r>
    </w:p>
    <w:p w:rsidR="00E74748" w:rsidRPr="00274916" w:rsidRDefault="00E74748" w:rsidP="00FC1BF1">
      <w:pPr>
        <w:pStyle w:val="aa"/>
        <w:tabs>
          <w:tab w:val="left" w:pos="993"/>
        </w:tabs>
        <w:ind w:right="0" w:firstLine="709"/>
        <w:jc w:val="left"/>
      </w:pPr>
    </w:p>
    <w:p w:rsidR="00E74748" w:rsidRPr="00274916" w:rsidRDefault="00E74748" w:rsidP="00FC1BF1">
      <w:pPr>
        <w:tabs>
          <w:tab w:val="left" w:pos="993"/>
        </w:tabs>
        <w:ind w:firstLine="709"/>
        <w:jc w:val="both"/>
        <w:rPr>
          <w:b/>
        </w:rPr>
      </w:pPr>
      <w:r w:rsidRPr="00274916">
        <w:rPr>
          <w:b/>
        </w:rPr>
        <w:t>Сведения о категории зданий, сооружений, помещений, оборудования и наружных установок по признаку взрывопожарной и пожарной опасности:</w:t>
      </w:r>
    </w:p>
    <w:p w:rsidR="00E74748" w:rsidRPr="00274916" w:rsidRDefault="00E74748" w:rsidP="00FC1BF1">
      <w:pPr>
        <w:tabs>
          <w:tab w:val="left" w:pos="993"/>
        </w:tabs>
        <w:ind w:firstLine="709"/>
        <w:jc w:val="both"/>
      </w:pPr>
      <w:r w:rsidRPr="00274916">
        <w:rPr>
          <w:spacing w:val="2"/>
        </w:rPr>
        <w:t xml:space="preserve"> </w:t>
      </w:r>
      <w:r w:rsidRPr="00274916">
        <w:t>Согласно</w:t>
      </w:r>
      <w:r w:rsidRPr="00274916">
        <w:rPr>
          <w:spacing w:val="10"/>
        </w:rPr>
        <w:t xml:space="preserve"> </w:t>
      </w:r>
      <w:r w:rsidRPr="00274916">
        <w:t>требованиям</w:t>
      </w:r>
      <w:r w:rsidRPr="00274916">
        <w:rPr>
          <w:spacing w:val="8"/>
        </w:rPr>
        <w:t xml:space="preserve"> </w:t>
      </w:r>
      <w:r w:rsidRPr="00274916">
        <w:t>ст.</w:t>
      </w:r>
      <w:r w:rsidRPr="00274916">
        <w:rPr>
          <w:spacing w:val="11"/>
        </w:rPr>
        <w:t xml:space="preserve"> </w:t>
      </w:r>
      <w:r w:rsidRPr="00274916">
        <w:t>27</w:t>
      </w:r>
      <w:r w:rsidRPr="00274916">
        <w:rPr>
          <w:spacing w:val="11"/>
        </w:rPr>
        <w:t xml:space="preserve"> </w:t>
      </w:r>
      <w:r w:rsidRPr="00274916">
        <w:t>Федерального</w:t>
      </w:r>
      <w:r w:rsidRPr="00274916">
        <w:rPr>
          <w:spacing w:val="10"/>
        </w:rPr>
        <w:t xml:space="preserve"> </w:t>
      </w:r>
      <w:r w:rsidRPr="00274916">
        <w:t>закона</w:t>
      </w:r>
      <w:r w:rsidRPr="00274916">
        <w:rPr>
          <w:spacing w:val="10"/>
        </w:rPr>
        <w:t xml:space="preserve"> </w:t>
      </w:r>
      <w:r w:rsidRPr="00274916">
        <w:t>РФ</w:t>
      </w:r>
      <w:r w:rsidRPr="00274916">
        <w:rPr>
          <w:spacing w:val="8"/>
        </w:rPr>
        <w:t xml:space="preserve"> </w:t>
      </w:r>
      <w:r w:rsidRPr="00274916">
        <w:t>от</w:t>
      </w:r>
      <w:r w:rsidRPr="00274916">
        <w:rPr>
          <w:spacing w:val="12"/>
        </w:rPr>
        <w:t xml:space="preserve"> </w:t>
      </w:r>
      <w:r w:rsidRPr="00274916">
        <w:t>22.07.2008</w:t>
      </w:r>
      <w:r w:rsidRPr="00274916">
        <w:rPr>
          <w:spacing w:val="5"/>
        </w:rPr>
        <w:t xml:space="preserve"> </w:t>
      </w:r>
      <w:r w:rsidRPr="00274916">
        <w:t>№</w:t>
      </w:r>
      <w:r w:rsidRPr="00274916">
        <w:rPr>
          <w:spacing w:val="10"/>
        </w:rPr>
        <w:t xml:space="preserve"> </w:t>
      </w:r>
      <w:r w:rsidRPr="00274916">
        <w:t>123-ФЗ</w:t>
      </w:r>
    </w:p>
    <w:p w:rsidR="00E74748" w:rsidRPr="00274916" w:rsidRDefault="00E74748" w:rsidP="00FC1BF1">
      <w:pPr>
        <w:tabs>
          <w:tab w:val="left" w:pos="993"/>
        </w:tabs>
        <w:ind w:firstLine="709"/>
        <w:jc w:val="both"/>
      </w:pPr>
      <w:r w:rsidRPr="00274916">
        <w:t>«Технический регламент о требованиях пожарной безопасности» и пункту 26/ж постановления правительства от 16.02.2008 № 87 в разделе ПБ должны быть</w:t>
      </w:r>
      <w:r w:rsidRPr="00274916">
        <w:rPr>
          <w:spacing w:val="-32"/>
        </w:rPr>
        <w:t xml:space="preserve"> </w:t>
      </w:r>
      <w:r w:rsidRPr="00274916">
        <w:t xml:space="preserve">представлены расчеты категорий по пожарной и взрывопожарной опасности, а также классы зон в соответствии </w:t>
      </w:r>
      <w:r w:rsidRPr="00274916">
        <w:rPr>
          <w:spacing w:val="17"/>
        </w:rPr>
        <w:t xml:space="preserve"> </w:t>
      </w:r>
      <w:r w:rsidRPr="00274916">
        <w:t xml:space="preserve">с </w:t>
      </w:r>
      <w:r w:rsidRPr="00274916">
        <w:rPr>
          <w:spacing w:val="15"/>
        </w:rPr>
        <w:t xml:space="preserve"> </w:t>
      </w:r>
      <w:r w:rsidRPr="00274916">
        <w:t xml:space="preserve">главами </w:t>
      </w:r>
      <w:r w:rsidRPr="00274916">
        <w:rPr>
          <w:spacing w:val="17"/>
        </w:rPr>
        <w:t xml:space="preserve"> </w:t>
      </w:r>
      <w:r w:rsidRPr="00274916">
        <w:t xml:space="preserve">5, </w:t>
      </w:r>
      <w:r w:rsidRPr="00274916">
        <w:rPr>
          <w:spacing w:val="17"/>
        </w:rPr>
        <w:t xml:space="preserve"> </w:t>
      </w:r>
      <w:r w:rsidRPr="00274916">
        <w:t xml:space="preserve">7 </w:t>
      </w:r>
      <w:r w:rsidRPr="00274916">
        <w:rPr>
          <w:spacing w:val="16"/>
        </w:rPr>
        <w:t xml:space="preserve"> </w:t>
      </w:r>
      <w:r w:rsidRPr="00274916">
        <w:t xml:space="preserve">и </w:t>
      </w:r>
      <w:r w:rsidRPr="00274916">
        <w:rPr>
          <w:spacing w:val="17"/>
        </w:rPr>
        <w:t xml:space="preserve"> </w:t>
      </w:r>
      <w:r w:rsidRPr="00274916">
        <w:t xml:space="preserve">8 </w:t>
      </w:r>
      <w:r w:rsidRPr="00274916">
        <w:rPr>
          <w:spacing w:val="17"/>
        </w:rPr>
        <w:t xml:space="preserve"> </w:t>
      </w:r>
      <w:r w:rsidRPr="00274916">
        <w:t xml:space="preserve">Федерального </w:t>
      </w:r>
      <w:r w:rsidRPr="00274916">
        <w:rPr>
          <w:spacing w:val="16"/>
        </w:rPr>
        <w:t xml:space="preserve"> </w:t>
      </w:r>
      <w:r w:rsidRPr="00274916">
        <w:t xml:space="preserve">закона </w:t>
      </w:r>
      <w:r w:rsidRPr="00274916">
        <w:rPr>
          <w:spacing w:val="15"/>
        </w:rPr>
        <w:t xml:space="preserve"> </w:t>
      </w:r>
      <w:r w:rsidRPr="00274916">
        <w:t xml:space="preserve">РФ </w:t>
      </w:r>
      <w:r w:rsidRPr="00274916">
        <w:rPr>
          <w:spacing w:val="17"/>
        </w:rPr>
        <w:t xml:space="preserve"> </w:t>
      </w:r>
      <w:r w:rsidRPr="00274916">
        <w:t xml:space="preserve">от </w:t>
      </w:r>
      <w:r w:rsidRPr="00274916">
        <w:rPr>
          <w:spacing w:val="17"/>
        </w:rPr>
        <w:t xml:space="preserve"> </w:t>
      </w:r>
      <w:r w:rsidRPr="00274916">
        <w:t xml:space="preserve">22.07.2008 </w:t>
      </w:r>
      <w:r w:rsidRPr="00274916">
        <w:rPr>
          <w:spacing w:val="16"/>
        </w:rPr>
        <w:t xml:space="preserve"> </w:t>
      </w:r>
      <w:r w:rsidRPr="00274916">
        <w:t xml:space="preserve">№ </w:t>
      </w:r>
      <w:r w:rsidRPr="00274916">
        <w:rPr>
          <w:spacing w:val="16"/>
        </w:rPr>
        <w:t xml:space="preserve"> </w:t>
      </w:r>
      <w:r w:rsidRPr="00274916">
        <w:t>123-ФЗ</w:t>
      </w:r>
    </w:p>
    <w:p w:rsidR="00E74748" w:rsidRPr="00274916" w:rsidRDefault="00E74748" w:rsidP="00FC1BF1">
      <w:pPr>
        <w:tabs>
          <w:tab w:val="left" w:pos="993"/>
        </w:tabs>
        <w:ind w:firstLine="709"/>
        <w:jc w:val="both"/>
      </w:pPr>
      <w:r w:rsidRPr="00274916">
        <w:t xml:space="preserve">«Технический регламент о требованиях пожарной безопасности» и ПУЭ </w:t>
      </w:r>
      <w:r w:rsidRPr="00274916">
        <w:rPr>
          <w:spacing w:val="2"/>
        </w:rPr>
        <w:t xml:space="preserve">7-е </w:t>
      </w:r>
      <w:r w:rsidRPr="00274916">
        <w:t>издание, выполненные</w:t>
      </w:r>
      <w:r w:rsidRPr="00274916">
        <w:rPr>
          <w:spacing w:val="-19"/>
        </w:rPr>
        <w:t xml:space="preserve"> </w:t>
      </w:r>
      <w:proofErr w:type="gramStart"/>
      <w:r w:rsidRPr="00274916">
        <w:t>согласно</w:t>
      </w:r>
      <w:r w:rsidRPr="00274916">
        <w:rPr>
          <w:spacing w:val="-17"/>
        </w:rPr>
        <w:t xml:space="preserve"> </w:t>
      </w:r>
      <w:r w:rsidRPr="00274916">
        <w:t>свода</w:t>
      </w:r>
      <w:proofErr w:type="gramEnd"/>
      <w:r w:rsidRPr="00274916">
        <w:rPr>
          <w:spacing w:val="-18"/>
        </w:rPr>
        <w:t xml:space="preserve"> </w:t>
      </w:r>
      <w:r w:rsidRPr="00274916">
        <w:t>правил</w:t>
      </w:r>
      <w:r w:rsidRPr="00274916">
        <w:rPr>
          <w:spacing w:val="-17"/>
        </w:rPr>
        <w:t xml:space="preserve"> </w:t>
      </w:r>
      <w:r w:rsidRPr="00274916">
        <w:t>СП</w:t>
      </w:r>
      <w:r w:rsidRPr="00274916">
        <w:rPr>
          <w:spacing w:val="-17"/>
        </w:rPr>
        <w:t xml:space="preserve"> </w:t>
      </w:r>
      <w:r w:rsidRPr="00274916">
        <w:t>12.13130.2009</w:t>
      </w:r>
      <w:r w:rsidRPr="00274916">
        <w:rPr>
          <w:spacing w:val="-17"/>
        </w:rPr>
        <w:t xml:space="preserve"> </w:t>
      </w:r>
      <w:r w:rsidRPr="00274916">
        <w:t>Определение</w:t>
      </w:r>
      <w:r w:rsidRPr="00274916">
        <w:rPr>
          <w:spacing w:val="-19"/>
        </w:rPr>
        <w:t xml:space="preserve"> </w:t>
      </w:r>
      <w:r w:rsidRPr="00274916">
        <w:t>категорий</w:t>
      </w:r>
      <w:r w:rsidRPr="00274916">
        <w:rPr>
          <w:spacing w:val="-16"/>
        </w:rPr>
        <w:t xml:space="preserve"> </w:t>
      </w:r>
      <w:r w:rsidRPr="00274916">
        <w:t>помещений, зданий и наружных установок по взрывопожарной и пожарной</w:t>
      </w:r>
      <w:r w:rsidRPr="00274916">
        <w:rPr>
          <w:spacing w:val="-7"/>
        </w:rPr>
        <w:t xml:space="preserve"> </w:t>
      </w:r>
      <w:r w:rsidRPr="00274916">
        <w:t>опасности;</w:t>
      </w:r>
    </w:p>
    <w:p w:rsidR="00E74748" w:rsidRPr="00274916" w:rsidRDefault="00E74748" w:rsidP="00FC1BF1">
      <w:pPr>
        <w:tabs>
          <w:tab w:val="left" w:pos="993"/>
        </w:tabs>
        <w:ind w:firstLine="709"/>
        <w:jc w:val="both"/>
      </w:pPr>
    </w:p>
    <w:p w:rsidR="00E74748" w:rsidRPr="00274916" w:rsidRDefault="00E74748" w:rsidP="00FC1BF1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74916">
        <w:rPr>
          <w:rFonts w:ascii="Times New Roman" w:hAnsi="Times New Roman"/>
          <w:b/>
          <w:sz w:val="24"/>
          <w:szCs w:val="24"/>
        </w:rPr>
        <w:t>Перечень</w:t>
      </w:r>
      <w:r w:rsidRPr="00274916">
        <w:rPr>
          <w:rFonts w:ascii="Times New Roman" w:hAnsi="Times New Roman"/>
          <w:b/>
          <w:spacing w:val="-19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зданий,</w:t>
      </w:r>
      <w:r w:rsidRPr="00274916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сооружений,</w:t>
      </w:r>
      <w:r w:rsidRPr="00274916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помещений</w:t>
      </w:r>
      <w:r w:rsidRPr="00274916">
        <w:rPr>
          <w:rFonts w:ascii="Times New Roman" w:hAnsi="Times New Roman"/>
          <w:b/>
          <w:spacing w:val="-17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и</w:t>
      </w:r>
      <w:r w:rsidRPr="00274916">
        <w:rPr>
          <w:rFonts w:ascii="Times New Roman" w:hAnsi="Times New Roman"/>
          <w:b/>
          <w:spacing w:val="-20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оборудования,</w:t>
      </w:r>
      <w:r w:rsidRPr="00274916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подлежащих</w:t>
      </w:r>
      <w:r w:rsidRPr="00274916">
        <w:rPr>
          <w:rFonts w:ascii="Times New Roman" w:hAnsi="Times New Roman"/>
          <w:b/>
          <w:spacing w:val="-18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защите автоматическими установками пожаротушения и оборудованию автоматической пожарной сигнализацией, системами оповещения и управления эвакуацией людей при</w:t>
      </w:r>
      <w:r w:rsidRPr="00274916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пожаре: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Предусмотреть в возводимых зданиях и сооружениях установки пожаротушения, автоматической пожарной сигнализации и системы оповещения и управления эвакуацией людей при пожаре согласно требованиям СП</w:t>
      </w:r>
      <w:r w:rsidRPr="0027491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5.13130.2009</w:t>
      </w:r>
    </w:p>
    <w:p w:rsidR="00E74748" w:rsidRPr="00274916" w:rsidRDefault="00E74748" w:rsidP="00FC1BF1">
      <w:pPr>
        <w:tabs>
          <w:tab w:val="left" w:pos="993"/>
        </w:tabs>
        <w:ind w:firstLine="709"/>
        <w:jc w:val="both"/>
      </w:pPr>
      <w:r w:rsidRPr="00274916">
        <w:t>«Установки пожарной сигнализации и пожаротушения автоматические» и СП 3.13130.2009</w:t>
      </w:r>
    </w:p>
    <w:p w:rsidR="00E74748" w:rsidRPr="00274916" w:rsidRDefault="00E74748" w:rsidP="00FC1BF1">
      <w:pPr>
        <w:tabs>
          <w:tab w:val="left" w:pos="993"/>
        </w:tabs>
        <w:ind w:firstLine="709"/>
        <w:jc w:val="both"/>
      </w:pPr>
      <w:r w:rsidRPr="00274916">
        <w:lastRenderedPageBreak/>
        <w:t>«Система оповещения и управления эвакуацией людей при пожаре».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В соответствии с требованиями СП 5.13130.2009 и ст. 83 123-ФЗ «Технический регламент о требованиях пожарной безопасности» на объектах с массовым пребыванием людей предусмотреть вывод сигнала о срабатывании систем автоматической противопожарной защиты на приемно-контрольное устройство в помещении дежурного персонала или на специальные выносные устройства оповещения, а в зданиях классов функциональной пожарной опасности Ф</w:t>
      </w:r>
      <w:proofErr w:type="gramStart"/>
      <w:r w:rsidRPr="00274916">
        <w:rPr>
          <w:rFonts w:ascii="Times New Roman" w:hAnsi="Times New Roman"/>
          <w:sz w:val="24"/>
          <w:szCs w:val="24"/>
        </w:rPr>
        <w:t>1</w:t>
      </w:r>
      <w:proofErr w:type="gramEnd"/>
      <w:r w:rsidRPr="00274916">
        <w:rPr>
          <w:rFonts w:ascii="Times New Roman" w:hAnsi="Times New Roman"/>
          <w:sz w:val="24"/>
          <w:szCs w:val="24"/>
        </w:rPr>
        <w:t>.1, Ф1.2, Ф4.1, Ф4.2 - с дублированием этих сигналов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на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пульт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подразделения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пожарной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охраны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участия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работников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объекта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и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(или) транслирующей этот сигнал</w:t>
      </w:r>
      <w:r w:rsidRPr="002749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организации.</w:t>
      </w:r>
    </w:p>
    <w:p w:rsidR="00E74748" w:rsidRPr="00274916" w:rsidRDefault="00E74748" w:rsidP="00FC1BF1">
      <w:pPr>
        <w:pStyle w:val="aa"/>
        <w:tabs>
          <w:tab w:val="left" w:pos="993"/>
        </w:tabs>
        <w:ind w:right="0" w:firstLine="709"/>
        <w:jc w:val="left"/>
      </w:pPr>
    </w:p>
    <w:p w:rsidR="00E74748" w:rsidRPr="00274916" w:rsidRDefault="00D321D0" w:rsidP="00FC1BF1">
      <w:pPr>
        <w:tabs>
          <w:tab w:val="left" w:pos="993"/>
        </w:tabs>
        <w:ind w:firstLine="709"/>
        <w:jc w:val="both"/>
        <w:rPr>
          <w:b/>
        </w:rPr>
      </w:pPr>
      <w:r w:rsidRPr="00274916">
        <w:rPr>
          <w:b/>
        </w:rPr>
        <w:t xml:space="preserve">     </w:t>
      </w:r>
      <w:r w:rsidR="00E74748" w:rsidRPr="00274916">
        <w:rPr>
          <w:b/>
        </w:rPr>
        <w:t>Решения по наружному противопожарному водоснабжению: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Предусмотреть устройство противопожарного водопровода в соответствии с действующими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нормативами;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Предусмотреть запас воды на противопожарные нужды в соответствии с действующими</w:t>
      </w:r>
      <w:r w:rsidRPr="002749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нормативами,</w:t>
      </w:r>
      <w:r w:rsidRPr="002749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объем</w:t>
      </w:r>
      <w:r w:rsidRPr="002749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резервуаров</w:t>
      </w:r>
      <w:r w:rsidRPr="002749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определить</w:t>
      </w:r>
      <w:r w:rsidRPr="002749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при</w:t>
      </w:r>
      <w:r w:rsidRPr="002749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подготовке</w:t>
      </w:r>
      <w:r w:rsidRPr="002749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 xml:space="preserve">документации на возведение </w:t>
      </w:r>
      <w:proofErr w:type="spellStart"/>
      <w:r w:rsidRPr="00274916">
        <w:rPr>
          <w:rFonts w:ascii="Times New Roman" w:hAnsi="Times New Roman"/>
          <w:sz w:val="24"/>
          <w:szCs w:val="24"/>
        </w:rPr>
        <w:t>ВЗиС</w:t>
      </w:r>
      <w:proofErr w:type="spellEnd"/>
      <w:r w:rsidRPr="00274916">
        <w:rPr>
          <w:rFonts w:ascii="Times New Roman" w:hAnsi="Times New Roman"/>
          <w:sz w:val="24"/>
          <w:szCs w:val="24"/>
        </w:rPr>
        <w:t xml:space="preserve"> с учетом расчета на наружное пожаротушение не менее 10 л/с. СП 30.13330.2016 Внутренний водопровод и канализация зданий, СП 8.13130.2009 Системы противопожарной защиты. Источники наружного противопожарного водоснабжения. Требования пожарной безопасности, СП 31.13330.2012 Водоснабжение. Наружные сети и сооружения, СП 10.13130.2009 Системы противопожарной защиты. Внутренний противопожарный водопровод. Требования пожарной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безопасности.</w:t>
      </w:r>
    </w:p>
    <w:p w:rsidR="00EF17E0" w:rsidRPr="00126346" w:rsidRDefault="00EF17E0" w:rsidP="00FC1BF1">
      <w:pPr>
        <w:pStyle w:val="af1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EF17E0" w:rsidRPr="00126346" w:rsidSect="00D74E7F">
      <w:headerReference w:type="default" r:id="rId8"/>
      <w:pgSz w:w="11906" w:h="16838"/>
      <w:pgMar w:top="77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EC" w:rsidRDefault="00EB12EC">
      <w:r>
        <w:separator/>
      </w:r>
    </w:p>
  </w:endnote>
  <w:endnote w:type="continuationSeparator" w:id="0">
    <w:p w:rsidR="00EB12EC" w:rsidRDefault="00EB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EC" w:rsidRDefault="00EB12EC">
      <w:r>
        <w:separator/>
      </w:r>
    </w:p>
  </w:footnote>
  <w:footnote w:type="continuationSeparator" w:id="0">
    <w:p w:rsidR="00EB12EC" w:rsidRDefault="00EB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4B" w:rsidRDefault="00DA4C4B">
    <w:pPr>
      <w:pStyle w:val="aa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AEA"/>
    <w:multiLevelType w:val="hybridMultilevel"/>
    <w:tmpl w:val="251279A0"/>
    <w:lvl w:ilvl="0" w:tplc="697C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A5A8B"/>
    <w:multiLevelType w:val="multilevel"/>
    <w:tmpl w:val="B28EA2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04" w:hanging="1800"/>
      </w:pPr>
      <w:rPr>
        <w:rFonts w:hint="default"/>
      </w:rPr>
    </w:lvl>
  </w:abstractNum>
  <w:abstractNum w:abstractNumId="2">
    <w:nsid w:val="0FA43BF0"/>
    <w:multiLevelType w:val="multilevel"/>
    <w:tmpl w:val="751AFAE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3A67A1A"/>
    <w:multiLevelType w:val="multilevel"/>
    <w:tmpl w:val="23E672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24" w:hanging="1800"/>
      </w:pPr>
      <w:rPr>
        <w:rFonts w:hint="default"/>
      </w:rPr>
    </w:lvl>
  </w:abstractNum>
  <w:abstractNum w:abstractNumId="4">
    <w:nsid w:val="15017CA3"/>
    <w:multiLevelType w:val="multilevel"/>
    <w:tmpl w:val="76FAE0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5">
    <w:nsid w:val="15771FA3"/>
    <w:multiLevelType w:val="hybridMultilevel"/>
    <w:tmpl w:val="ECF28D2A"/>
    <w:lvl w:ilvl="0" w:tplc="30BE5688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A9E3DA0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8580F836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BDDA0A58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43DE07CA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40544DFA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DF50B45A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75BC2C5C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42983622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6">
    <w:nsid w:val="1AC1130F"/>
    <w:multiLevelType w:val="hybridMultilevel"/>
    <w:tmpl w:val="B756DD76"/>
    <w:lvl w:ilvl="0" w:tplc="A7C810FA">
      <w:start w:val="1"/>
      <w:numFmt w:val="decimal"/>
      <w:lvlText w:val="%1."/>
      <w:lvlJc w:val="left"/>
      <w:pPr>
        <w:ind w:left="1394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552D9EA">
      <w:numFmt w:val="bullet"/>
      <w:lvlText w:val="•"/>
      <w:lvlJc w:val="left"/>
      <w:pPr>
        <w:ind w:left="2248" w:hanging="425"/>
      </w:pPr>
      <w:rPr>
        <w:rFonts w:hint="default"/>
        <w:lang w:val="ru-RU" w:eastAsia="ru-RU" w:bidi="ru-RU"/>
      </w:rPr>
    </w:lvl>
    <w:lvl w:ilvl="2" w:tplc="A2A04634">
      <w:numFmt w:val="bullet"/>
      <w:lvlText w:val="•"/>
      <w:lvlJc w:val="left"/>
      <w:pPr>
        <w:ind w:left="3097" w:hanging="425"/>
      </w:pPr>
      <w:rPr>
        <w:rFonts w:hint="default"/>
        <w:lang w:val="ru-RU" w:eastAsia="ru-RU" w:bidi="ru-RU"/>
      </w:rPr>
    </w:lvl>
    <w:lvl w:ilvl="3" w:tplc="919C865C">
      <w:numFmt w:val="bullet"/>
      <w:lvlText w:val="•"/>
      <w:lvlJc w:val="left"/>
      <w:pPr>
        <w:ind w:left="3945" w:hanging="425"/>
      </w:pPr>
      <w:rPr>
        <w:rFonts w:hint="default"/>
        <w:lang w:val="ru-RU" w:eastAsia="ru-RU" w:bidi="ru-RU"/>
      </w:rPr>
    </w:lvl>
    <w:lvl w:ilvl="4" w:tplc="15722F06">
      <w:numFmt w:val="bullet"/>
      <w:lvlText w:val="•"/>
      <w:lvlJc w:val="left"/>
      <w:pPr>
        <w:ind w:left="4794" w:hanging="425"/>
      </w:pPr>
      <w:rPr>
        <w:rFonts w:hint="default"/>
        <w:lang w:val="ru-RU" w:eastAsia="ru-RU" w:bidi="ru-RU"/>
      </w:rPr>
    </w:lvl>
    <w:lvl w:ilvl="5" w:tplc="6CCE90AA">
      <w:numFmt w:val="bullet"/>
      <w:lvlText w:val="•"/>
      <w:lvlJc w:val="left"/>
      <w:pPr>
        <w:ind w:left="5643" w:hanging="425"/>
      </w:pPr>
      <w:rPr>
        <w:rFonts w:hint="default"/>
        <w:lang w:val="ru-RU" w:eastAsia="ru-RU" w:bidi="ru-RU"/>
      </w:rPr>
    </w:lvl>
    <w:lvl w:ilvl="6" w:tplc="2D36C550">
      <w:numFmt w:val="bullet"/>
      <w:lvlText w:val="•"/>
      <w:lvlJc w:val="left"/>
      <w:pPr>
        <w:ind w:left="6491" w:hanging="425"/>
      </w:pPr>
      <w:rPr>
        <w:rFonts w:hint="default"/>
        <w:lang w:val="ru-RU" w:eastAsia="ru-RU" w:bidi="ru-RU"/>
      </w:rPr>
    </w:lvl>
    <w:lvl w:ilvl="7" w:tplc="08F62702">
      <w:numFmt w:val="bullet"/>
      <w:lvlText w:val="•"/>
      <w:lvlJc w:val="left"/>
      <w:pPr>
        <w:ind w:left="7340" w:hanging="425"/>
      </w:pPr>
      <w:rPr>
        <w:rFonts w:hint="default"/>
        <w:lang w:val="ru-RU" w:eastAsia="ru-RU" w:bidi="ru-RU"/>
      </w:rPr>
    </w:lvl>
    <w:lvl w:ilvl="8" w:tplc="DF323FD8">
      <w:numFmt w:val="bullet"/>
      <w:lvlText w:val="•"/>
      <w:lvlJc w:val="left"/>
      <w:pPr>
        <w:ind w:left="8189" w:hanging="425"/>
      </w:pPr>
      <w:rPr>
        <w:rFonts w:hint="default"/>
        <w:lang w:val="ru-RU" w:eastAsia="ru-RU" w:bidi="ru-RU"/>
      </w:rPr>
    </w:lvl>
  </w:abstractNum>
  <w:abstractNum w:abstractNumId="7">
    <w:nsid w:val="1B9D1A02"/>
    <w:multiLevelType w:val="hybridMultilevel"/>
    <w:tmpl w:val="E2382798"/>
    <w:lvl w:ilvl="0" w:tplc="63F65D0C">
      <w:start w:val="1"/>
      <w:numFmt w:val="decimal"/>
      <w:lvlText w:val="%1."/>
      <w:lvlJc w:val="left"/>
      <w:pPr>
        <w:ind w:left="1394" w:hanging="425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2BE203A0">
      <w:numFmt w:val="bullet"/>
      <w:lvlText w:val="•"/>
      <w:lvlJc w:val="left"/>
      <w:pPr>
        <w:ind w:left="2248" w:hanging="425"/>
      </w:pPr>
      <w:rPr>
        <w:rFonts w:hint="default"/>
        <w:lang w:val="ru-RU" w:eastAsia="ru-RU" w:bidi="ru-RU"/>
      </w:rPr>
    </w:lvl>
    <w:lvl w:ilvl="2" w:tplc="4C8E7772">
      <w:numFmt w:val="bullet"/>
      <w:lvlText w:val="•"/>
      <w:lvlJc w:val="left"/>
      <w:pPr>
        <w:ind w:left="3097" w:hanging="425"/>
      </w:pPr>
      <w:rPr>
        <w:rFonts w:hint="default"/>
        <w:lang w:val="ru-RU" w:eastAsia="ru-RU" w:bidi="ru-RU"/>
      </w:rPr>
    </w:lvl>
    <w:lvl w:ilvl="3" w:tplc="B674F5E0">
      <w:numFmt w:val="bullet"/>
      <w:lvlText w:val="•"/>
      <w:lvlJc w:val="left"/>
      <w:pPr>
        <w:ind w:left="3945" w:hanging="425"/>
      </w:pPr>
      <w:rPr>
        <w:rFonts w:hint="default"/>
        <w:lang w:val="ru-RU" w:eastAsia="ru-RU" w:bidi="ru-RU"/>
      </w:rPr>
    </w:lvl>
    <w:lvl w:ilvl="4" w:tplc="1CCC062C">
      <w:numFmt w:val="bullet"/>
      <w:lvlText w:val="•"/>
      <w:lvlJc w:val="left"/>
      <w:pPr>
        <w:ind w:left="4794" w:hanging="425"/>
      </w:pPr>
      <w:rPr>
        <w:rFonts w:hint="default"/>
        <w:lang w:val="ru-RU" w:eastAsia="ru-RU" w:bidi="ru-RU"/>
      </w:rPr>
    </w:lvl>
    <w:lvl w:ilvl="5" w:tplc="426203A0">
      <w:numFmt w:val="bullet"/>
      <w:lvlText w:val="•"/>
      <w:lvlJc w:val="left"/>
      <w:pPr>
        <w:ind w:left="5643" w:hanging="425"/>
      </w:pPr>
      <w:rPr>
        <w:rFonts w:hint="default"/>
        <w:lang w:val="ru-RU" w:eastAsia="ru-RU" w:bidi="ru-RU"/>
      </w:rPr>
    </w:lvl>
    <w:lvl w:ilvl="6" w:tplc="67BE6E1C">
      <w:numFmt w:val="bullet"/>
      <w:lvlText w:val="•"/>
      <w:lvlJc w:val="left"/>
      <w:pPr>
        <w:ind w:left="6491" w:hanging="425"/>
      </w:pPr>
      <w:rPr>
        <w:rFonts w:hint="default"/>
        <w:lang w:val="ru-RU" w:eastAsia="ru-RU" w:bidi="ru-RU"/>
      </w:rPr>
    </w:lvl>
    <w:lvl w:ilvl="7" w:tplc="8EAE4234">
      <w:numFmt w:val="bullet"/>
      <w:lvlText w:val="•"/>
      <w:lvlJc w:val="left"/>
      <w:pPr>
        <w:ind w:left="7340" w:hanging="425"/>
      </w:pPr>
      <w:rPr>
        <w:rFonts w:hint="default"/>
        <w:lang w:val="ru-RU" w:eastAsia="ru-RU" w:bidi="ru-RU"/>
      </w:rPr>
    </w:lvl>
    <w:lvl w:ilvl="8" w:tplc="476A431E">
      <w:numFmt w:val="bullet"/>
      <w:lvlText w:val="•"/>
      <w:lvlJc w:val="left"/>
      <w:pPr>
        <w:ind w:left="8189" w:hanging="425"/>
      </w:pPr>
      <w:rPr>
        <w:rFonts w:hint="default"/>
        <w:lang w:val="ru-RU" w:eastAsia="ru-RU" w:bidi="ru-RU"/>
      </w:rPr>
    </w:lvl>
  </w:abstractNum>
  <w:abstractNum w:abstractNumId="8">
    <w:nsid w:val="2871368C"/>
    <w:multiLevelType w:val="hybridMultilevel"/>
    <w:tmpl w:val="E3F235C0"/>
    <w:lvl w:ilvl="0" w:tplc="1A9E8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5732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146821"/>
    <w:multiLevelType w:val="hybridMultilevel"/>
    <w:tmpl w:val="304426E8"/>
    <w:lvl w:ilvl="0" w:tplc="F796BBD4">
      <w:numFmt w:val="bullet"/>
      <w:lvlText w:val=""/>
      <w:lvlJc w:val="left"/>
      <w:pPr>
        <w:ind w:left="2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46AA746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D664406C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BFAA5A2A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78C0E1E8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42BCA408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6A3036B2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9174BCBC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00C614C6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11">
    <w:nsid w:val="34142A15"/>
    <w:multiLevelType w:val="multilevel"/>
    <w:tmpl w:val="5D143E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52" w:hanging="1800"/>
      </w:pPr>
      <w:rPr>
        <w:rFonts w:hint="default"/>
      </w:rPr>
    </w:lvl>
  </w:abstractNum>
  <w:abstractNum w:abstractNumId="12">
    <w:nsid w:val="365A484C"/>
    <w:multiLevelType w:val="multilevel"/>
    <w:tmpl w:val="AE2405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96" w:hanging="1800"/>
      </w:pPr>
      <w:rPr>
        <w:rFonts w:hint="default"/>
      </w:rPr>
    </w:lvl>
  </w:abstractNum>
  <w:abstractNum w:abstractNumId="13">
    <w:nsid w:val="3B421C58"/>
    <w:multiLevelType w:val="hybridMultilevel"/>
    <w:tmpl w:val="6A00E5C2"/>
    <w:lvl w:ilvl="0" w:tplc="F6D61E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3899"/>
    <w:multiLevelType w:val="hybridMultilevel"/>
    <w:tmpl w:val="293A1B26"/>
    <w:lvl w:ilvl="0" w:tplc="C1C2DB1A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18C0FF80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85EC54BA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C7F0BACE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1220CB34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055AC448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795C3CDE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6EC607A8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3C305ED8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15">
    <w:nsid w:val="449E1D54"/>
    <w:multiLevelType w:val="hybridMultilevel"/>
    <w:tmpl w:val="3928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ED9"/>
    <w:multiLevelType w:val="hybridMultilevel"/>
    <w:tmpl w:val="44B2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364AD"/>
    <w:multiLevelType w:val="hybridMultilevel"/>
    <w:tmpl w:val="1F1A990C"/>
    <w:lvl w:ilvl="0" w:tplc="D7929EE6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4F027E7C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F8162D0E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FC001AB8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45CE74E4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E13A2AA4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52F62E3E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751C2416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BEB224BC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18">
    <w:nsid w:val="5802034A"/>
    <w:multiLevelType w:val="multilevel"/>
    <w:tmpl w:val="8232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decimal"/>
      <w:isLgl/>
      <w:lvlText w:val="%1.%2"/>
      <w:lvlJc w:val="left"/>
      <w:pPr>
        <w:ind w:left="13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32" w:hanging="1800"/>
      </w:pPr>
      <w:rPr>
        <w:rFonts w:hint="default"/>
      </w:rPr>
    </w:lvl>
  </w:abstractNum>
  <w:abstractNum w:abstractNumId="19">
    <w:nsid w:val="58952775"/>
    <w:multiLevelType w:val="hybridMultilevel"/>
    <w:tmpl w:val="EC702A0E"/>
    <w:lvl w:ilvl="0" w:tplc="AC4C62AC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F0EEA448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EAF09C1A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27369936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5B1A59BE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4C2E0D70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F5E01596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5C98C2D0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2092FD0E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20">
    <w:nsid w:val="5C6D0E4D"/>
    <w:multiLevelType w:val="hybridMultilevel"/>
    <w:tmpl w:val="997EEB50"/>
    <w:lvl w:ilvl="0" w:tplc="0E400CEC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51AD116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D76A9BE0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5D947062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FA3EBFE8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D5E09FC0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04326DEC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5BBEF476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173CBE14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21">
    <w:nsid w:val="6B6F3CE6"/>
    <w:multiLevelType w:val="multilevel"/>
    <w:tmpl w:val="01C07A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52" w:hanging="1800"/>
      </w:pPr>
      <w:rPr>
        <w:rFonts w:hint="default"/>
      </w:rPr>
    </w:lvl>
  </w:abstractNum>
  <w:abstractNum w:abstractNumId="22">
    <w:nsid w:val="70AB21F1"/>
    <w:multiLevelType w:val="hybridMultilevel"/>
    <w:tmpl w:val="8802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11CD1"/>
    <w:multiLevelType w:val="multilevel"/>
    <w:tmpl w:val="D14A9206"/>
    <w:lvl w:ilvl="0">
      <w:start w:val="1"/>
      <w:numFmt w:val="decimal"/>
      <w:lvlText w:val="%1."/>
      <w:lvlJc w:val="left"/>
      <w:pPr>
        <w:ind w:left="262" w:hanging="42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2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1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0" w:hanging="4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8"/>
  </w:num>
  <w:num w:numId="6">
    <w:abstractNumId w:val="23"/>
  </w:num>
  <w:num w:numId="7">
    <w:abstractNumId w:val="14"/>
  </w:num>
  <w:num w:numId="8">
    <w:abstractNumId w:val="19"/>
  </w:num>
  <w:num w:numId="9">
    <w:abstractNumId w:val="20"/>
  </w:num>
  <w:num w:numId="10">
    <w:abstractNumId w:val="5"/>
  </w:num>
  <w:num w:numId="11">
    <w:abstractNumId w:val="10"/>
  </w:num>
  <w:num w:numId="12">
    <w:abstractNumId w:val="6"/>
  </w:num>
  <w:num w:numId="13">
    <w:abstractNumId w:val="12"/>
  </w:num>
  <w:num w:numId="14">
    <w:abstractNumId w:val="21"/>
  </w:num>
  <w:num w:numId="15">
    <w:abstractNumId w:val="11"/>
  </w:num>
  <w:num w:numId="16">
    <w:abstractNumId w:val="7"/>
  </w:num>
  <w:num w:numId="17">
    <w:abstractNumId w:val="17"/>
  </w:num>
  <w:num w:numId="18">
    <w:abstractNumId w:val="4"/>
  </w:num>
  <w:num w:numId="19">
    <w:abstractNumId w:val="9"/>
  </w:num>
  <w:num w:numId="20">
    <w:abstractNumId w:val="16"/>
  </w:num>
  <w:num w:numId="21">
    <w:abstractNumId w:val="13"/>
  </w:num>
  <w:num w:numId="22">
    <w:abstractNumId w:val="8"/>
  </w:num>
  <w:num w:numId="23">
    <w:abstractNumId w:val="15"/>
  </w:num>
  <w:num w:numId="2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03"/>
    <w:rsid w:val="000016C0"/>
    <w:rsid w:val="00002A4D"/>
    <w:rsid w:val="000127CF"/>
    <w:rsid w:val="00014181"/>
    <w:rsid w:val="00020E8C"/>
    <w:rsid w:val="000274CF"/>
    <w:rsid w:val="00033AF5"/>
    <w:rsid w:val="00034BD1"/>
    <w:rsid w:val="00034DE1"/>
    <w:rsid w:val="000433DB"/>
    <w:rsid w:val="0004657C"/>
    <w:rsid w:val="00047771"/>
    <w:rsid w:val="00053399"/>
    <w:rsid w:val="00055145"/>
    <w:rsid w:val="000576E4"/>
    <w:rsid w:val="000616BF"/>
    <w:rsid w:val="00061B4D"/>
    <w:rsid w:val="00062008"/>
    <w:rsid w:val="0006473C"/>
    <w:rsid w:val="00066ECE"/>
    <w:rsid w:val="000675F1"/>
    <w:rsid w:val="00067809"/>
    <w:rsid w:val="00072090"/>
    <w:rsid w:val="0007359E"/>
    <w:rsid w:val="000766F1"/>
    <w:rsid w:val="0007700F"/>
    <w:rsid w:val="000770A8"/>
    <w:rsid w:val="00077BB0"/>
    <w:rsid w:val="00082469"/>
    <w:rsid w:val="0008546E"/>
    <w:rsid w:val="000907C3"/>
    <w:rsid w:val="000923F9"/>
    <w:rsid w:val="000959EC"/>
    <w:rsid w:val="00096337"/>
    <w:rsid w:val="0009652B"/>
    <w:rsid w:val="00097B61"/>
    <w:rsid w:val="000A1740"/>
    <w:rsid w:val="000A2428"/>
    <w:rsid w:val="000A3EB5"/>
    <w:rsid w:val="000A4CBE"/>
    <w:rsid w:val="000A5C1D"/>
    <w:rsid w:val="000B092F"/>
    <w:rsid w:val="000B23F1"/>
    <w:rsid w:val="000B2940"/>
    <w:rsid w:val="000B2B93"/>
    <w:rsid w:val="000B42B4"/>
    <w:rsid w:val="000B5C9C"/>
    <w:rsid w:val="000B636A"/>
    <w:rsid w:val="000B7FAD"/>
    <w:rsid w:val="000C30D2"/>
    <w:rsid w:val="000C6578"/>
    <w:rsid w:val="000D546F"/>
    <w:rsid w:val="000E1683"/>
    <w:rsid w:val="000E5A06"/>
    <w:rsid w:val="000E5CCD"/>
    <w:rsid w:val="000E7F52"/>
    <w:rsid w:val="000F1987"/>
    <w:rsid w:val="000F1DB3"/>
    <w:rsid w:val="000F4867"/>
    <w:rsid w:val="000F4E07"/>
    <w:rsid w:val="000F5D86"/>
    <w:rsid w:val="001021DD"/>
    <w:rsid w:val="00105658"/>
    <w:rsid w:val="00106381"/>
    <w:rsid w:val="001065B0"/>
    <w:rsid w:val="00111134"/>
    <w:rsid w:val="00112674"/>
    <w:rsid w:val="00116A77"/>
    <w:rsid w:val="00122212"/>
    <w:rsid w:val="00122B4B"/>
    <w:rsid w:val="00126346"/>
    <w:rsid w:val="001310DE"/>
    <w:rsid w:val="00135B91"/>
    <w:rsid w:val="00135E7E"/>
    <w:rsid w:val="00136570"/>
    <w:rsid w:val="00136B2D"/>
    <w:rsid w:val="001443E4"/>
    <w:rsid w:val="00144457"/>
    <w:rsid w:val="0014591B"/>
    <w:rsid w:val="00146C9C"/>
    <w:rsid w:val="00150AFB"/>
    <w:rsid w:val="00152F86"/>
    <w:rsid w:val="00153F5E"/>
    <w:rsid w:val="00157CD2"/>
    <w:rsid w:val="001708A1"/>
    <w:rsid w:val="00176EE0"/>
    <w:rsid w:val="0018301B"/>
    <w:rsid w:val="00186690"/>
    <w:rsid w:val="00187359"/>
    <w:rsid w:val="00187DF8"/>
    <w:rsid w:val="00194059"/>
    <w:rsid w:val="00194B41"/>
    <w:rsid w:val="00196164"/>
    <w:rsid w:val="00197B80"/>
    <w:rsid w:val="001A3CA7"/>
    <w:rsid w:val="001A52B0"/>
    <w:rsid w:val="001A6B72"/>
    <w:rsid w:val="001B38D9"/>
    <w:rsid w:val="001B413E"/>
    <w:rsid w:val="001C1388"/>
    <w:rsid w:val="001C746B"/>
    <w:rsid w:val="001C7F8E"/>
    <w:rsid w:val="001D1135"/>
    <w:rsid w:val="001D268D"/>
    <w:rsid w:val="001D2716"/>
    <w:rsid w:val="001D4E29"/>
    <w:rsid w:val="001D4EA3"/>
    <w:rsid w:val="001D5901"/>
    <w:rsid w:val="001D791E"/>
    <w:rsid w:val="001E33D1"/>
    <w:rsid w:val="001F1F19"/>
    <w:rsid w:val="001F2BF1"/>
    <w:rsid w:val="001F5AD3"/>
    <w:rsid w:val="00201953"/>
    <w:rsid w:val="00202D6E"/>
    <w:rsid w:val="002105DA"/>
    <w:rsid w:val="00210801"/>
    <w:rsid w:val="00213B73"/>
    <w:rsid w:val="002161A1"/>
    <w:rsid w:val="00226D2F"/>
    <w:rsid w:val="00227DFA"/>
    <w:rsid w:val="00231541"/>
    <w:rsid w:val="002321B6"/>
    <w:rsid w:val="00240081"/>
    <w:rsid w:val="002476DD"/>
    <w:rsid w:val="00247B1D"/>
    <w:rsid w:val="00251497"/>
    <w:rsid w:val="002547A0"/>
    <w:rsid w:val="00260309"/>
    <w:rsid w:val="00262D82"/>
    <w:rsid w:val="00263757"/>
    <w:rsid w:val="00271F33"/>
    <w:rsid w:val="00274916"/>
    <w:rsid w:val="00275094"/>
    <w:rsid w:val="0028043A"/>
    <w:rsid w:val="00280A58"/>
    <w:rsid w:val="0028436B"/>
    <w:rsid w:val="00285362"/>
    <w:rsid w:val="00286955"/>
    <w:rsid w:val="00290CA2"/>
    <w:rsid w:val="00293065"/>
    <w:rsid w:val="00294E37"/>
    <w:rsid w:val="002A3E25"/>
    <w:rsid w:val="002A4D95"/>
    <w:rsid w:val="002A54F8"/>
    <w:rsid w:val="002A616C"/>
    <w:rsid w:val="002A6D89"/>
    <w:rsid w:val="002B35FE"/>
    <w:rsid w:val="002B56FF"/>
    <w:rsid w:val="002B5E02"/>
    <w:rsid w:val="002C1A70"/>
    <w:rsid w:val="002C5527"/>
    <w:rsid w:val="002D5E4D"/>
    <w:rsid w:val="002E0EF8"/>
    <w:rsid w:val="002E139F"/>
    <w:rsid w:val="002E3396"/>
    <w:rsid w:val="002E5227"/>
    <w:rsid w:val="002E54F5"/>
    <w:rsid w:val="002E712B"/>
    <w:rsid w:val="002F14DE"/>
    <w:rsid w:val="00301E77"/>
    <w:rsid w:val="003048EA"/>
    <w:rsid w:val="0030537B"/>
    <w:rsid w:val="0031049E"/>
    <w:rsid w:val="00310942"/>
    <w:rsid w:val="003113E3"/>
    <w:rsid w:val="00314CD7"/>
    <w:rsid w:val="00316F0C"/>
    <w:rsid w:val="003244B7"/>
    <w:rsid w:val="0032501D"/>
    <w:rsid w:val="003340E2"/>
    <w:rsid w:val="00335CE7"/>
    <w:rsid w:val="003442E4"/>
    <w:rsid w:val="00344C4E"/>
    <w:rsid w:val="00345D9D"/>
    <w:rsid w:val="003466F8"/>
    <w:rsid w:val="003470D7"/>
    <w:rsid w:val="00353D3A"/>
    <w:rsid w:val="003569A0"/>
    <w:rsid w:val="00363972"/>
    <w:rsid w:val="00373908"/>
    <w:rsid w:val="00373ED1"/>
    <w:rsid w:val="00384259"/>
    <w:rsid w:val="00393A16"/>
    <w:rsid w:val="00394780"/>
    <w:rsid w:val="00395B84"/>
    <w:rsid w:val="00397E12"/>
    <w:rsid w:val="003A119E"/>
    <w:rsid w:val="003A30EB"/>
    <w:rsid w:val="003A6E2D"/>
    <w:rsid w:val="003A7DC8"/>
    <w:rsid w:val="003B4F16"/>
    <w:rsid w:val="003C0221"/>
    <w:rsid w:val="003C3ABC"/>
    <w:rsid w:val="003C3E23"/>
    <w:rsid w:val="003C4929"/>
    <w:rsid w:val="003C4F14"/>
    <w:rsid w:val="003C7BFD"/>
    <w:rsid w:val="003D07FB"/>
    <w:rsid w:val="003D122A"/>
    <w:rsid w:val="003D73DC"/>
    <w:rsid w:val="003E1F2D"/>
    <w:rsid w:val="003F3832"/>
    <w:rsid w:val="003F3B5D"/>
    <w:rsid w:val="003F46D7"/>
    <w:rsid w:val="0040767F"/>
    <w:rsid w:val="00411680"/>
    <w:rsid w:val="00412F2A"/>
    <w:rsid w:val="00414189"/>
    <w:rsid w:val="00415B23"/>
    <w:rsid w:val="00422393"/>
    <w:rsid w:val="00424C03"/>
    <w:rsid w:val="00425254"/>
    <w:rsid w:val="004259A0"/>
    <w:rsid w:val="004303A8"/>
    <w:rsid w:val="004344E5"/>
    <w:rsid w:val="00437BD1"/>
    <w:rsid w:val="00437D6B"/>
    <w:rsid w:val="00442E8E"/>
    <w:rsid w:val="00447201"/>
    <w:rsid w:val="00447A5B"/>
    <w:rsid w:val="0045168A"/>
    <w:rsid w:val="004520AD"/>
    <w:rsid w:val="00456AEC"/>
    <w:rsid w:val="00456B4C"/>
    <w:rsid w:val="00457D8A"/>
    <w:rsid w:val="00460B58"/>
    <w:rsid w:val="0046501A"/>
    <w:rsid w:val="00467637"/>
    <w:rsid w:val="004721FF"/>
    <w:rsid w:val="004740C7"/>
    <w:rsid w:val="00475C21"/>
    <w:rsid w:val="00476BF9"/>
    <w:rsid w:val="00486C32"/>
    <w:rsid w:val="00487C2B"/>
    <w:rsid w:val="00495738"/>
    <w:rsid w:val="0049601A"/>
    <w:rsid w:val="004A0409"/>
    <w:rsid w:val="004B0F8A"/>
    <w:rsid w:val="004B42B4"/>
    <w:rsid w:val="004B7DE7"/>
    <w:rsid w:val="004C08AA"/>
    <w:rsid w:val="004C1331"/>
    <w:rsid w:val="004C1CC8"/>
    <w:rsid w:val="004C4449"/>
    <w:rsid w:val="004D1555"/>
    <w:rsid w:val="004D1A85"/>
    <w:rsid w:val="004D2D06"/>
    <w:rsid w:val="004D35F1"/>
    <w:rsid w:val="004D4988"/>
    <w:rsid w:val="004E3238"/>
    <w:rsid w:val="004F1D87"/>
    <w:rsid w:val="004F20A0"/>
    <w:rsid w:val="004F3D96"/>
    <w:rsid w:val="00500959"/>
    <w:rsid w:val="00505E6B"/>
    <w:rsid w:val="00526382"/>
    <w:rsid w:val="00526F9D"/>
    <w:rsid w:val="00545D80"/>
    <w:rsid w:val="00547118"/>
    <w:rsid w:val="00547863"/>
    <w:rsid w:val="0055046A"/>
    <w:rsid w:val="005505CE"/>
    <w:rsid w:val="0055108E"/>
    <w:rsid w:val="00553F63"/>
    <w:rsid w:val="00554052"/>
    <w:rsid w:val="00556657"/>
    <w:rsid w:val="00561881"/>
    <w:rsid w:val="0056795C"/>
    <w:rsid w:val="00573DF4"/>
    <w:rsid w:val="00576511"/>
    <w:rsid w:val="00577424"/>
    <w:rsid w:val="00582E74"/>
    <w:rsid w:val="005840D9"/>
    <w:rsid w:val="00585B2E"/>
    <w:rsid w:val="00585C71"/>
    <w:rsid w:val="00586CD7"/>
    <w:rsid w:val="00592F4A"/>
    <w:rsid w:val="00595468"/>
    <w:rsid w:val="005A46A3"/>
    <w:rsid w:val="005B31E2"/>
    <w:rsid w:val="005C1D68"/>
    <w:rsid w:val="005D2133"/>
    <w:rsid w:val="005D6007"/>
    <w:rsid w:val="005E15E0"/>
    <w:rsid w:val="005E20A7"/>
    <w:rsid w:val="005E5B7C"/>
    <w:rsid w:val="005E5E11"/>
    <w:rsid w:val="005E7491"/>
    <w:rsid w:val="005F2534"/>
    <w:rsid w:val="005F2ED8"/>
    <w:rsid w:val="005F4744"/>
    <w:rsid w:val="00601438"/>
    <w:rsid w:val="006018F0"/>
    <w:rsid w:val="0060371F"/>
    <w:rsid w:val="00613C31"/>
    <w:rsid w:val="00614B66"/>
    <w:rsid w:val="00614D04"/>
    <w:rsid w:val="0061772F"/>
    <w:rsid w:val="00621554"/>
    <w:rsid w:val="006223E2"/>
    <w:rsid w:val="00622B06"/>
    <w:rsid w:val="00626274"/>
    <w:rsid w:val="00626FA1"/>
    <w:rsid w:val="0063086F"/>
    <w:rsid w:val="006333E1"/>
    <w:rsid w:val="00644915"/>
    <w:rsid w:val="00645587"/>
    <w:rsid w:val="0064629B"/>
    <w:rsid w:val="00646938"/>
    <w:rsid w:val="00652BA0"/>
    <w:rsid w:val="006558FF"/>
    <w:rsid w:val="00655FEF"/>
    <w:rsid w:val="006616BD"/>
    <w:rsid w:val="00662504"/>
    <w:rsid w:val="0066285F"/>
    <w:rsid w:val="0066294C"/>
    <w:rsid w:val="00665A86"/>
    <w:rsid w:val="00665B96"/>
    <w:rsid w:val="00665C67"/>
    <w:rsid w:val="006678F5"/>
    <w:rsid w:val="00675812"/>
    <w:rsid w:val="00677471"/>
    <w:rsid w:val="00677F9E"/>
    <w:rsid w:val="00682666"/>
    <w:rsid w:val="00685596"/>
    <w:rsid w:val="00692CF1"/>
    <w:rsid w:val="006941F7"/>
    <w:rsid w:val="00694EE5"/>
    <w:rsid w:val="00697615"/>
    <w:rsid w:val="006A044D"/>
    <w:rsid w:val="006A0E59"/>
    <w:rsid w:val="006A14D3"/>
    <w:rsid w:val="006A14EC"/>
    <w:rsid w:val="006A5908"/>
    <w:rsid w:val="006A67BB"/>
    <w:rsid w:val="006A6954"/>
    <w:rsid w:val="006B421E"/>
    <w:rsid w:val="006B573E"/>
    <w:rsid w:val="006C138F"/>
    <w:rsid w:val="006C3156"/>
    <w:rsid w:val="006D1156"/>
    <w:rsid w:val="006D4098"/>
    <w:rsid w:val="006D547A"/>
    <w:rsid w:val="006D6A0E"/>
    <w:rsid w:val="006D6F37"/>
    <w:rsid w:val="006E3714"/>
    <w:rsid w:val="006E6CEE"/>
    <w:rsid w:val="006E7713"/>
    <w:rsid w:val="006F3DB6"/>
    <w:rsid w:val="006F7610"/>
    <w:rsid w:val="00701401"/>
    <w:rsid w:val="0070711D"/>
    <w:rsid w:val="00712FFA"/>
    <w:rsid w:val="00713112"/>
    <w:rsid w:val="00715E04"/>
    <w:rsid w:val="0071717F"/>
    <w:rsid w:val="00722C3C"/>
    <w:rsid w:val="00723EE2"/>
    <w:rsid w:val="0072676C"/>
    <w:rsid w:val="0073125F"/>
    <w:rsid w:val="00732531"/>
    <w:rsid w:val="0073414E"/>
    <w:rsid w:val="00734976"/>
    <w:rsid w:val="0074166F"/>
    <w:rsid w:val="00744FAE"/>
    <w:rsid w:val="00752143"/>
    <w:rsid w:val="00752295"/>
    <w:rsid w:val="00752F57"/>
    <w:rsid w:val="007549F8"/>
    <w:rsid w:val="00760025"/>
    <w:rsid w:val="00761C79"/>
    <w:rsid w:val="007621DC"/>
    <w:rsid w:val="00762FB8"/>
    <w:rsid w:val="00765461"/>
    <w:rsid w:val="007662B3"/>
    <w:rsid w:val="00766C44"/>
    <w:rsid w:val="00770D71"/>
    <w:rsid w:val="0077165F"/>
    <w:rsid w:val="007719FE"/>
    <w:rsid w:val="00773809"/>
    <w:rsid w:val="00773AF5"/>
    <w:rsid w:val="00773B65"/>
    <w:rsid w:val="00787F6D"/>
    <w:rsid w:val="00793D4C"/>
    <w:rsid w:val="007A23F9"/>
    <w:rsid w:val="007A26D0"/>
    <w:rsid w:val="007A3E40"/>
    <w:rsid w:val="007A40BF"/>
    <w:rsid w:val="007A6166"/>
    <w:rsid w:val="007B1175"/>
    <w:rsid w:val="007B1C50"/>
    <w:rsid w:val="007B30FB"/>
    <w:rsid w:val="007B3681"/>
    <w:rsid w:val="007B7D9A"/>
    <w:rsid w:val="007C220E"/>
    <w:rsid w:val="007C4D09"/>
    <w:rsid w:val="007D1996"/>
    <w:rsid w:val="007D3B7A"/>
    <w:rsid w:val="007D4D28"/>
    <w:rsid w:val="007D6539"/>
    <w:rsid w:val="007E64B8"/>
    <w:rsid w:val="007F1057"/>
    <w:rsid w:val="007F1D59"/>
    <w:rsid w:val="007F2EE9"/>
    <w:rsid w:val="007F3231"/>
    <w:rsid w:val="007F512F"/>
    <w:rsid w:val="007F533B"/>
    <w:rsid w:val="007F7097"/>
    <w:rsid w:val="00800D87"/>
    <w:rsid w:val="00803497"/>
    <w:rsid w:val="008034A5"/>
    <w:rsid w:val="0080447B"/>
    <w:rsid w:val="00810239"/>
    <w:rsid w:val="0081027E"/>
    <w:rsid w:val="0081385B"/>
    <w:rsid w:val="00816142"/>
    <w:rsid w:val="00821C9F"/>
    <w:rsid w:val="00822484"/>
    <w:rsid w:val="00824552"/>
    <w:rsid w:val="0082579F"/>
    <w:rsid w:val="00825BAD"/>
    <w:rsid w:val="0082620A"/>
    <w:rsid w:val="008309A1"/>
    <w:rsid w:val="00840FE0"/>
    <w:rsid w:val="008418BE"/>
    <w:rsid w:val="00842629"/>
    <w:rsid w:val="0084472D"/>
    <w:rsid w:val="00845D7C"/>
    <w:rsid w:val="008470EA"/>
    <w:rsid w:val="00853BE7"/>
    <w:rsid w:val="00857335"/>
    <w:rsid w:val="00857464"/>
    <w:rsid w:val="00861C65"/>
    <w:rsid w:val="00864397"/>
    <w:rsid w:val="00865031"/>
    <w:rsid w:val="00866E77"/>
    <w:rsid w:val="00871505"/>
    <w:rsid w:val="0087160A"/>
    <w:rsid w:val="00872681"/>
    <w:rsid w:val="00872E2C"/>
    <w:rsid w:val="0087397F"/>
    <w:rsid w:val="008759F9"/>
    <w:rsid w:val="00877463"/>
    <w:rsid w:val="008828D2"/>
    <w:rsid w:val="00884FDA"/>
    <w:rsid w:val="008852F0"/>
    <w:rsid w:val="008860AD"/>
    <w:rsid w:val="00886A87"/>
    <w:rsid w:val="00892657"/>
    <w:rsid w:val="008946CC"/>
    <w:rsid w:val="008953B4"/>
    <w:rsid w:val="00897BB4"/>
    <w:rsid w:val="00897F1E"/>
    <w:rsid w:val="00897F3A"/>
    <w:rsid w:val="008B07C7"/>
    <w:rsid w:val="008B2B9F"/>
    <w:rsid w:val="008B4BBB"/>
    <w:rsid w:val="008B693D"/>
    <w:rsid w:val="008B6E21"/>
    <w:rsid w:val="008C16CF"/>
    <w:rsid w:val="008C1A2A"/>
    <w:rsid w:val="008C7793"/>
    <w:rsid w:val="008D2374"/>
    <w:rsid w:val="008D3641"/>
    <w:rsid w:val="008D6879"/>
    <w:rsid w:val="008E3C5F"/>
    <w:rsid w:val="008F4191"/>
    <w:rsid w:val="00900A60"/>
    <w:rsid w:val="00902632"/>
    <w:rsid w:val="00904621"/>
    <w:rsid w:val="0091719F"/>
    <w:rsid w:val="00921783"/>
    <w:rsid w:val="0092285F"/>
    <w:rsid w:val="00925B60"/>
    <w:rsid w:val="00927D14"/>
    <w:rsid w:val="00934F56"/>
    <w:rsid w:val="00943EFE"/>
    <w:rsid w:val="00944D45"/>
    <w:rsid w:val="00946113"/>
    <w:rsid w:val="009472AF"/>
    <w:rsid w:val="00947AD8"/>
    <w:rsid w:val="0095276D"/>
    <w:rsid w:val="009553C8"/>
    <w:rsid w:val="00957ABD"/>
    <w:rsid w:val="00960CB9"/>
    <w:rsid w:val="00965149"/>
    <w:rsid w:val="00966005"/>
    <w:rsid w:val="0097245D"/>
    <w:rsid w:val="00973555"/>
    <w:rsid w:val="00974AEF"/>
    <w:rsid w:val="00974C40"/>
    <w:rsid w:val="00975F46"/>
    <w:rsid w:val="0097723B"/>
    <w:rsid w:val="009806B0"/>
    <w:rsid w:val="009813D0"/>
    <w:rsid w:val="009831CD"/>
    <w:rsid w:val="009860CA"/>
    <w:rsid w:val="00990D17"/>
    <w:rsid w:val="0099441E"/>
    <w:rsid w:val="00995AFA"/>
    <w:rsid w:val="00995FCD"/>
    <w:rsid w:val="009A48BE"/>
    <w:rsid w:val="009B12E1"/>
    <w:rsid w:val="009B25C4"/>
    <w:rsid w:val="009B282B"/>
    <w:rsid w:val="009B497F"/>
    <w:rsid w:val="009B64B7"/>
    <w:rsid w:val="009B76C5"/>
    <w:rsid w:val="009B7A3A"/>
    <w:rsid w:val="009B7EF1"/>
    <w:rsid w:val="009B7F94"/>
    <w:rsid w:val="009C004C"/>
    <w:rsid w:val="009C1D73"/>
    <w:rsid w:val="009C7BFE"/>
    <w:rsid w:val="009D309F"/>
    <w:rsid w:val="009D396C"/>
    <w:rsid w:val="009D3F3B"/>
    <w:rsid w:val="009D553C"/>
    <w:rsid w:val="009D68F5"/>
    <w:rsid w:val="009D779C"/>
    <w:rsid w:val="009E1786"/>
    <w:rsid w:val="009E29CB"/>
    <w:rsid w:val="009E3171"/>
    <w:rsid w:val="009E6170"/>
    <w:rsid w:val="009F15B4"/>
    <w:rsid w:val="009F700C"/>
    <w:rsid w:val="009F7226"/>
    <w:rsid w:val="009F774D"/>
    <w:rsid w:val="009F7BCF"/>
    <w:rsid w:val="00A0135A"/>
    <w:rsid w:val="00A01463"/>
    <w:rsid w:val="00A04C3A"/>
    <w:rsid w:val="00A06759"/>
    <w:rsid w:val="00A10A98"/>
    <w:rsid w:val="00A10CA0"/>
    <w:rsid w:val="00A10E04"/>
    <w:rsid w:val="00A13621"/>
    <w:rsid w:val="00A241BA"/>
    <w:rsid w:val="00A27CB1"/>
    <w:rsid w:val="00A30556"/>
    <w:rsid w:val="00A31995"/>
    <w:rsid w:val="00A32AD7"/>
    <w:rsid w:val="00A331B7"/>
    <w:rsid w:val="00A4039C"/>
    <w:rsid w:val="00A44F1B"/>
    <w:rsid w:val="00A512BC"/>
    <w:rsid w:val="00A5211E"/>
    <w:rsid w:val="00A543BF"/>
    <w:rsid w:val="00A575F2"/>
    <w:rsid w:val="00A62644"/>
    <w:rsid w:val="00A62731"/>
    <w:rsid w:val="00A6334B"/>
    <w:rsid w:val="00A63BDF"/>
    <w:rsid w:val="00A656E3"/>
    <w:rsid w:val="00A7732F"/>
    <w:rsid w:val="00A77C59"/>
    <w:rsid w:val="00A81707"/>
    <w:rsid w:val="00A85705"/>
    <w:rsid w:val="00A8575A"/>
    <w:rsid w:val="00A86E06"/>
    <w:rsid w:val="00A966E7"/>
    <w:rsid w:val="00A970D8"/>
    <w:rsid w:val="00AA3160"/>
    <w:rsid w:val="00AA47F4"/>
    <w:rsid w:val="00AA6010"/>
    <w:rsid w:val="00AA66A6"/>
    <w:rsid w:val="00AB0931"/>
    <w:rsid w:val="00AB14A6"/>
    <w:rsid w:val="00AB47D7"/>
    <w:rsid w:val="00AB5E84"/>
    <w:rsid w:val="00AB615D"/>
    <w:rsid w:val="00AC237A"/>
    <w:rsid w:val="00AC5596"/>
    <w:rsid w:val="00AC5F27"/>
    <w:rsid w:val="00AC68BE"/>
    <w:rsid w:val="00AD06B2"/>
    <w:rsid w:val="00AD294C"/>
    <w:rsid w:val="00AD5609"/>
    <w:rsid w:val="00AD5A0A"/>
    <w:rsid w:val="00AE07A3"/>
    <w:rsid w:val="00AE090A"/>
    <w:rsid w:val="00AE225B"/>
    <w:rsid w:val="00AF3735"/>
    <w:rsid w:val="00AF3C93"/>
    <w:rsid w:val="00AF7E04"/>
    <w:rsid w:val="00B0051E"/>
    <w:rsid w:val="00B11CF3"/>
    <w:rsid w:val="00B146E2"/>
    <w:rsid w:val="00B152A3"/>
    <w:rsid w:val="00B15780"/>
    <w:rsid w:val="00B16B93"/>
    <w:rsid w:val="00B221E7"/>
    <w:rsid w:val="00B239A0"/>
    <w:rsid w:val="00B254B7"/>
    <w:rsid w:val="00B35750"/>
    <w:rsid w:val="00B374AF"/>
    <w:rsid w:val="00B41CBA"/>
    <w:rsid w:val="00B51FC9"/>
    <w:rsid w:val="00B55474"/>
    <w:rsid w:val="00B55D97"/>
    <w:rsid w:val="00B560C6"/>
    <w:rsid w:val="00B6316D"/>
    <w:rsid w:val="00B67B4A"/>
    <w:rsid w:val="00B70CB3"/>
    <w:rsid w:val="00B710E7"/>
    <w:rsid w:val="00B71860"/>
    <w:rsid w:val="00B73E85"/>
    <w:rsid w:val="00B83637"/>
    <w:rsid w:val="00B848E7"/>
    <w:rsid w:val="00B87845"/>
    <w:rsid w:val="00B91B97"/>
    <w:rsid w:val="00B934A7"/>
    <w:rsid w:val="00B93F30"/>
    <w:rsid w:val="00B9428C"/>
    <w:rsid w:val="00B94C6E"/>
    <w:rsid w:val="00B95B96"/>
    <w:rsid w:val="00B97447"/>
    <w:rsid w:val="00BA06CB"/>
    <w:rsid w:val="00BA675D"/>
    <w:rsid w:val="00BA7639"/>
    <w:rsid w:val="00BB169F"/>
    <w:rsid w:val="00BB1937"/>
    <w:rsid w:val="00BB3CD2"/>
    <w:rsid w:val="00BC0AA0"/>
    <w:rsid w:val="00BC3AEB"/>
    <w:rsid w:val="00BC5406"/>
    <w:rsid w:val="00BC56A0"/>
    <w:rsid w:val="00BC7A5C"/>
    <w:rsid w:val="00BC7C05"/>
    <w:rsid w:val="00BD1810"/>
    <w:rsid w:val="00BE005D"/>
    <w:rsid w:val="00BE0D66"/>
    <w:rsid w:val="00BE323E"/>
    <w:rsid w:val="00BE7CDF"/>
    <w:rsid w:val="00BF1C57"/>
    <w:rsid w:val="00BF2B31"/>
    <w:rsid w:val="00BF71F1"/>
    <w:rsid w:val="00BF76B6"/>
    <w:rsid w:val="00C0195D"/>
    <w:rsid w:val="00C06714"/>
    <w:rsid w:val="00C12845"/>
    <w:rsid w:val="00C15B01"/>
    <w:rsid w:val="00C21543"/>
    <w:rsid w:val="00C22ACF"/>
    <w:rsid w:val="00C264F5"/>
    <w:rsid w:val="00C266FD"/>
    <w:rsid w:val="00C31209"/>
    <w:rsid w:val="00C314F1"/>
    <w:rsid w:val="00C31C3B"/>
    <w:rsid w:val="00C322F4"/>
    <w:rsid w:val="00C362A3"/>
    <w:rsid w:val="00C41FB6"/>
    <w:rsid w:val="00C44ECE"/>
    <w:rsid w:val="00C454A0"/>
    <w:rsid w:val="00C45EE0"/>
    <w:rsid w:val="00C51254"/>
    <w:rsid w:val="00C53520"/>
    <w:rsid w:val="00C546F5"/>
    <w:rsid w:val="00C57D7B"/>
    <w:rsid w:val="00C63806"/>
    <w:rsid w:val="00C658A1"/>
    <w:rsid w:val="00C66C6D"/>
    <w:rsid w:val="00C670D4"/>
    <w:rsid w:val="00C678C6"/>
    <w:rsid w:val="00C67BAD"/>
    <w:rsid w:val="00C71015"/>
    <w:rsid w:val="00C73D83"/>
    <w:rsid w:val="00C747AC"/>
    <w:rsid w:val="00C75095"/>
    <w:rsid w:val="00C77E44"/>
    <w:rsid w:val="00C86E6D"/>
    <w:rsid w:val="00C96153"/>
    <w:rsid w:val="00C96877"/>
    <w:rsid w:val="00C97AB3"/>
    <w:rsid w:val="00CA26DB"/>
    <w:rsid w:val="00CA3F38"/>
    <w:rsid w:val="00CB02C2"/>
    <w:rsid w:val="00CB0718"/>
    <w:rsid w:val="00CB4A75"/>
    <w:rsid w:val="00CB5D7E"/>
    <w:rsid w:val="00CC5869"/>
    <w:rsid w:val="00CC7ADA"/>
    <w:rsid w:val="00CD008E"/>
    <w:rsid w:val="00CD0509"/>
    <w:rsid w:val="00CD128E"/>
    <w:rsid w:val="00CE4605"/>
    <w:rsid w:val="00CE55A7"/>
    <w:rsid w:val="00CE728D"/>
    <w:rsid w:val="00D071FC"/>
    <w:rsid w:val="00D154D3"/>
    <w:rsid w:val="00D221AD"/>
    <w:rsid w:val="00D22476"/>
    <w:rsid w:val="00D23842"/>
    <w:rsid w:val="00D31D6F"/>
    <w:rsid w:val="00D321D0"/>
    <w:rsid w:val="00D33002"/>
    <w:rsid w:val="00D35025"/>
    <w:rsid w:val="00D37E2F"/>
    <w:rsid w:val="00D4395D"/>
    <w:rsid w:val="00D44EE5"/>
    <w:rsid w:val="00D44EFC"/>
    <w:rsid w:val="00D461B0"/>
    <w:rsid w:val="00D531EC"/>
    <w:rsid w:val="00D548C2"/>
    <w:rsid w:val="00D566A2"/>
    <w:rsid w:val="00D579B9"/>
    <w:rsid w:val="00D62612"/>
    <w:rsid w:val="00D655E0"/>
    <w:rsid w:val="00D7083F"/>
    <w:rsid w:val="00D716FC"/>
    <w:rsid w:val="00D73351"/>
    <w:rsid w:val="00D74E7F"/>
    <w:rsid w:val="00D74E8B"/>
    <w:rsid w:val="00D77554"/>
    <w:rsid w:val="00D77928"/>
    <w:rsid w:val="00D843DD"/>
    <w:rsid w:val="00D905F2"/>
    <w:rsid w:val="00D90778"/>
    <w:rsid w:val="00D919B1"/>
    <w:rsid w:val="00D93345"/>
    <w:rsid w:val="00D93B45"/>
    <w:rsid w:val="00D9528C"/>
    <w:rsid w:val="00DA2C5E"/>
    <w:rsid w:val="00DA2EF2"/>
    <w:rsid w:val="00DA40A6"/>
    <w:rsid w:val="00DA4A95"/>
    <w:rsid w:val="00DA4C4B"/>
    <w:rsid w:val="00DA56F6"/>
    <w:rsid w:val="00DB19FB"/>
    <w:rsid w:val="00DB1CD1"/>
    <w:rsid w:val="00DB2C68"/>
    <w:rsid w:val="00DB58F4"/>
    <w:rsid w:val="00DB791D"/>
    <w:rsid w:val="00DC4B53"/>
    <w:rsid w:val="00DC6248"/>
    <w:rsid w:val="00DC7614"/>
    <w:rsid w:val="00DD16EC"/>
    <w:rsid w:val="00DD3AFC"/>
    <w:rsid w:val="00DD7C4C"/>
    <w:rsid w:val="00DE1756"/>
    <w:rsid w:val="00DE32C5"/>
    <w:rsid w:val="00DE3531"/>
    <w:rsid w:val="00DE6C98"/>
    <w:rsid w:val="00DF068F"/>
    <w:rsid w:val="00DF12E0"/>
    <w:rsid w:val="00DF7DFB"/>
    <w:rsid w:val="00E00C6F"/>
    <w:rsid w:val="00E042CC"/>
    <w:rsid w:val="00E063D1"/>
    <w:rsid w:val="00E10432"/>
    <w:rsid w:val="00E107F0"/>
    <w:rsid w:val="00E10D28"/>
    <w:rsid w:val="00E11053"/>
    <w:rsid w:val="00E111F0"/>
    <w:rsid w:val="00E203FA"/>
    <w:rsid w:val="00E21161"/>
    <w:rsid w:val="00E24FB0"/>
    <w:rsid w:val="00E253F8"/>
    <w:rsid w:val="00E26D6D"/>
    <w:rsid w:val="00E32748"/>
    <w:rsid w:val="00E32C28"/>
    <w:rsid w:val="00E3431C"/>
    <w:rsid w:val="00E34CCD"/>
    <w:rsid w:val="00E36423"/>
    <w:rsid w:val="00E36848"/>
    <w:rsid w:val="00E37935"/>
    <w:rsid w:val="00E4059C"/>
    <w:rsid w:val="00E41E4C"/>
    <w:rsid w:val="00E45226"/>
    <w:rsid w:val="00E45B55"/>
    <w:rsid w:val="00E45F8F"/>
    <w:rsid w:val="00E47512"/>
    <w:rsid w:val="00E5425F"/>
    <w:rsid w:val="00E56B11"/>
    <w:rsid w:val="00E62193"/>
    <w:rsid w:val="00E6579F"/>
    <w:rsid w:val="00E67B69"/>
    <w:rsid w:val="00E74748"/>
    <w:rsid w:val="00E751BF"/>
    <w:rsid w:val="00E770CB"/>
    <w:rsid w:val="00E82CD8"/>
    <w:rsid w:val="00E83340"/>
    <w:rsid w:val="00E843BF"/>
    <w:rsid w:val="00E8786C"/>
    <w:rsid w:val="00E95053"/>
    <w:rsid w:val="00E9547D"/>
    <w:rsid w:val="00EA369B"/>
    <w:rsid w:val="00EA540C"/>
    <w:rsid w:val="00EA61BE"/>
    <w:rsid w:val="00EB0693"/>
    <w:rsid w:val="00EB12EC"/>
    <w:rsid w:val="00EB4FA5"/>
    <w:rsid w:val="00EB5DD7"/>
    <w:rsid w:val="00EC119A"/>
    <w:rsid w:val="00EC4427"/>
    <w:rsid w:val="00EC50FE"/>
    <w:rsid w:val="00EC518E"/>
    <w:rsid w:val="00ED1A8F"/>
    <w:rsid w:val="00ED36C4"/>
    <w:rsid w:val="00ED53D0"/>
    <w:rsid w:val="00ED603E"/>
    <w:rsid w:val="00ED6235"/>
    <w:rsid w:val="00ED6D68"/>
    <w:rsid w:val="00ED6DBA"/>
    <w:rsid w:val="00EE1742"/>
    <w:rsid w:val="00EE29D9"/>
    <w:rsid w:val="00EE4C83"/>
    <w:rsid w:val="00EE7B6C"/>
    <w:rsid w:val="00EF0322"/>
    <w:rsid w:val="00EF17E0"/>
    <w:rsid w:val="00EF5902"/>
    <w:rsid w:val="00EF5BFF"/>
    <w:rsid w:val="00EF78E6"/>
    <w:rsid w:val="00F03DE7"/>
    <w:rsid w:val="00F04B94"/>
    <w:rsid w:val="00F05505"/>
    <w:rsid w:val="00F0620A"/>
    <w:rsid w:val="00F10413"/>
    <w:rsid w:val="00F10717"/>
    <w:rsid w:val="00F13449"/>
    <w:rsid w:val="00F15A75"/>
    <w:rsid w:val="00F21FE4"/>
    <w:rsid w:val="00F23095"/>
    <w:rsid w:val="00F246E0"/>
    <w:rsid w:val="00F27FC1"/>
    <w:rsid w:val="00F33FA5"/>
    <w:rsid w:val="00F37A3A"/>
    <w:rsid w:val="00F40B49"/>
    <w:rsid w:val="00F42AEB"/>
    <w:rsid w:val="00F517E4"/>
    <w:rsid w:val="00F53553"/>
    <w:rsid w:val="00F5568A"/>
    <w:rsid w:val="00F61D11"/>
    <w:rsid w:val="00F7750D"/>
    <w:rsid w:val="00F8104E"/>
    <w:rsid w:val="00F8523B"/>
    <w:rsid w:val="00F86FED"/>
    <w:rsid w:val="00F92FB4"/>
    <w:rsid w:val="00F9405C"/>
    <w:rsid w:val="00F962B2"/>
    <w:rsid w:val="00FA2F47"/>
    <w:rsid w:val="00FA7F45"/>
    <w:rsid w:val="00FB0A2D"/>
    <w:rsid w:val="00FB11A5"/>
    <w:rsid w:val="00FB1A77"/>
    <w:rsid w:val="00FB66D5"/>
    <w:rsid w:val="00FC1BF1"/>
    <w:rsid w:val="00FC2591"/>
    <w:rsid w:val="00FC27E6"/>
    <w:rsid w:val="00FC3557"/>
    <w:rsid w:val="00FC36F1"/>
    <w:rsid w:val="00FC4128"/>
    <w:rsid w:val="00FC65D1"/>
    <w:rsid w:val="00FD070C"/>
    <w:rsid w:val="00FD2336"/>
    <w:rsid w:val="00FD2371"/>
    <w:rsid w:val="00FD5391"/>
    <w:rsid w:val="00FD675B"/>
    <w:rsid w:val="00FE0765"/>
    <w:rsid w:val="00FE2F85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35F1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5F1"/>
    <w:pPr>
      <w:keepNext/>
      <w:spacing w:line="360" w:lineRule="auto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35F1"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35F1"/>
    <w:pPr>
      <w:keepNext/>
      <w:spacing w:line="360" w:lineRule="auto"/>
      <w:ind w:left="902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35F1"/>
    <w:pPr>
      <w:keepNext/>
      <w:tabs>
        <w:tab w:val="num" w:pos="0"/>
      </w:tabs>
      <w:spacing w:line="360" w:lineRule="auto"/>
      <w:ind w:firstLine="41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35F1"/>
    <w:pPr>
      <w:keepNext/>
      <w:spacing w:line="360" w:lineRule="auto"/>
      <w:ind w:firstLine="39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35F1"/>
    <w:pPr>
      <w:keepNext/>
      <w:tabs>
        <w:tab w:val="num" w:pos="0"/>
      </w:tabs>
      <w:spacing w:line="360" w:lineRule="auto"/>
      <w:ind w:firstLine="360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D35F1"/>
    <w:pPr>
      <w:keepNext/>
      <w:tabs>
        <w:tab w:val="num" w:pos="0"/>
      </w:tabs>
      <w:spacing w:line="360" w:lineRule="auto"/>
      <w:ind w:firstLine="324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D35F1"/>
    <w:pPr>
      <w:keepNext/>
      <w:tabs>
        <w:tab w:val="num" w:pos="0"/>
      </w:tabs>
      <w:spacing w:line="360" w:lineRule="auto"/>
      <w:ind w:firstLine="90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D35F1"/>
    <w:pPr>
      <w:keepNext/>
      <w:ind w:firstLine="72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3D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813D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13D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13D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13D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813D0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13D0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813D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13D0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4D35F1"/>
    <w:pPr>
      <w:spacing w:line="360" w:lineRule="auto"/>
      <w:ind w:firstLine="902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813D0"/>
    <w:rPr>
      <w:rFonts w:cs="Times New Roman"/>
      <w:sz w:val="24"/>
    </w:rPr>
  </w:style>
  <w:style w:type="paragraph" w:styleId="a3">
    <w:name w:val="Body Text Indent"/>
    <w:basedOn w:val="a"/>
    <w:link w:val="a4"/>
    <w:uiPriority w:val="99"/>
    <w:rsid w:val="004D35F1"/>
    <w:pPr>
      <w:spacing w:line="360" w:lineRule="auto"/>
      <w:ind w:firstLine="902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813D0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4D35F1"/>
    <w:pPr>
      <w:tabs>
        <w:tab w:val="left" w:pos="709"/>
      </w:tabs>
      <w:ind w:right="-604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813D0"/>
    <w:rPr>
      <w:rFonts w:cs="Times New Roman"/>
      <w:sz w:val="16"/>
    </w:rPr>
  </w:style>
  <w:style w:type="paragraph" w:styleId="33">
    <w:name w:val="Body Text Indent 3"/>
    <w:basedOn w:val="a"/>
    <w:link w:val="34"/>
    <w:uiPriority w:val="99"/>
    <w:rsid w:val="004D35F1"/>
    <w:pPr>
      <w:spacing w:line="360" w:lineRule="auto"/>
      <w:ind w:firstLine="90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813D0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4D3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13D0"/>
    <w:rPr>
      <w:rFonts w:cs="Times New Roman"/>
      <w:sz w:val="24"/>
    </w:rPr>
  </w:style>
  <w:style w:type="character" w:styleId="a7">
    <w:name w:val="page number"/>
    <w:basedOn w:val="a0"/>
    <w:uiPriority w:val="99"/>
    <w:rsid w:val="004D35F1"/>
    <w:rPr>
      <w:rFonts w:cs="Times New Roman"/>
    </w:rPr>
  </w:style>
  <w:style w:type="paragraph" w:styleId="a8">
    <w:name w:val="header"/>
    <w:basedOn w:val="a"/>
    <w:link w:val="a9"/>
    <w:uiPriority w:val="99"/>
    <w:rsid w:val="004D35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813D0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D35F1"/>
    <w:pPr>
      <w:tabs>
        <w:tab w:val="left" w:pos="709"/>
      </w:tabs>
      <w:ind w:right="-766"/>
      <w:jc w:val="both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813D0"/>
    <w:rPr>
      <w:rFonts w:cs="Times New Roman"/>
      <w:sz w:val="24"/>
    </w:rPr>
  </w:style>
  <w:style w:type="paragraph" w:customStyle="1" w:styleId="FR3">
    <w:name w:val="FR3"/>
    <w:uiPriority w:val="99"/>
    <w:rsid w:val="004D35F1"/>
    <w:pPr>
      <w:widowControl w:val="0"/>
      <w:autoSpaceDE w:val="0"/>
      <w:autoSpaceDN w:val="0"/>
      <w:adjustRightInd w:val="0"/>
      <w:spacing w:after="0" w:line="300" w:lineRule="auto"/>
      <w:ind w:firstLine="200"/>
      <w:jc w:val="both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D35F1"/>
    <w:pPr>
      <w:overflowPunct w:val="0"/>
      <w:autoSpaceDE w:val="0"/>
      <w:autoSpaceDN w:val="0"/>
      <w:adjustRightInd w:val="0"/>
      <w:ind w:left="288"/>
      <w:jc w:val="both"/>
    </w:pPr>
    <w:rPr>
      <w:szCs w:val="20"/>
    </w:rPr>
  </w:style>
  <w:style w:type="paragraph" w:styleId="ac">
    <w:name w:val="Block Text"/>
    <w:basedOn w:val="a"/>
    <w:uiPriority w:val="99"/>
    <w:rsid w:val="004D35F1"/>
    <w:pPr>
      <w:shd w:val="clear" w:color="auto" w:fill="FFFFFF"/>
      <w:spacing w:line="360" w:lineRule="auto"/>
      <w:ind w:left="1080" w:right="1" w:hanging="372"/>
      <w:jc w:val="both"/>
    </w:pPr>
    <w:rPr>
      <w:sz w:val="28"/>
      <w:szCs w:val="30"/>
    </w:rPr>
  </w:style>
  <w:style w:type="paragraph" w:styleId="23">
    <w:name w:val="Body Text 2"/>
    <w:basedOn w:val="a"/>
    <w:link w:val="24"/>
    <w:uiPriority w:val="99"/>
    <w:rsid w:val="004F20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263757"/>
    <w:rPr>
      <w:rFonts w:cs="Times New Roman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670D4"/>
    <w:rPr>
      <w:sz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13D0"/>
    <w:rPr>
      <w:rFonts w:cs="Times New Roman"/>
      <w:sz w:val="2"/>
    </w:rPr>
  </w:style>
  <w:style w:type="table" w:styleId="af">
    <w:name w:val="Table Grid"/>
    <w:basedOn w:val="a1"/>
    <w:uiPriority w:val="99"/>
    <w:rsid w:val="0019616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3C7BFD"/>
    <w:rPr>
      <w:rFonts w:cs="Times New Roman"/>
      <w:color w:val="960502"/>
      <w:u w:val="single"/>
    </w:rPr>
  </w:style>
  <w:style w:type="paragraph" w:customStyle="1" w:styleId="12014004">
    <w:name w:val="Стиль 12 пт По ширине Слева:  014 см Первая строка:  004 см П..."/>
    <w:basedOn w:val="a"/>
    <w:link w:val="120140040"/>
    <w:autoRedefine/>
    <w:uiPriority w:val="99"/>
    <w:rsid w:val="0066285F"/>
    <w:pPr>
      <w:widowControl w:val="0"/>
      <w:spacing w:line="276" w:lineRule="auto"/>
      <w:jc w:val="both"/>
    </w:pPr>
    <w:rPr>
      <w:sz w:val="28"/>
      <w:szCs w:val="28"/>
    </w:rPr>
  </w:style>
  <w:style w:type="character" w:customStyle="1" w:styleId="120140040">
    <w:name w:val="Стиль 12 пт По ширине Слева:  014 см Первая строка:  004 см П... Знак"/>
    <w:link w:val="12014004"/>
    <w:uiPriority w:val="99"/>
    <w:locked/>
    <w:rsid w:val="0066285F"/>
    <w:rPr>
      <w:sz w:val="28"/>
    </w:rPr>
  </w:style>
  <w:style w:type="paragraph" w:styleId="af1">
    <w:name w:val="List Paragraph"/>
    <w:basedOn w:val="a"/>
    <w:uiPriority w:val="1"/>
    <w:qFormat/>
    <w:rsid w:val="006D5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1">
    <w:name w:val="Font Style31"/>
    <w:rsid w:val="00921783"/>
    <w:rPr>
      <w:rFonts w:ascii="Times New Roman" w:hAnsi="Times New Roman"/>
      <w:sz w:val="22"/>
    </w:rPr>
  </w:style>
  <w:style w:type="character" w:styleId="af2">
    <w:name w:val="Emphasis"/>
    <w:basedOn w:val="a0"/>
    <w:uiPriority w:val="20"/>
    <w:qFormat/>
    <w:locked/>
    <w:rsid w:val="00BF71F1"/>
    <w:rPr>
      <w:i/>
      <w:iCs/>
    </w:rPr>
  </w:style>
  <w:style w:type="paragraph" w:styleId="af3">
    <w:name w:val="No Spacing"/>
    <w:uiPriority w:val="1"/>
    <w:qFormat/>
    <w:rsid w:val="00227DFA"/>
    <w:pPr>
      <w:spacing w:after="0" w:line="240" w:lineRule="auto"/>
    </w:pPr>
    <w:rPr>
      <w:rFonts w:cstheme="minorBidi"/>
      <w:sz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7B4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B4A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paragraph" w:customStyle="1" w:styleId="Default">
    <w:name w:val="Default"/>
    <w:rsid w:val="0008546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126346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12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35F1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5F1"/>
    <w:pPr>
      <w:keepNext/>
      <w:spacing w:line="360" w:lineRule="auto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35F1"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35F1"/>
    <w:pPr>
      <w:keepNext/>
      <w:spacing w:line="360" w:lineRule="auto"/>
      <w:ind w:left="902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35F1"/>
    <w:pPr>
      <w:keepNext/>
      <w:tabs>
        <w:tab w:val="num" w:pos="0"/>
      </w:tabs>
      <w:spacing w:line="360" w:lineRule="auto"/>
      <w:ind w:firstLine="41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35F1"/>
    <w:pPr>
      <w:keepNext/>
      <w:spacing w:line="360" w:lineRule="auto"/>
      <w:ind w:firstLine="39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35F1"/>
    <w:pPr>
      <w:keepNext/>
      <w:tabs>
        <w:tab w:val="num" w:pos="0"/>
      </w:tabs>
      <w:spacing w:line="360" w:lineRule="auto"/>
      <w:ind w:firstLine="360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D35F1"/>
    <w:pPr>
      <w:keepNext/>
      <w:tabs>
        <w:tab w:val="num" w:pos="0"/>
      </w:tabs>
      <w:spacing w:line="360" w:lineRule="auto"/>
      <w:ind w:firstLine="324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D35F1"/>
    <w:pPr>
      <w:keepNext/>
      <w:tabs>
        <w:tab w:val="num" w:pos="0"/>
      </w:tabs>
      <w:spacing w:line="360" w:lineRule="auto"/>
      <w:ind w:firstLine="90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D35F1"/>
    <w:pPr>
      <w:keepNext/>
      <w:ind w:firstLine="72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3D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813D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13D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13D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13D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813D0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13D0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813D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13D0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4D35F1"/>
    <w:pPr>
      <w:spacing w:line="360" w:lineRule="auto"/>
      <w:ind w:firstLine="902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813D0"/>
    <w:rPr>
      <w:rFonts w:cs="Times New Roman"/>
      <w:sz w:val="24"/>
    </w:rPr>
  </w:style>
  <w:style w:type="paragraph" w:styleId="a3">
    <w:name w:val="Body Text Indent"/>
    <w:basedOn w:val="a"/>
    <w:link w:val="a4"/>
    <w:uiPriority w:val="99"/>
    <w:rsid w:val="004D35F1"/>
    <w:pPr>
      <w:spacing w:line="360" w:lineRule="auto"/>
      <w:ind w:firstLine="902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813D0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4D35F1"/>
    <w:pPr>
      <w:tabs>
        <w:tab w:val="left" w:pos="709"/>
      </w:tabs>
      <w:ind w:right="-604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813D0"/>
    <w:rPr>
      <w:rFonts w:cs="Times New Roman"/>
      <w:sz w:val="16"/>
    </w:rPr>
  </w:style>
  <w:style w:type="paragraph" w:styleId="33">
    <w:name w:val="Body Text Indent 3"/>
    <w:basedOn w:val="a"/>
    <w:link w:val="34"/>
    <w:uiPriority w:val="99"/>
    <w:rsid w:val="004D35F1"/>
    <w:pPr>
      <w:spacing w:line="360" w:lineRule="auto"/>
      <w:ind w:firstLine="90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813D0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4D3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13D0"/>
    <w:rPr>
      <w:rFonts w:cs="Times New Roman"/>
      <w:sz w:val="24"/>
    </w:rPr>
  </w:style>
  <w:style w:type="character" w:styleId="a7">
    <w:name w:val="page number"/>
    <w:basedOn w:val="a0"/>
    <w:uiPriority w:val="99"/>
    <w:rsid w:val="004D35F1"/>
    <w:rPr>
      <w:rFonts w:cs="Times New Roman"/>
    </w:rPr>
  </w:style>
  <w:style w:type="paragraph" w:styleId="a8">
    <w:name w:val="header"/>
    <w:basedOn w:val="a"/>
    <w:link w:val="a9"/>
    <w:uiPriority w:val="99"/>
    <w:rsid w:val="004D35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813D0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D35F1"/>
    <w:pPr>
      <w:tabs>
        <w:tab w:val="left" w:pos="709"/>
      </w:tabs>
      <w:ind w:right="-766"/>
      <w:jc w:val="both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813D0"/>
    <w:rPr>
      <w:rFonts w:cs="Times New Roman"/>
      <w:sz w:val="24"/>
    </w:rPr>
  </w:style>
  <w:style w:type="paragraph" w:customStyle="1" w:styleId="FR3">
    <w:name w:val="FR3"/>
    <w:uiPriority w:val="99"/>
    <w:rsid w:val="004D35F1"/>
    <w:pPr>
      <w:widowControl w:val="0"/>
      <w:autoSpaceDE w:val="0"/>
      <w:autoSpaceDN w:val="0"/>
      <w:adjustRightInd w:val="0"/>
      <w:spacing w:after="0" w:line="300" w:lineRule="auto"/>
      <w:ind w:firstLine="200"/>
      <w:jc w:val="both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D35F1"/>
    <w:pPr>
      <w:overflowPunct w:val="0"/>
      <w:autoSpaceDE w:val="0"/>
      <w:autoSpaceDN w:val="0"/>
      <w:adjustRightInd w:val="0"/>
      <w:ind w:left="288"/>
      <w:jc w:val="both"/>
    </w:pPr>
    <w:rPr>
      <w:szCs w:val="20"/>
    </w:rPr>
  </w:style>
  <w:style w:type="paragraph" w:styleId="ac">
    <w:name w:val="Block Text"/>
    <w:basedOn w:val="a"/>
    <w:uiPriority w:val="99"/>
    <w:rsid w:val="004D35F1"/>
    <w:pPr>
      <w:shd w:val="clear" w:color="auto" w:fill="FFFFFF"/>
      <w:spacing w:line="360" w:lineRule="auto"/>
      <w:ind w:left="1080" w:right="1" w:hanging="372"/>
      <w:jc w:val="both"/>
    </w:pPr>
    <w:rPr>
      <w:sz w:val="28"/>
      <w:szCs w:val="30"/>
    </w:rPr>
  </w:style>
  <w:style w:type="paragraph" w:styleId="23">
    <w:name w:val="Body Text 2"/>
    <w:basedOn w:val="a"/>
    <w:link w:val="24"/>
    <w:uiPriority w:val="99"/>
    <w:rsid w:val="004F20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263757"/>
    <w:rPr>
      <w:rFonts w:cs="Times New Roman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670D4"/>
    <w:rPr>
      <w:sz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13D0"/>
    <w:rPr>
      <w:rFonts w:cs="Times New Roman"/>
      <w:sz w:val="2"/>
    </w:rPr>
  </w:style>
  <w:style w:type="table" w:styleId="af">
    <w:name w:val="Table Grid"/>
    <w:basedOn w:val="a1"/>
    <w:uiPriority w:val="99"/>
    <w:rsid w:val="0019616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3C7BFD"/>
    <w:rPr>
      <w:rFonts w:cs="Times New Roman"/>
      <w:color w:val="960502"/>
      <w:u w:val="single"/>
    </w:rPr>
  </w:style>
  <w:style w:type="paragraph" w:customStyle="1" w:styleId="12014004">
    <w:name w:val="Стиль 12 пт По ширине Слева:  014 см Первая строка:  004 см П..."/>
    <w:basedOn w:val="a"/>
    <w:link w:val="120140040"/>
    <w:autoRedefine/>
    <w:uiPriority w:val="99"/>
    <w:rsid w:val="0066285F"/>
    <w:pPr>
      <w:widowControl w:val="0"/>
      <w:spacing w:line="276" w:lineRule="auto"/>
      <w:jc w:val="both"/>
    </w:pPr>
    <w:rPr>
      <w:sz w:val="28"/>
      <w:szCs w:val="28"/>
    </w:rPr>
  </w:style>
  <w:style w:type="character" w:customStyle="1" w:styleId="120140040">
    <w:name w:val="Стиль 12 пт По ширине Слева:  014 см Первая строка:  004 см П... Знак"/>
    <w:link w:val="12014004"/>
    <w:uiPriority w:val="99"/>
    <w:locked/>
    <w:rsid w:val="0066285F"/>
    <w:rPr>
      <w:sz w:val="28"/>
    </w:rPr>
  </w:style>
  <w:style w:type="paragraph" w:styleId="af1">
    <w:name w:val="List Paragraph"/>
    <w:basedOn w:val="a"/>
    <w:uiPriority w:val="1"/>
    <w:qFormat/>
    <w:rsid w:val="006D5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1">
    <w:name w:val="Font Style31"/>
    <w:rsid w:val="00921783"/>
    <w:rPr>
      <w:rFonts w:ascii="Times New Roman" w:hAnsi="Times New Roman"/>
      <w:sz w:val="22"/>
    </w:rPr>
  </w:style>
  <w:style w:type="character" w:styleId="af2">
    <w:name w:val="Emphasis"/>
    <w:basedOn w:val="a0"/>
    <w:uiPriority w:val="20"/>
    <w:qFormat/>
    <w:locked/>
    <w:rsid w:val="00BF71F1"/>
    <w:rPr>
      <w:i/>
      <w:iCs/>
    </w:rPr>
  </w:style>
  <w:style w:type="paragraph" w:styleId="af3">
    <w:name w:val="No Spacing"/>
    <w:uiPriority w:val="1"/>
    <w:qFormat/>
    <w:rsid w:val="00227DFA"/>
    <w:pPr>
      <w:spacing w:after="0" w:line="240" w:lineRule="auto"/>
    </w:pPr>
    <w:rPr>
      <w:rFonts w:cstheme="minorBidi"/>
      <w:sz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7B4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B4A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paragraph" w:customStyle="1" w:styleId="Default">
    <w:name w:val="Default"/>
    <w:rsid w:val="0008546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126346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12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33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32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3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31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 Company</Company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Ilukhin</dc:creator>
  <cp:lastModifiedBy>timakov@rika.ru</cp:lastModifiedBy>
  <cp:revision>3</cp:revision>
  <cp:lastPrinted>2019-10-01T12:13:00Z</cp:lastPrinted>
  <dcterms:created xsi:type="dcterms:W3CDTF">2021-03-16T05:39:00Z</dcterms:created>
  <dcterms:modified xsi:type="dcterms:W3CDTF">2021-03-16T05:41:00Z</dcterms:modified>
</cp:coreProperties>
</file>