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5F1" w:rsidRPr="00EB4FA5" w:rsidRDefault="000675F1" w:rsidP="00EB4FA5">
      <w:pPr>
        <w:widowControl w:val="0"/>
        <w:spacing w:before="120" w:after="120"/>
        <w:ind w:left="284" w:hanging="284"/>
        <w:jc w:val="center"/>
        <w:rPr>
          <w:b/>
          <w:sz w:val="28"/>
          <w:szCs w:val="28"/>
        </w:rPr>
      </w:pPr>
    </w:p>
    <w:p w:rsidR="007B30FB" w:rsidRPr="00EB4FA5" w:rsidRDefault="007B30FB" w:rsidP="00EB4FA5">
      <w:pPr>
        <w:widowControl w:val="0"/>
        <w:spacing w:before="120" w:after="120"/>
        <w:ind w:left="284" w:hanging="284"/>
        <w:jc w:val="center"/>
        <w:rPr>
          <w:b/>
          <w:sz w:val="28"/>
          <w:szCs w:val="28"/>
        </w:rPr>
      </w:pPr>
      <w:r w:rsidRPr="00EB4FA5">
        <w:rPr>
          <w:b/>
          <w:sz w:val="28"/>
          <w:szCs w:val="28"/>
        </w:rPr>
        <w:t>ТЕХНИЧЕСКОЕ ЗАДАНИЕ</w:t>
      </w:r>
    </w:p>
    <w:p w:rsidR="00031254" w:rsidRPr="00FD675B" w:rsidRDefault="003C4929" w:rsidP="00031254">
      <w:pPr>
        <w:widowControl w:val="0"/>
        <w:jc w:val="both"/>
      </w:pPr>
      <w:r w:rsidRPr="00FD675B">
        <w:t xml:space="preserve">на разработку </w:t>
      </w:r>
      <w:r w:rsidR="0049601A" w:rsidRPr="00FD675B">
        <w:t>технической (</w:t>
      </w:r>
      <w:r w:rsidRPr="00FD675B">
        <w:t>проектной</w:t>
      </w:r>
      <w:r w:rsidR="0049601A" w:rsidRPr="00FD675B">
        <w:t>)</w:t>
      </w:r>
      <w:r w:rsidRPr="00FD675B">
        <w:t xml:space="preserve"> документации </w:t>
      </w:r>
      <w:r w:rsidR="00761C79" w:rsidRPr="00FD675B">
        <w:t xml:space="preserve">на возведение </w:t>
      </w:r>
      <w:r w:rsidR="0049601A" w:rsidRPr="00FD675B">
        <w:t>временных (некапитальных) зданий и сооружений (</w:t>
      </w:r>
      <w:proofErr w:type="spellStart"/>
      <w:r w:rsidR="000675F1" w:rsidRPr="00FD675B">
        <w:t>ВЗиС</w:t>
      </w:r>
      <w:proofErr w:type="spellEnd"/>
      <w:r w:rsidR="0049601A" w:rsidRPr="00FD675B">
        <w:t>)</w:t>
      </w:r>
      <w:r w:rsidR="000675F1" w:rsidRPr="00FD675B">
        <w:t xml:space="preserve"> </w:t>
      </w:r>
    </w:p>
    <w:p w:rsidR="00B67B4A" w:rsidRPr="00FD675B" w:rsidRDefault="004721FF" w:rsidP="00FC1BF1">
      <w:pPr>
        <w:pStyle w:val="af1"/>
        <w:widowControl w:val="0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D675B">
        <w:rPr>
          <w:rFonts w:ascii="Times New Roman" w:hAnsi="Times New Roman"/>
          <w:sz w:val="24"/>
          <w:szCs w:val="24"/>
        </w:rPr>
        <w:cr/>
      </w:r>
    </w:p>
    <w:p w:rsidR="00274916" w:rsidRDefault="00274916" w:rsidP="00DA4C4B">
      <w:pPr>
        <w:pStyle w:val="af1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D321D0" w:rsidRPr="00274916" w:rsidRDefault="00D321D0" w:rsidP="00DA4C4B">
      <w:pPr>
        <w:pStyle w:val="af1"/>
        <w:widowControl w:val="0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274916">
        <w:rPr>
          <w:rFonts w:ascii="Times New Roman" w:hAnsi="Times New Roman"/>
          <w:b/>
          <w:sz w:val="24"/>
          <w:szCs w:val="24"/>
        </w:rPr>
        <w:t>Требования к содержанию Часть 1.</w:t>
      </w:r>
    </w:p>
    <w:p w:rsidR="00D321D0" w:rsidRPr="00FD675B" w:rsidRDefault="00D321D0" w:rsidP="00DA4C4B">
      <w:pPr>
        <w:pStyle w:val="af1"/>
        <w:widowControl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FD675B">
        <w:rPr>
          <w:rFonts w:ascii="Times New Roman" w:hAnsi="Times New Roman"/>
          <w:sz w:val="24"/>
          <w:szCs w:val="24"/>
        </w:rPr>
        <w:t xml:space="preserve">Разместить на проектируемом участке временные здания и сооружения </w:t>
      </w:r>
      <w:proofErr w:type="gramStart"/>
      <w:r w:rsidRPr="00FD675B">
        <w:rPr>
          <w:rFonts w:ascii="Times New Roman" w:hAnsi="Times New Roman"/>
          <w:sz w:val="24"/>
          <w:szCs w:val="24"/>
        </w:rPr>
        <w:t>согласно перечня</w:t>
      </w:r>
      <w:proofErr w:type="gramEnd"/>
      <w:r w:rsidRPr="00FD675B">
        <w:rPr>
          <w:rFonts w:ascii="Times New Roman" w:hAnsi="Times New Roman"/>
          <w:sz w:val="24"/>
          <w:szCs w:val="24"/>
        </w:rPr>
        <w:t>.</w:t>
      </w:r>
    </w:p>
    <w:p w:rsidR="00D321D0" w:rsidRPr="00FD675B" w:rsidRDefault="00D321D0" w:rsidP="00DA4C4B">
      <w:pPr>
        <w:ind w:firstLine="709"/>
      </w:pPr>
      <w:r w:rsidRPr="00FD675B">
        <w:t xml:space="preserve">    Перечень временных инвентарных зданий жилого, санитарно-бытового, административного, складского и технического назначения </w:t>
      </w:r>
    </w:p>
    <w:p w:rsidR="00D321D0" w:rsidRPr="00FD675B" w:rsidRDefault="00D321D0" w:rsidP="00DA4C4B">
      <w:pPr>
        <w:ind w:firstLine="709"/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5780"/>
        <w:gridCol w:w="2180"/>
        <w:gridCol w:w="720"/>
      </w:tblGrid>
      <w:tr w:rsidR="00D321D0" w:rsidRPr="00FD675B" w:rsidTr="00E10432">
        <w:trPr>
          <w:trHeight w:val="552"/>
        </w:trPr>
        <w:tc>
          <w:tcPr>
            <w:tcW w:w="684" w:type="dxa"/>
            <w:shd w:val="clear" w:color="auto" w:fill="BCD6EE"/>
          </w:tcPr>
          <w:p w:rsidR="00DA4C4B" w:rsidRDefault="00DA4C4B" w:rsidP="00DA4C4B">
            <w:pPr>
              <w:pStyle w:val="TableParagraph"/>
              <w:ind w:left="284" w:right="138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21D0" w:rsidRPr="00FD675B" w:rsidRDefault="00D321D0" w:rsidP="00DA4C4B">
            <w:pPr>
              <w:pStyle w:val="TableParagraph"/>
              <w:ind w:left="284" w:right="138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80" w:type="dxa"/>
            <w:shd w:val="clear" w:color="auto" w:fill="BCD6EE"/>
          </w:tcPr>
          <w:p w:rsidR="00D321D0" w:rsidRPr="00FD675B" w:rsidRDefault="00D321D0" w:rsidP="00DA4C4B">
            <w:pPr>
              <w:pStyle w:val="TableParagraph"/>
              <w:spacing w:before="136"/>
              <w:ind w:left="49" w:firstLine="141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>ВЗиС</w:t>
            </w:r>
            <w:proofErr w:type="spellEnd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180" w:type="dxa"/>
            <w:shd w:val="clear" w:color="auto" w:fill="BCD6EE"/>
          </w:tcPr>
          <w:p w:rsidR="00D321D0" w:rsidRPr="00FD675B" w:rsidRDefault="00D321D0" w:rsidP="008946CC">
            <w:pPr>
              <w:pStyle w:val="TableParagraph"/>
              <w:ind w:left="284" w:right="78" w:hanging="20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720" w:type="dxa"/>
            <w:shd w:val="clear" w:color="auto" w:fill="BCD6EE"/>
          </w:tcPr>
          <w:p w:rsidR="00D321D0" w:rsidRPr="00FD675B" w:rsidRDefault="00D321D0" w:rsidP="008946CC">
            <w:pPr>
              <w:pStyle w:val="TableParagraph"/>
              <w:ind w:left="36" w:right="100" w:hanging="3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FD67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321D0" w:rsidRPr="00FD675B" w:rsidTr="00E10432">
        <w:trPr>
          <w:trHeight w:val="506"/>
        </w:trPr>
        <w:tc>
          <w:tcPr>
            <w:tcW w:w="684" w:type="dxa"/>
          </w:tcPr>
          <w:p w:rsidR="00D321D0" w:rsidRPr="00FD675B" w:rsidRDefault="00D321D0" w:rsidP="00DA4C4B">
            <w:pPr>
              <w:pStyle w:val="TableParagraph"/>
              <w:spacing w:before="107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0" w:type="dxa"/>
          </w:tcPr>
          <w:p w:rsidR="00D321D0" w:rsidRPr="00FD675B" w:rsidRDefault="00D321D0" w:rsidP="00DA4C4B">
            <w:pPr>
              <w:pStyle w:val="TableParagraph"/>
              <w:spacing w:before="107"/>
              <w:ind w:left="49"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75B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  <w:tc>
          <w:tcPr>
            <w:tcW w:w="2180" w:type="dxa"/>
          </w:tcPr>
          <w:p w:rsidR="00D321D0" w:rsidRPr="00FD675B" w:rsidRDefault="00D321D0" w:rsidP="008946CC">
            <w:pPr>
              <w:pStyle w:val="TableParagraph"/>
              <w:spacing w:before="107"/>
              <w:ind w:left="284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D67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D321D0" w:rsidRPr="00FD675B" w:rsidRDefault="00D321D0" w:rsidP="008946CC">
            <w:pPr>
              <w:pStyle w:val="TableParagraph"/>
              <w:spacing w:before="107"/>
              <w:ind w:left="36" w:right="78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675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FD6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1D0" w:rsidRPr="00FD675B" w:rsidTr="00E10432">
        <w:trPr>
          <w:trHeight w:val="506"/>
        </w:trPr>
        <w:tc>
          <w:tcPr>
            <w:tcW w:w="684" w:type="dxa"/>
          </w:tcPr>
          <w:p w:rsidR="00D321D0" w:rsidRPr="00FD675B" w:rsidRDefault="00D321D0" w:rsidP="00DA4C4B">
            <w:pPr>
              <w:pStyle w:val="TableParagraph"/>
              <w:spacing w:before="107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FD6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0" w:type="dxa"/>
          </w:tcPr>
          <w:p w:rsidR="00D321D0" w:rsidRPr="00FD675B" w:rsidRDefault="00D321D0" w:rsidP="00DA4C4B">
            <w:pPr>
              <w:pStyle w:val="TableParagraph"/>
              <w:spacing w:before="107"/>
              <w:ind w:left="49" w:firstLine="14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75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FD6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675B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  <w:tc>
          <w:tcPr>
            <w:tcW w:w="2180" w:type="dxa"/>
          </w:tcPr>
          <w:p w:rsidR="00D321D0" w:rsidRPr="00FD675B" w:rsidRDefault="00D321D0" w:rsidP="008946CC">
            <w:pPr>
              <w:pStyle w:val="TableParagraph"/>
              <w:spacing w:before="107"/>
              <w:ind w:left="284" w:right="729" w:hanging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D675B">
              <w:rPr>
                <w:rFonts w:ascii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720" w:type="dxa"/>
          </w:tcPr>
          <w:p w:rsidR="00D321D0" w:rsidRPr="00FD675B" w:rsidRDefault="00D321D0" w:rsidP="008946CC">
            <w:pPr>
              <w:pStyle w:val="TableParagraph"/>
              <w:spacing w:before="107"/>
              <w:ind w:left="36" w:right="78" w:hanging="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675B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D67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321D0" w:rsidRPr="00FD675B" w:rsidRDefault="00D321D0" w:rsidP="00D321D0">
      <w:pPr>
        <w:ind w:left="284" w:hanging="284"/>
      </w:pPr>
    </w:p>
    <w:p w:rsidR="00D321D0" w:rsidRPr="00FD675B" w:rsidRDefault="00D321D0" w:rsidP="00D321D0">
      <w:pPr>
        <w:widowControl w:val="0"/>
        <w:tabs>
          <w:tab w:val="left" w:pos="1677"/>
          <w:tab w:val="left" w:pos="1679"/>
        </w:tabs>
        <w:autoSpaceDE w:val="0"/>
        <w:autoSpaceDN w:val="0"/>
        <w:spacing w:before="245"/>
        <w:ind w:left="1678"/>
        <w:jc w:val="both"/>
        <w:rPr>
          <w:b/>
        </w:rPr>
      </w:pPr>
      <w:r w:rsidRPr="00FD675B">
        <w:rPr>
          <w:b/>
        </w:rPr>
        <w:t>Ориентировочные данные по численности людских</w:t>
      </w:r>
      <w:r w:rsidRPr="00FD675B">
        <w:rPr>
          <w:b/>
          <w:spacing w:val="-9"/>
        </w:rPr>
        <w:t xml:space="preserve"> </w:t>
      </w:r>
      <w:r w:rsidRPr="00FD675B">
        <w:rPr>
          <w:b/>
        </w:rPr>
        <w:t>ресурсов</w:t>
      </w:r>
    </w:p>
    <w:p w:rsidR="00D321D0" w:rsidRPr="00FD675B" w:rsidRDefault="00274916" w:rsidP="00D321D0">
      <w:pPr>
        <w:spacing w:before="233"/>
        <w:ind w:left="284" w:hanging="284"/>
      </w:pPr>
      <w:r>
        <w:t xml:space="preserve">      </w:t>
      </w:r>
      <w:r w:rsidR="00D321D0" w:rsidRPr="00FD675B">
        <w:t xml:space="preserve">Планировку и расчет в потребности и размещении бытовых корпусов провести из расчета максимальной и неснижаемой численности персонала на </w:t>
      </w:r>
      <w:proofErr w:type="spellStart"/>
      <w:r w:rsidR="00D321D0" w:rsidRPr="00FD675B">
        <w:t>ВЗиС</w:t>
      </w:r>
      <w:proofErr w:type="spellEnd"/>
      <w:r w:rsidR="00D321D0" w:rsidRPr="00FD675B">
        <w:t xml:space="preserve"> по таблице</w:t>
      </w:r>
      <w:r w:rsidR="00D321D0" w:rsidRPr="00FD675B">
        <w:rPr>
          <w:spacing w:val="52"/>
        </w:rPr>
        <w:t xml:space="preserve"> </w:t>
      </w:r>
      <w:r w:rsidR="00D321D0" w:rsidRPr="00FD675B">
        <w:t>– «Численность персонала»</w:t>
      </w:r>
    </w:p>
    <w:p w:rsidR="00D321D0" w:rsidRPr="00FD675B" w:rsidRDefault="00D321D0" w:rsidP="00274916">
      <w:pPr>
        <w:spacing w:before="125"/>
        <w:ind w:left="284" w:hanging="284"/>
        <w:jc w:val="center"/>
        <w:rPr>
          <w:b/>
        </w:rPr>
      </w:pPr>
      <w:r w:rsidRPr="00FD675B">
        <w:rPr>
          <w:b/>
        </w:rPr>
        <w:t>Численность персонала:</w:t>
      </w:r>
    </w:p>
    <w:p w:rsidR="00D321D0" w:rsidRPr="00FD675B" w:rsidRDefault="00D321D0" w:rsidP="00D321D0">
      <w:pPr>
        <w:pStyle w:val="aa"/>
        <w:spacing w:before="8"/>
        <w:ind w:left="284" w:hanging="284"/>
        <w:jc w:val="left"/>
        <w:rPr>
          <w:b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945"/>
      </w:tblGrid>
      <w:tr w:rsidR="00D321D0" w:rsidRPr="00FD675B" w:rsidTr="00274916">
        <w:trPr>
          <w:trHeight w:val="643"/>
        </w:trPr>
        <w:tc>
          <w:tcPr>
            <w:tcW w:w="2410" w:type="dxa"/>
            <w:shd w:val="clear" w:color="auto" w:fill="BCD6EE"/>
          </w:tcPr>
          <w:p w:rsidR="00D321D0" w:rsidRPr="00274916" w:rsidRDefault="00D321D0" w:rsidP="00E10432">
            <w:pPr>
              <w:pStyle w:val="TableParagraph"/>
              <w:spacing w:before="5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706" w:hanging="28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6945" w:type="dxa"/>
            <w:shd w:val="clear" w:color="auto" w:fill="BCD6EE"/>
          </w:tcPr>
          <w:p w:rsidR="00D321D0" w:rsidRPr="00274916" w:rsidRDefault="00D321D0" w:rsidP="00E10432">
            <w:pPr>
              <w:pStyle w:val="TableParagraph"/>
              <w:ind w:left="284" w:right="120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120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</w:t>
            </w:r>
            <w:proofErr w:type="spell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чел</w:t>
            </w:r>
            <w:proofErr w:type="spell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321D0" w:rsidRPr="00EB4FA5" w:rsidTr="00E10432">
        <w:trPr>
          <w:trHeight w:val="400"/>
        </w:trPr>
        <w:tc>
          <w:tcPr>
            <w:tcW w:w="2410" w:type="dxa"/>
          </w:tcPr>
          <w:p w:rsidR="00D321D0" w:rsidRPr="00274916" w:rsidRDefault="00D321D0" w:rsidP="008946CC">
            <w:pPr>
              <w:pStyle w:val="TableParagraph"/>
              <w:spacing w:before="54"/>
              <w:ind w:left="297" w:right="775" w:hanging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proofErr w:type="spellEnd"/>
          </w:p>
        </w:tc>
        <w:tc>
          <w:tcPr>
            <w:tcW w:w="6945" w:type="dxa"/>
          </w:tcPr>
          <w:p w:rsidR="00D321D0" w:rsidRPr="005E5B7C" w:rsidRDefault="00D321D0" w:rsidP="008946CC">
            <w:pPr>
              <w:pStyle w:val="TableParagraph"/>
              <w:spacing w:before="54"/>
              <w:ind w:left="297" w:right="111" w:hanging="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A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D321D0" w:rsidRPr="00EB4FA5" w:rsidTr="00E10432">
        <w:trPr>
          <w:trHeight w:val="402"/>
        </w:trPr>
        <w:tc>
          <w:tcPr>
            <w:tcW w:w="2410" w:type="dxa"/>
          </w:tcPr>
          <w:p w:rsidR="00D321D0" w:rsidRPr="00274916" w:rsidRDefault="00D321D0" w:rsidP="008946CC">
            <w:pPr>
              <w:pStyle w:val="TableParagraph"/>
              <w:spacing w:before="56"/>
              <w:ind w:left="297" w:right="799" w:hanging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6945" w:type="dxa"/>
          </w:tcPr>
          <w:p w:rsidR="00D321D0" w:rsidRPr="005E5B7C" w:rsidRDefault="00DA4C4B" w:rsidP="008946CC">
            <w:pPr>
              <w:pStyle w:val="TableParagraph"/>
              <w:spacing w:before="56"/>
              <w:ind w:left="297" w:right="111" w:hanging="2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321D0" w:rsidRPr="00EB4FA5" w:rsidTr="00E10432">
        <w:trPr>
          <w:trHeight w:val="402"/>
        </w:trPr>
        <w:tc>
          <w:tcPr>
            <w:tcW w:w="2410" w:type="dxa"/>
          </w:tcPr>
          <w:p w:rsidR="00D321D0" w:rsidRPr="00274916" w:rsidRDefault="00D321D0" w:rsidP="008946CC">
            <w:pPr>
              <w:pStyle w:val="TableParagraph"/>
              <w:spacing w:before="54"/>
              <w:ind w:left="297" w:right="798" w:hanging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АУП</w:t>
            </w:r>
          </w:p>
        </w:tc>
        <w:tc>
          <w:tcPr>
            <w:tcW w:w="6945" w:type="dxa"/>
          </w:tcPr>
          <w:p w:rsidR="00D321D0" w:rsidRPr="00274916" w:rsidRDefault="005E5B7C" w:rsidP="008946CC">
            <w:pPr>
              <w:pStyle w:val="TableParagraph"/>
              <w:spacing w:before="54"/>
              <w:ind w:left="297" w:hanging="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21D0" w:rsidRPr="00EB4FA5" w:rsidTr="00E10432">
        <w:trPr>
          <w:trHeight w:val="400"/>
        </w:trPr>
        <w:tc>
          <w:tcPr>
            <w:tcW w:w="2410" w:type="dxa"/>
          </w:tcPr>
          <w:p w:rsidR="00D321D0" w:rsidRPr="00274916" w:rsidRDefault="00D321D0" w:rsidP="008946CC">
            <w:pPr>
              <w:pStyle w:val="TableParagraph"/>
              <w:spacing w:before="54"/>
              <w:ind w:left="297" w:right="799" w:hanging="2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</w:p>
        </w:tc>
        <w:tc>
          <w:tcPr>
            <w:tcW w:w="6945" w:type="dxa"/>
          </w:tcPr>
          <w:p w:rsidR="00D321D0" w:rsidRPr="00274916" w:rsidRDefault="00D321D0" w:rsidP="008946CC">
            <w:pPr>
              <w:pStyle w:val="TableParagraph"/>
              <w:spacing w:before="54"/>
              <w:ind w:left="297" w:hanging="297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321D0" w:rsidRPr="00EB4FA5" w:rsidTr="00E10432">
        <w:trPr>
          <w:trHeight w:val="402"/>
        </w:trPr>
        <w:tc>
          <w:tcPr>
            <w:tcW w:w="2410" w:type="dxa"/>
          </w:tcPr>
          <w:p w:rsidR="00D321D0" w:rsidRPr="00274916" w:rsidRDefault="00D321D0" w:rsidP="008946CC">
            <w:pPr>
              <w:pStyle w:val="TableParagraph"/>
              <w:spacing w:before="61"/>
              <w:ind w:left="297" w:right="755" w:hanging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45" w:type="dxa"/>
          </w:tcPr>
          <w:p w:rsidR="00D321D0" w:rsidRPr="00274916" w:rsidRDefault="00D321D0" w:rsidP="008946CC">
            <w:pPr>
              <w:pStyle w:val="TableParagraph"/>
              <w:spacing w:before="61"/>
              <w:ind w:left="297" w:right="111" w:hanging="29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A4C4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</w:tr>
    </w:tbl>
    <w:p w:rsidR="00D321D0" w:rsidRPr="00274916" w:rsidRDefault="00274916" w:rsidP="00D321D0">
      <w:pPr>
        <w:pStyle w:val="aa"/>
        <w:widowControl w:val="0"/>
        <w:tabs>
          <w:tab w:val="clear" w:pos="709"/>
        </w:tabs>
        <w:autoSpaceDE w:val="0"/>
        <w:autoSpaceDN w:val="0"/>
        <w:spacing w:before="1" w:after="1"/>
        <w:ind w:left="1678" w:right="0"/>
        <w:rPr>
          <w:b/>
        </w:rPr>
      </w:pPr>
      <w:r>
        <w:rPr>
          <w:b/>
          <w:sz w:val="28"/>
          <w:szCs w:val="28"/>
        </w:rPr>
        <w:t xml:space="preserve">                        </w:t>
      </w:r>
      <w:r w:rsidRPr="00274916">
        <w:rPr>
          <w:b/>
        </w:rPr>
        <w:t xml:space="preserve"> </w:t>
      </w:r>
      <w:proofErr w:type="spellStart"/>
      <w:r w:rsidR="00D321D0" w:rsidRPr="00274916">
        <w:rPr>
          <w:b/>
        </w:rPr>
        <w:t>ВЗиС</w:t>
      </w:r>
      <w:proofErr w:type="spellEnd"/>
      <w:r w:rsidR="00D321D0" w:rsidRPr="00274916">
        <w:rPr>
          <w:b/>
        </w:rPr>
        <w:t xml:space="preserve"> для проживания</w:t>
      </w:r>
    </w:p>
    <w:p w:rsidR="00D321D0" w:rsidRPr="00EB4FA5" w:rsidRDefault="00D321D0" w:rsidP="00D321D0">
      <w:pPr>
        <w:pStyle w:val="aa"/>
        <w:spacing w:before="1" w:after="1"/>
        <w:ind w:left="284" w:hanging="284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04"/>
        <w:gridCol w:w="2409"/>
        <w:gridCol w:w="2316"/>
      </w:tblGrid>
      <w:tr w:rsidR="00D321D0" w:rsidRPr="00274916" w:rsidTr="008946CC">
        <w:trPr>
          <w:trHeight w:val="738"/>
        </w:trPr>
        <w:tc>
          <w:tcPr>
            <w:tcW w:w="566" w:type="dxa"/>
            <w:shd w:val="clear" w:color="auto" w:fill="BCD6EE"/>
          </w:tcPr>
          <w:p w:rsidR="008946CC" w:rsidRDefault="00274916" w:rsidP="008946CC">
            <w:pPr>
              <w:pStyle w:val="TableParagraph"/>
              <w:spacing w:before="136"/>
              <w:ind w:left="284" w:right="8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21D0" w:rsidRPr="00274916" w:rsidRDefault="00D321D0" w:rsidP="008946CC">
            <w:pPr>
              <w:pStyle w:val="TableParagraph"/>
              <w:spacing w:before="136"/>
              <w:ind w:left="284" w:right="82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04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spacing w:before="10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spacing w:before="1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409" w:type="dxa"/>
            <w:shd w:val="clear" w:color="auto" w:fill="BCD6EE"/>
          </w:tcPr>
          <w:p w:rsidR="00D321D0" w:rsidRPr="00274916" w:rsidRDefault="008946CC" w:rsidP="008946CC">
            <w:pPr>
              <w:pStyle w:val="TableParagraph"/>
              <w:spacing w:before="136"/>
              <w:ind w:left="284" w:right="332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46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Ориентировочное </w:t>
            </w:r>
            <w:r w:rsidR="00D321D0" w:rsidRP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кол-во, шт.</w:t>
            </w:r>
          </w:p>
        </w:tc>
        <w:tc>
          <w:tcPr>
            <w:tcW w:w="2316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spacing w:before="2"/>
              <w:ind w:left="284" w:right="208" w:hanging="284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Ориентир</w:t>
            </w:r>
            <w:r w:rsid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овочно</w:t>
            </w:r>
            <w:r w:rsidRP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 кол-во человек, чел.</w:t>
            </w:r>
          </w:p>
        </w:tc>
      </w:tr>
      <w:tr w:rsidR="00D321D0" w:rsidRPr="00274916" w:rsidTr="008946CC">
        <w:trPr>
          <w:trHeight w:val="474"/>
        </w:trPr>
        <w:tc>
          <w:tcPr>
            <w:tcW w:w="566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04" w:type="dxa"/>
          </w:tcPr>
          <w:p w:rsidR="00D321D0" w:rsidRPr="00274916" w:rsidRDefault="00D321D0" w:rsidP="00E10432">
            <w:pPr>
              <w:pStyle w:val="TableParagraph"/>
              <w:spacing w:before="90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Вагон-дом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proofErr w:type="spellEnd"/>
          </w:p>
        </w:tc>
        <w:tc>
          <w:tcPr>
            <w:tcW w:w="2409" w:type="dxa"/>
          </w:tcPr>
          <w:p w:rsidR="00D321D0" w:rsidRPr="00274916" w:rsidRDefault="00105658" w:rsidP="00105658">
            <w:pPr>
              <w:pStyle w:val="TableParagraph"/>
              <w:spacing w:before="90"/>
              <w:ind w:left="284" w:right="3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A4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D321D0" w:rsidRPr="00274916" w:rsidRDefault="00DA4C4B" w:rsidP="00105658">
            <w:pPr>
              <w:pStyle w:val="TableParagraph"/>
              <w:spacing w:before="90"/>
              <w:ind w:left="284" w:right="3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321D0" w:rsidRPr="00274916" w:rsidTr="008946CC">
        <w:trPr>
          <w:trHeight w:val="477"/>
        </w:trPr>
        <w:tc>
          <w:tcPr>
            <w:tcW w:w="566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04" w:type="dxa"/>
          </w:tcPr>
          <w:p w:rsidR="00D321D0" w:rsidRPr="00274916" w:rsidRDefault="00D321D0" w:rsidP="00E10432">
            <w:pPr>
              <w:pStyle w:val="TableParagraph"/>
              <w:spacing w:before="92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Вагон-дом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ИТР</w:t>
            </w:r>
          </w:p>
        </w:tc>
        <w:tc>
          <w:tcPr>
            <w:tcW w:w="2409" w:type="dxa"/>
          </w:tcPr>
          <w:p w:rsidR="00D321D0" w:rsidRPr="00274916" w:rsidRDefault="00D321D0" w:rsidP="00105658">
            <w:pPr>
              <w:pStyle w:val="TableParagraph"/>
              <w:spacing w:before="92"/>
              <w:ind w:left="284" w:right="33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C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D321D0" w:rsidRPr="00274916" w:rsidRDefault="00DA4C4B" w:rsidP="00105658">
            <w:pPr>
              <w:pStyle w:val="TableParagraph"/>
              <w:ind w:left="284" w:right="33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321D0" w:rsidRPr="00274916" w:rsidTr="008946CC">
        <w:trPr>
          <w:trHeight w:val="474"/>
        </w:trPr>
        <w:tc>
          <w:tcPr>
            <w:tcW w:w="566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04" w:type="dxa"/>
          </w:tcPr>
          <w:p w:rsidR="00D321D0" w:rsidRPr="00274916" w:rsidRDefault="00D321D0" w:rsidP="00E10432">
            <w:pPr>
              <w:pStyle w:val="TableParagraph"/>
              <w:spacing w:before="90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Вагон-дом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АУП</w:t>
            </w:r>
          </w:p>
        </w:tc>
        <w:tc>
          <w:tcPr>
            <w:tcW w:w="2409" w:type="dxa"/>
          </w:tcPr>
          <w:p w:rsidR="00D321D0" w:rsidRPr="00274916" w:rsidRDefault="00105658" w:rsidP="00E10432">
            <w:pPr>
              <w:pStyle w:val="TableParagraph"/>
              <w:spacing w:before="90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D321D0" w:rsidRPr="00274916" w:rsidRDefault="00105658" w:rsidP="00E10432">
            <w:pPr>
              <w:pStyle w:val="TableParagraph"/>
              <w:ind w:left="284" w:right="860" w:hanging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321D0" w:rsidRPr="00274916" w:rsidTr="008946CC">
        <w:trPr>
          <w:trHeight w:val="477"/>
        </w:trPr>
        <w:tc>
          <w:tcPr>
            <w:tcW w:w="566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04" w:type="dxa"/>
          </w:tcPr>
          <w:p w:rsidR="00D321D0" w:rsidRPr="00F962B2" w:rsidRDefault="00D321D0" w:rsidP="00E10432">
            <w:pPr>
              <w:pStyle w:val="TableParagraph"/>
              <w:spacing w:before="92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Вагон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прорабска</w:t>
            </w:r>
            <w:proofErr w:type="spellEnd"/>
            <w:r w:rsidR="00F96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409" w:type="dxa"/>
          </w:tcPr>
          <w:p w:rsidR="00D321D0" w:rsidRPr="00274916" w:rsidRDefault="00D321D0" w:rsidP="00E10432">
            <w:pPr>
              <w:pStyle w:val="TableParagraph"/>
              <w:spacing w:before="92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</w:tcPr>
          <w:p w:rsidR="00D321D0" w:rsidRPr="00274916" w:rsidRDefault="00D321D0" w:rsidP="00E10432">
            <w:pPr>
              <w:pStyle w:val="TableParagraph"/>
              <w:ind w:left="284" w:right="860" w:hanging="28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:rsidR="00D321D0" w:rsidRPr="00274916" w:rsidRDefault="00D321D0" w:rsidP="00D321D0">
      <w:pPr>
        <w:pStyle w:val="aa"/>
        <w:spacing w:before="10"/>
        <w:ind w:left="284" w:hanging="284"/>
        <w:jc w:val="left"/>
        <w:rPr>
          <w:b/>
        </w:rPr>
      </w:pPr>
    </w:p>
    <w:p w:rsidR="00D321D0" w:rsidRPr="00274916" w:rsidRDefault="00D321D0" w:rsidP="00D321D0">
      <w:pPr>
        <w:spacing w:before="111"/>
        <w:ind w:left="284" w:hanging="284"/>
        <w:rPr>
          <w:b/>
        </w:rPr>
        <w:sectPr w:rsidR="00D321D0" w:rsidRPr="00274916">
          <w:headerReference w:type="default" r:id="rId8"/>
          <w:footerReference w:type="default" r:id="rId9"/>
          <w:pgSz w:w="11910" w:h="16840"/>
          <w:pgMar w:top="1400" w:right="580" w:bottom="280" w:left="1440" w:header="1118" w:footer="0" w:gutter="0"/>
          <w:cols w:space="720"/>
        </w:sectPr>
      </w:pPr>
    </w:p>
    <w:p w:rsidR="00D321D0" w:rsidRPr="00274916" w:rsidRDefault="00D321D0" w:rsidP="00274916">
      <w:pPr>
        <w:spacing w:before="111"/>
        <w:ind w:left="284" w:hanging="284"/>
        <w:jc w:val="center"/>
        <w:rPr>
          <w:b/>
        </w:rPr>
      </w:pPr>
      <w:r w:rsidRPr="00274916">
        <w:rPr>
          <w:b/>
        </w:rPr>
        <w:lastRenderedPageBreak/>
        <w:t>Здания «Административного назначения»</w:t>
      </w:r>
    </w:p>
    <w:p w:rsidR="00D321D0" w:rsidRPr="00EB4FA5" w:rsidRDefault="00D321D0" w:rsidP="00D321D0">
      <w:pPr>
        <w:pStyle w:val="aa"/>
        <w:spacing w:before="2"/>
        <w:ind w:left="284" w:hanging="284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187"/>
        <w:gridCol w:w="2127"/>
        <w:gridCol w:w="1747"/>
        <w:gridCol w:w="1843"/>
      </w:tblGrid>
      <w:tr w:rsidR="00D321D0" w:rsidRPr="00274916" w:rsidTr="008946CC">
        <w:trPr>
          <w:trHeight w:val="828"/>
        </w:trPr>
        <w:tc>
          <w:tcPr>
            <w:tcW w:w="590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spacing w:before="134"/>
              <w:ind w:right="9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187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spacing w:before="8"/>
              <w:ind w:right="13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8946CC">
            <w:pPr>
              <w:pStyle w:val="TableParagraph"/>
              <w:ind w:right="13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2127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ind w:right="9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Ориентиров очное количество</w:t>
            </w:r>
          </w:p>
        </w:tc>
        <w:tc>
          <w:tcPr>
            <w:tcW w:w="1747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ind w:right="11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Ориентиров</w:t>
            </w:r>
            <w:r w:rsidR="008946C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очное количество человек, чел.</w:t>
            </w:r>
          </w:p>
        </w:tc>
        <w:tc>
          <w:tcPr>
            <w:tcW w:w="1843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spacing w:before="8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8946CC">
            <w:pPr>
              <w:pStyle w:val="TableParagraph"/>
              <w:ind w:right="1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D321D0" w:rsidRPr="00274916" w:rsidTr="008946CC">
        <w:trPr>
          <w:trHeight w:val="275"/>
        </w:trPr>
        <w:tc>
          <w:tcPr>
            <w:tcW w:w="590" w:type="dxa"/>
          </w:tcPr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87" w:type="dxa"/>
          </w:tcPr>
          <w:p w:rsidR="00D321D0" w:rsidRPr="00274916" w:rsidRDefault="00D321D0" w:rsidP="008946CC">
            <w:pPr>
              <w:pStyle w:val="TableParagraph"/>
              <w:ind w:right="1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47" w:type="dxa"/>
          </w:tcPr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843" w:type="dxa"/>
          </w:tcPr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D321D0" w:rsidRPr="00274916" w:rsidTr="008946CC">
        <w:trPr>
          <w:trHeight w:val="1379"/>
        </w:trPr>
        <w:tc>
          <w:tcPr>
            <w:tcW w:w="590" w:type="dxa"/>
          </w:tcPr>
          <w:p w:rsidR="00D321D0" w:rsidRPr="00274916" w:rsidRDefault="00D321D0" w:rsidP="008946CC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8946C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87" w:type="dxa"/>
          </w:tcPr>
          <w:p w:rsidR="00D321D0" w:rsidRPr="00274916" w:rsidRDefault="00D321D0" w:rsidP="008946CC">
            <w:pPr>
              <w:pStyle w:val="TableParagraph"/>
              <w:spacing w:before="3"/>
              <w:ind w:right="132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8946CC">
            <w:pPr>
              <w:pStyle w:val="TableParagraph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Кабинет охраны труда для проведения инструктажей, обучения с рабочим местом (АРМ) специалиста </w:t>
            </w:r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</w:t>
            </w:r>
          </w:p>
        </w:tc>
        <w:tc>
          <w:tcPr>
            <w:tcW w:w="2127" w:type="dxa"/>
          </w:tcPr>
          <w:p w:rsidR="00D321D0" w:rsidRPr="00274916" w:rsidRDefault="00D321D0" w:rsidP="008946CC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8946C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D321D0" w:rsidRPr="00274916" w:rsidRDefault="00D321D0" w:rsidP="008946CC">
            <w:pPr>
              <w:pStyle w:val="TableParagraph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D321D0" w:rsidRPr="00274916" w:rsidRDefault="00D321D0" w:rsidP="008946CC">
            <w:pPr>
              <w:pStyle w:val="TableParagraph"/>
              <w:ind w:left="93" w:right="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определить генеральным планом (далее</w:t>
            </w:r>
            <w:proofErr w:type="gramEnd"/>
          </w:p>
          <w:p w:rsidR="00D321D0" w:rsidRPr="00274916" w:rsidRDefault="00D321D0" w:rsidP="008946CC">
            <w:pPr>
              <w:pStyle w:val="TableParagraph"/>
              <w:ind w:left="93" w:right="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ГП)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ВЗиС</w:t>
            </w:r>
            <w:proofErr w:type="spellEnd"/>
            <w:proofErr w:type="gramEnd"/>
          </w:p>
        </w:tc>
      </w:tr>
      <w:tr w:rsidR="00D321D0" w:rsidRPr="00274916" w:rsidTr="008946CC">
        <w:trPr>
          <w:trHeight w:val="827"/>
        </w:trPr>
        <w:tc>
          <w:tcPr>
            <w:tcW w:w="590" w:type="dxa"/>
          </w:tcPr>
          <w:p w:rsidR="00D321D0" w:rsidRPr="00274916" w:rsidRDefault="00D321D0" w:rsidP="008946C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87" w:type="dxa"/>
          </w:tcPr>
          <w:p w:rsidR="00D321D0" w:rsidRPr="00274916" w:rsidRDefault="00D321D0" w:rsidP="008946CC">
            <w:pPr>
              <w:pStyle w:val="TableParagraph"/>
              <w:spacing w:before="3"/>
              <w:ind w:right="13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2127" w:type="dxa"/>
          </w:tcPr>
          <w:p w:rsidR="00D321D0" w:rsidRPr="00274916" w:rsidRDefault="00D321D0" w:rsidP="008946C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5*</w:t>
            </w:r>
          </w:p>
        </w:tc>
        <w:tc>
          <w:tcPr>
            <w:tcW w:w="1747" w:type="dxa"/>
          </w:tcPr>
          <w:p w:rsidR="00D321D0" w:rsidRPr="00274916" w:rsidRDefault="00D321D0" w:rsidP="008946C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1D0" w:rsidRPr="00274916" w:rsidRDefault="00D321D0" w:rsidP="008946CC">
            <w:pPr>
              <w:pStyle w:val="TableParagraph"/>
              <w:ind w:left="93" w:right="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</w:p>
          <w:p w:rsidR="00D321D0" w:rsidRPr="00274916" w:rsidRDefault="00D321D0" w:rsidP="008946CC">
            <w:pPr>
              <w:pStyle w:val="TableParagraph"/>
              <w:ind w:left="93" w:right="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</w:tr>
      <w:tr w:rsidR="00D321D0" w:rsidRPr="00274916" w:rsidTr="008946CC">
        <w:trPr>
          <w:trHeight w:val="828"/>
        </w:trPr>
        <w:tc>
          <w:tcPr>
            <w:tcW w:w="590" w:type="dxa"/>
          </w:tcPr>
          <w:p w:rsidR="00D321D0" w:rsidRPr="00274916" w:rsidRDefault="00D321D0" w:rsidP="008946C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7" w:type="dxa"/>
          </w:tcPr>
          <w:p w:rsidR="00D321D0" w:rsidRPr="00274916" w:rsidRDefault="00D321D0" w:rsidP="008946CC">
            <w:pPr>
              <w:pStyle w:val="TableParagraph"/>
              <w:spacing w:before="3"/>
              <w:ind w:right="13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Диспетчерская</w:t>
            </w:r>
            <w:proofErr w:type="spellEnd"/>
          </w:p>
        </w:tc>
        <w:tc>
          <w:tcPr>
            <w:tcW w:w="2127" w:type="dxa"/>
          </w:tcPr>
          <w:p w:rsidR="00D321D0" w:rsidRPr="00274916" w:rsidRDefault="00D321D0" w:rsidP="008946CC">
            <w:pPr>
              <w:pStyle w:val="TableParagraph"/>
              <w:spacing w:before="3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D321D0" w:rsidRPr="00274916" w:rsidRDefault="00D321D0" w:rsidP="008946C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1D0" w:rsidRPr="00274916" w:rsidRDefault="00D321D0" w:rsidP="008946CC">
            <w:pPr>
              <w:pStyle w:val="TableParagraph"/>
              <w:ind w:left="93" w:right="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</w:p>
          <w:p w:rsidR="00D321D0" w:rsidRPr="00274916" w:rsidRDefault="00D321D0" w:rsidP="008946CC">
            <w:pPr>
              <w:pStyle w:val="TableParagraph"/>
              <w:ind w:left="93" w:right="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ГП</w:t>
            </w:r>
            <w:r w:rsidRPr="00274916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</w:tr>
      <w:tr w:rsidR="00D321D0" w:rsidRPr="00274916" w:rsidTr="008946CC">
        <w:trPr>
          <w:trHeight w:val="1106"/>
        </w:trPr>
        <w:tc>
          <w:tcPr>
            <w:tcW w:w="590" w:type="dxa"/>
          </w:tcPr>
          <w:p w:rsidR="00D321D0" w:rsidRPr="00274916" w:rsidRDefault="00D321D0" w:rsidP="008946C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87" w:type="dxa"/>
          </w:tcPr>
          <w:p w:rsidR="00D321D0" w:rsidRPr="00274916" w:rsidRDefault="00D321D0" w:rsidP="008946CC">
            <w:pPr>
              <w:pStyle w:val="TableParagraph"/>
              <w:spacing w:before="4"/>
              <w:ind w:right="132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ind w:righ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Зал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ожидания</w:t>
            </w:r>
            <w:proofErr w:type="spellEnd"/>
          </w:p>
        </w:tc>
        <w:tc>
          <w:tcPr>
            <w:tcW w:w="2127" w:type="dxa"/>
          </w:tcPr>
          <w:p w:rsidR="00D321D0" w:rsidRPr="00274916" w:rsidRDefault="00D321D0" w:rsidP="008946CC">
            <w:pPr>
              <w:pStyle w:val="TableParagraph"/>
              <w:spacing w:before="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7" w:type="dxa"/>
          </w:tcPr>
          <w:p w:rsidR="00D321D0" w:rsidRPr="00274916" w:rsidRDefault="00D321D0" w:rsidP="008946C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321D0" w:rsidRPr="00274916" w:rsidRDefault="00D321D0" w:rsidP="008946CC">
            <w:pPr>
              <w:pStyle w:val="TableParagraph"/>
              <w:ind w:left="93" w:right="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&gt;60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кв.м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Площадь</w:t>
            </w:r>
          </w:p>
          <w:p w:rsidR="00D321D0" w:rsidRPr="00274916" w:rsidRDefault="00D321D0" w:rsidP="008946CC">
            <w:pPr>
              <w:pStyle w:val="TableParagraph"/>
              <w:ind w:left="93" w:right="3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определить ГП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ВЗиС</w:t>
            </w:r>
            <w:proofErr w:type="spellEnd"/>
          </w:p>
        </w:tc>
      </w:tr>
    </w:tbl>
    <w:p w:rsidR="00274916" w:rsidRDefault="00D321D0" w:rsidP="00274916">
      <w:pPr>
        <w:spacing w:before="100" w:beforeAutospacing="1"/>
        <w:ind w:left="284" w:hanging="284"/>
      </w:pPr>
      <w:r w:rsidRPr="00274916">
        <w:t>* Кабинеты для механиков, диспетчеров и медицинского работника</w:t>
      </w:r>
    </w:p>
    <w:p w:rsidR="00D321D0" w:rsidRPr="00274916" w:rsidRDefault="00D321D0" w:rsidP="00274916">
      <w:pPr>
        <w:spacing w:before="100" w:beforeAutospacing="1"/>
        <w:ind w:left="284" w:hanging="284"/>
        <w:jc w:val="center"/>
        <w:rPr>
          <w:b/>
        </w:rPr>
      </w:pPr>
      <w:r w:rsidRPr="00274916">
        <w:rPr>
          <w:b/>
        </w:rPr>
        <w:t xml:space="preserve">Столовые </w:t>
      </w:r>
    </w:p>
    <w:p w:rsidR="00D321D0" w:rsidRPr="00274916" w:rsidRDefault="00D321D0" w:rsidP="00D321D0">
      <w:pPr>
        <w:pStyle w:val="aa"/>
        <w:spacing w:before="2"/>
        <w:ind w:left="284" w:hanging="284"/>
        <w:jc w:val="left"/>
        <w:rPr>
          <w:b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3593"/>
        <w:gridCol w:w="2268"/>
        <w:gridCol w:w="1134"/>
        <w:gridCol w:w="1871"/>
      </w:tblGrid>
      <w:tr w:rsidR="00D321D0" w:rsidRPr="00274916" w:rsidTr="008946CC">
        <w:trPr>
          <w:trHeight w:val="960"/>
        </w:trPr>
        <w:tc>
          <w:tcPr>
            <w:tcW w:w="593" w:type="dxa"/>
            <w:shd w:val="clear" w:color="auto" w:fill="BCD6EE"/>
          </w:tcPr>
          <w:p w:rsidR="008946CC" w:rsidRDefault="00274916" w:rsidP="008946CC">
            <w:pPr>
              <w:pStyle w:val="TableParagraph"/>
              <w:ind w:firstLine="7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321D0" w:rsidRPr="00274916" w:rsidRDefault="00274916" w:rsidP="008946CC">
            <w:pPr>
              <w:pStyle w:val="TableParagraph"/>
              <w:ind w:firstLine="7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321D0"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593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ind w:firstLine="7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ind w:firstLine="7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68" w:type="dxa"/>
            <w:shd w:val="clear" w:color="auto" w:fill="BCD6EE"/>
          </w:tcPr>
          <w:p w:rsidR="00D321D0" w:rsidRPr="00274916" w:rsidRDefault="008946CC" w:rsidP="008946CC">
            <w:pPr>
              <w:pStyle w:val="TableParagraph"/>
              <w:ind w:firstLin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</w:t>
            </w:r>
            <w:r w:rsidR="00D321D0"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ое</w:t>
            </w:r>
            <w:proofErr w:type="spellEnd"/>
            <w:r w:rsidR="00D321D0"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proofErr w:type="spellStart"/>
            <w:r w:rsidR="00D321D0"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34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ind w:firstLine="7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ind w:firstLin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71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ind w:firstLine="7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ind w:firstLine="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D321D0" w:rsidRPr="00274916" w:rsidTr="008946CC">
        <w:trPr>
          <w:trHeight w:val="276"/>
        </w:trPr>
        <w:tc>
          <w:tcPr>
            <w:tcW w:w="593" w:type="dxa"/>
          </w:tcPr>
          <w:p w:rsidR="00D321D0" w:rsidRPr="00274916" w:rsidRDefault="00D321D0" w:rsidP="008946CC">
            <w:pPr>
              <w:pStyle w:val="TableParagraph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D321D0" w:rsidRPr="00274916" w:rsidRDefault="00D321D0" w:rsidP="008946CC">
            <w:pPr>
              <w:pStyle w:val="TableParagraph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321D0" w:rsidRPr="00274916" w:rsidRDefault="00D321D0" w:rsidP="008946CC">
            <w:pPr>
              <w:pStyle w:val="TableParagraph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21D0" w:rsidRPr="00274916" w:rsidRDefault="00D321D0" w:rsidP="008946CC">
            <w:pPr>
              <w:pStyle w:val="TableParagraph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:rsidR="00D321D0" w:rsidRPr="00274916" w:rsidRDefault="00D321D0" w:rsidP="008946CC">
            <w:pPr>
              <w:pStyle w:val="TableParagraph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1D0" w:rsidRPr="00274916" w:rsidTr="008946CC">
        <w:trPr>
          <w:trHeight w:val="630"/>
        </w:trPr>
        <w:tc>
          <w:tcPr>
            <w:tcW w:w="593" w:type="dxa"/>
          </w:tcPr>
          <w:p w:rsidR="00D321D0" w:rsidRPr="00274916" w:rsidRDefault="00D321D0" w:rsidP="008946CC">
            <w:pPr>
              <w:pStyle w:val="TableParagraph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3" w:type="dxa"/>
          </w:tcPr>
          <w:p w:rsidR="00D321D0" w:rsidRPr="00274916" w:rsidRDefault="00D321D0" w:rsidP="008946CC">
            <w:pPr>
              <w:pStyle w:val="TableParagraph"/>
              <w:ind w:firstLine="7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Столовая до 50 мест с оборудованием и инвентарем</w:t>
            </w:r>
          </w:p>
        </w:tc>
        <w:tc>
          <w:tcPr>
            <w:tcW w:w="2268" w:type="dxa"/>
          </w:tcPr>
          <w:p w:rsidR="00D321D0" w:rsidRPr="00274916" w:rsidRDefault="00D321D0" w:rsidP="008946CC">
            <w:pPr>
              <w:pStyle w:val="TableParagraph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21D0" w:rsidRPr="00274916" w:rsidRDefault="00D321D0" w:rsidP="008946CC">
            <w:pPr>
              <w:pStyle w:val="TableParagraph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vMerge w:val="restart"/>
          </w:tcPr>
          <w:p w:rsidR="00D321D0" w:rsidRPr="00274916" w:rsidRDefault="00D321D0" w:rsidP="008946CC">
            <w:pPr>
              <w:pStyle w:val="TableParagraph"/>
              <w:ind w:firstLine="7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ind w:firstLine="7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ind w:firstLine="7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ГП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</w:tr>
      <w:tr w:rsidR="00D321D0" w:rsidRPr="00274916" w:rsidTr="008946CC">
        <w:trPr>
          <w:trHeight w:val="628"/>
        </w:trPr>
        <w:tc>
          <w:tcPr>
            <w:tcW w:w="593" w:type="dxa"/>
          </w:tcPr>
          <w:p w:rsidR="00D321D0" w:rsidRPr="00274916" w:rsidRDefault="00D321D0" w:rsidP="00E10432">
            <w:pPr>
              <w:pStyle w:val="TableParagraph"/>
              <w:spacing w:before="169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3" w:type="dxa"/>
          </w:tcPr>
          <w:p w:rsidR="00D321D0" w:rsidRPr="00274916" w:rsidRDefault="00D321D0" w:rsidP="00E10432">
            <w:pPr>
              <w:pStyle w:val="TableParagraph"/>
              <w:spacing w:before="30"/>
              <w:ind w:left="284" w:right="678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холодильной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камеры</w:t>
            </w:r>
            <w:proofErr w:type="spellEnd"/>
          </w:p>
        </w:tc>
        <w:tc>
          <w:tcPr>
            <w:tcW w:w="2268" w:type="dxa"/>
          </w:tcPr>
          <w:p w:rsidR="00D321D0" w:rsidRPr="00274916" w:rsidRDefault="00D321D0" w:rsidP="00E10432">
            <w:pPr>
              <w:pStyle w:val="TableParagraph"/>
              <w:spacing w:before="169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21D0" w:rsidRPr="00274916" w:rsidRDefault="00D321D0" w:rsidP="00E10432">
            <w:pPr>
              <w:pStyle w:val="TableParagraph"/>
              <w:spacing w:before="169"/>
              <w:ind w:left="284" w:right="13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D321D0" w:rsidRPr="00274916" w:rsidRDefault="00D321D0" w:rsidP="00E10432">
            <w:pPr>
              <w:ind w:left="284" w:hanging="284"/>
              <w:rPr>
                <w:rFonts w:ascii="Times New Roman" w:hAnsi="Times New Roman" w:cs="Times New Roman"/>
              </w:rPr>
            </w:pPr>
          </w:p>
        </w:tc>
      </w:tr>
      <w:tr w:rsidR="00D321D0" w:rsidRPr="00274916" w:rsidTr="008946CC">
        <w:trPr>
          <w:trHeight w:val="630"/>
        </w:trPr>
        <w:tc>
          <w:tcPr>
            <w:tcW w:w="593" w:type="dxa"/>
          </w:tcPr>
          <w:p w:rsidR="00D321D0" w:rsidRPr="00274916" w:rsidRDefault="00D321D0" w:rsidP="00E10432">
            <w:pPr>
              <w:pStyle w:val="TableParagraph"/>
              <w:spacing w:before="169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93" w:type="dxa"/>
          </w:tcPr>
          <w:p w:rsidR="00D321D0" w:rsidRPr="00274916" w:rsidRDefault="00D321D0" w:rsidP="00E10432">
            <w:pPr>
              <w:pStyle w:val="TableParagraph"/>
              <w:spacing w:before="169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Складские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  <w:proofErr w:type="spellEnd"/>
          </w:p>
        </w:tc>
        <w:tc>
          <w:tcPr>
            <w:tcW w:w="2268" w:type="dxa"/>
          </w:tcPr>
          <w:p w:rsidR="00D321D0" w:rsidRPr="00274916" w:rsidRDefault="00D321D0" w:rsidP="00E10432">
            <w:pPr>
              <w:pStyle w:val="TableParagraph"/>
              <w:spacing w:before="169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321D0" w:rsidRPr="00274916" w:rsidRDefault="00D321D0" w:rsidP="00E10432">
            <w:pPr>
              <w:pStyle w:val="TableParagraph"/>
              <w:spacing w:before="169"/>
              <w:ind w:left="284" w:right="13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:rsidR="00D321D0" w:rsidRPr="00274916" w:rsidRDefault="00D321D0" w:rsidP="00E10432">
            <w:pPr>
              <w:ind w:left="284" w:hanging="284"/>
              <w:rPr>
                <w:rFonts w:ascii="Times New Roman" w:hAnsi="Times New Roman" w:cs="Times New Roman"/>
              </w:rPr>
            </w:pPr>
          </w:p>
        </w:tc>
      </w:tr>
    </w:tbl>
    <w:p w:rsidR="00D321D0" w:rsidRPr="00274916" w:rsidRDefault="00D321D0" w:rsidP="00D321D0">
      <w:pPr>
        <w:widowControl w:val="0"/>
        <w:tabs>
          <w:tab w:val="left" w:pos="1330"/>
        </w:tabs>
        <w:autoSpaceDE w:val="0"/>
        <w:autoSpaceDN w:val="0"/>
        <w:spacing w:before="91"/>
        <w:ind w:left="2038"/>
        <w:jc w:val="both"/>
        <w:rPr>
          <w:b/>
        </w:rPr>
      </w:pPr>
      <w:r w:rsidRPr="00274916">
        <w:rPr>
          <w:b/>
        </w:rPr>
        <w:t>Здания санитарно-бытового</w:t>
      </w:r>
      <w:r w:rsidRPr="00274916">
        <w:rPr>
          <w:b/>
          <w:spacing w:val="-1"/>
        </w:rPr>
        <w:t xml:space="preserve"> </w:t>
      </w:r>
      <w:r w:rsidRPr="00274916">
        <w:rPr>
          <w:b/>
        </w:rPr>
        <w:t>назначения</w:t>
      </w:r>
    </w:p>
    <w:p w:rsidR="00D321D0" w:rsidRPr="00EB4FA5" w:rsidRDefault="00D321D0" w:rsidP="00D321D0">
      <w:pPr>
        <w:pStyle w:val="aa"/>
        <w:spacing w:before="1" w:after="1"/>
        <w:ind w:left="284" w:hanging="284"/>
        <w:jc w:val="left"/>
        <w:rPr>
          <w:b/>
          <w:sz w:val="28"/>
          <w:szCs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3694"/>
        <w:gridCol w:w="2268"/>
        <w:gridCol w:w="1134"/>
        <w:gridCol w:w="1957"/>
      </w:tblGrid>
      <w:tr w:rsidR="00D321D0" w:rsidRPr="00EB4FA5" w:rsidTr="008946CC">
        <w:trPr>
          <w:trHeight w:val="631"/>
        </w:trPr>
        <w:tc>
          <w:tcPr>
            <w:tcW w:w="578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spacing w:before="37"/>
              <w:ind w:right="87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94" w:type="dxa"/>
            <w:shd w:val="clear" w:color="auto" w:fill="BCD6EE"/>
          </w:tcPr>
          <w:p w:rsidR="00D321D0" w:rsidRPr="00274916" w:rsidRDefault="00D321D0" w:rsidP="00E10432">
            <w:pPr>
              <w:pStyle w:val="TableParagraph"/>
              <w:spacing w:before="174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268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spacing w:before="37"/>
              <w:ind w:left="214" w:right="8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134" w:type="dxa"/>
            <w:shd w:val="clear" w:color="auto" w:fill="BCD6EE"/>
          </w:tcPr>
          <w:p w:rsidR="00D321D0" w:rsidRPr="00274916" w:rsidRDefault="00D321D0" w:rsidP="00E10432">
            <w:pPr>
              <w:pStyle w:val="TableParagraph"/>
              <w:ind w:left="284" w:right="259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57" w:type="dxa"/>
            <w:shd w:val="clear" w:color="auto" w:fill="BCD6EE"/>
          </w:tcPr>
          <w:p w:rsidR="00D321D0" w:rsidRPr="00274916" w:rsidRDefault="00D321D0" w:rsidP="00E10432">
            <w:pPr>
              <w:pStyle w:val="TableParagraph"/>
              <w:spacing w:before="174"/>
              <w:ind w:left="284" w:right="545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D321D0" w:rsidRPr="00EB4FA5" w:rsidTr="008946CC">
        <w:trPr>
          <w:trHeight w:val="316"/>
        </w:trPr>
        <w:tc>
          <w:tcPr>
            <w:tcW w:w="578" w:type="dxa"/>
          </w:tcPr>
          <w:p w:rsidR="00D321D0" w:rsidRPr="00274916" w:rsidRDefault="00D321D0" w:rsidP="00E10432">
            <w:pPr>
              <w:pStyle w:val="TableParagraph"/>
              <w:spacing w:before="11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D321D0" w:rsidRPr="00274916" w:rsidRDefault="00D321D0" w:rsidP="00E10432">
            <w:pPr>
              <w:pStyle w:val="TableParagraph"/>
              <w:spacing w:before="1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321D0" w:rsidRPr="00274916" w:rsidRDefault="00D321D0" w:rsidP="00E10432">
            <w:pPr>
              <w:pStyle w:val="TableParagraph"/>
              <w:spacing w:before="1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21D0" w:rsidRPr="00274916" w:rsidRDefault="00D321D0" w:rsidP="00E10432">
            <w:pPr>
              <w:pStyle w:val="TableParagraph"/>
              <w:spacing w:before="1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7" w:type="dxa"/>
          </w:tcPr>
          <w:p w:rsidR="00D321D0" w:rsidRPr="00274916" w:rsidRDefault="00D321D0" w:rsidP="00E10432">
            <w:pPr>
              <w:pStyle w:val="TableParagraph"/>
              <w:spacing w:before="1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1D0" w:rsidRPr="00EB4FA5" w:rsidTr="008946CC">
        <w:trPr>
          <w:trHeight w:val="827"/>
        </w:trPr>
        <w:tc>
          <w:tcPr>
            <w:tcW w:w="578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4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Душевая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мужская</w:t>
            </w:r>
            <w:proofErr w:type="spellEnd"/>
          </w:p>
        </w:tc>
        <w:tc>
          <w:tcPr>
            <w:tcW w:w="2268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9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A4C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5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лейка</w:t>
            </w:r>
            <w:proofErr w:type="spellEnd"/>
          </w:p>
        </w:tc>
        <w:tc>
          <w:tcPr>
            <w:tcW w:w="1957" w:type="dxa"/>
          </w:tcPr>
          <w:p w:rsidR="00D321D0" w:rsidRPr="008946CC" w:rsidRDefault="00D321D0" w:rsidP="008946CC">
            <w:pPr>
              <w:pStyle w:val="TableParagraph"/>
              <w:ind w:left="13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расчёта на одну</w:t>
            </w:r>
            <w:r w:rsidR="00DA4C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лейку не более 15</w:t>
            </w:r>
            <w:r w:rsidR="00894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946CC" w:rsidRPr="00894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чел</w:t>
            </w:r>
            <w:r w:rsidR="00894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овек</w:t>
            </w:r>
          </w:p>
        </w:tc>
      </w:tr>
      <w:tr w:rsidR="00D321D0" w:rsidRPr="00EB4FA5" w:rsidTr="008946CC">
        <w:trPr>
          <w:trHeight w:val="827"/>
        </w:trPr>
        <w:tc>
          <w:tcPr>
            <w:tcW w:w="578" w:type="dxa"/>
          </w:tcPr>
          <w:p w:rsidR="00D321D0" w:rsidRPr="008946CC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4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Душевая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женская</w:t>
            </w:r>
            <w:proofErr w:type="spellEnd"/>
          </w:p>
        </w:tc>
        <w:tc>
          <w:tcPr>
            <w:tcW w:w="2268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21D0" w:rsidRPr="00274916" w:rsidRDefault="00D321D0" w:rsidP="00E10432">
            <w:pPr>
              <w:pStyle w:val="TableParagraph"/>
              <w:ind w:left="284" w:right="25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вагон-дом</w:t>
            </w:r>
            <w:proofErr w:type="spellEnd"/>
          </w:p>
        </w:tc>
        <w:tc>
          <w:tcPr>
            <w:tcW w:w="1957" w:type="dxa"/>
          </w:tcPr>
          <w:p w:rsidR="00D321D0" w:rsidRPr="00274916" w:rsidRDefault="00D321D0" w:rsidP="008946CC">
            <w:pPr>
              <w:pStyle w:val="TableParagraph"/>
              <w:ind w:left="139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расчёта на одну</w:t>
            </w:r>
            <w:r w:rsidR="00894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лейку не </w:t>
            </w:r>
            <w:r w:rsidR="00894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олее 15 человек</w:t>
            </w:r>
          </w:p>
        </w:tc>
      </w:tr>
      <w:tr w:rsidR="00D321D0" w:rsidRPr="00EB4FA5" w:rsidTr="008946CC">
        <w:trPr>
          <w:trHeight w:val="1380"/>
        </w:trPr>
        <w:tc>
          <w:tcPr>
            <w:tcW w:w="578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4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  <w:proofErr w:type="spellEnd"/>
          </w:p>
        </w:tc>
        <w:tc>
          <w:tcPr>
            <w:tcW w:w="2268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9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5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кабинка</w:t>
            </w:r>
            <w:proofErr w:type="spellEnd"/>
          </w:p>
        </w:tc>
        <w:tc>
          <w:tcPr>
            <w:tcW w:w="1957" w:type="dxa"/>
          </w:tcPr>
          <w:p w:rsidR="00D321D0" w:rsidRPr="008946CC" w:rsidRDefault="00D321D0" w:rsidP="008946CC">
            <w:pPr>
              <w:pStyle w:val="TableParagraph"/>
              <w:ind w:right="77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расчёта на одну кабинку (унитаз) не более 12 человек, на один писсуар не более</w:t>
            </w:r>
            <w:r w:rsidR="00894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4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 человек</w:t>
            </w:r>
          </w:p>
        </w:tc>
      </w:tr>
      <w:tr w:rsidR="00D321D0" w:rsidRPr="00EB4FA5" w:rsidTr="008946CC">
        <w:trPr>
          <w:trHeight w:val="827"/>
        </w:trPr>
        <w:tc>
          <w:tcPr>
            <w:tcW w:w="578" w:type="dxa"/>
          </w:tcPr>
          <w:p w:rsidR="00D321D0" w:rsidRPr="008946CC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4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Туалет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  <w:proofErr w:type="spellEnd"/>
          </w:p>
        </w:tc>
        <w:tc>
          <w:tcPr>
            <w:tcW w:w="2268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5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вагон-дом</w:t>
            </w:r>
            <w:proofErr w:type="spellEnd"/>
          </w:p>
        </w:tc>
        <w:tc>
          <w:tcPr>
            <w:tcW w:w="1957" w:type="dxa"/>
          </w:tcPr>
          <w:p w:rsidR="00D321D0" w:rsidRPr="008946CC" w:rsidRDefault="00D321D0" w:rsidP="008946CC">
            <w:pPr>
              <w:pStyle w:val="TableParagraph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расчёта на одну кабинку (унитаз) не</w:t>
            </w:r>
            <w:r w:rsidR="00894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94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более 12 </w:t>
            </w:r>
            <w:r w:rsidR="00894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</w:t>
            </w:r>
            <w:r w:rsidRPr="008946C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еловек</w:t>
            </w:r>
          </w:p>
        </w:tc>
      </w:tr>
      <w:tr w:rsidR="00D321D0" w:rsidRPr="00EB4FA5" w:rsidTr="008946CC">
        <w:trPr>
          <w:trHeight w:val="366"/>
        </w:trPr>
        <w:tc>
          <w:tcPr>
            <w:tcW w:w="578" w:type="dxa"/>
          </w:tcPr>
          <w:p w:rsidR="00D321D0" w:rsidRPr="00274916" w:rsidRDefault="00D321D0" w:rsidP="00E10432">
            <w:pPr>
              <w:pStyle w:val="TableParagraph"/>
              <w:spacing w:before="37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4" w:type="dxa"/>
          </w:tcPr>
          <w:p w:rsidR="00D321D0" w:rsidRPr="00274916" w:rsidRDefault="00D321D0" w:rsidP="00E10432">
            <w:pPr>
              <w:pStyle w:val="TableParagraph"/>
              <w:spacing w:before="37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Баня</w:t>
            </w:r>
            <w:proofErr w:type="spellEnd"/>
          </w:p>
        </w:tc>
        <w:tc>
          <w:tcPr>
            <w:tcW w:w="2268" w:type="dxa"/>
          </w:tcPr>
          <w:p w:rsidR="00D321D0" w:rsidRPr="00274916" w:rsidRDefault="00D321D0" w:rsidP="00E10432">
            <w:pPr>
              <w:pStyle w:val="TableParagraph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21D0" w:rsidRPr="00274916" w:rsidRDefault="00D321D0" w:rsidP="00E10432">
            <w:pPr>
              <w:pStyle w:val="TableParagraph"/>
              <w:spacing w:before="37"/>
              <w:ind w:left="284" w:right="25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1D0" w:rsidRPr="00EB4FA5" w:rsidTr="008946CC">
        <w:trPr>
          <w:trHeight w:val="6072"/>
        </w:trPr>
        <w:tc>
          <w:tcPr>
            <w:tcW w:w="578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spacing w:before="200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4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spacing w:before="200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  <w:proofErr w:type="spellEnd"/>
          </w:p>
        </w:tc>
        <w:tc>
          <w:tcPr>
            <w:tcW w:w="2268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spacing w:before="1"/>
              <w:ind w:left="284" w:right="120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 расчёта обеспечить стирку не реже 4 раз в месяц</w:t>
            </w:r>
          </w:p>
        </w:tc>
        <w:tc>
          <w:tcPr>
            <w:tcW w:w="1134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spacing w:before="200"/>
              <w:ind w:left="284" w:right="25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D321D0" w:rsidRPr="00274916" w:rsidRDefault="00D321D0" w:rsidP="008946CC">
            <w:pPr>
              <w:pStyle w:val="TableParagraph"/>
              <w:ind w:right="74" w:hanging="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стиральной техники с высоким классом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энергоэффективности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Установка терморегуляторов.</w:t>
            </w:r>
          </w:p>
          <w:p w:rsidR="00D321D0" w:rsidRPr="00274916" w:rsidRDefault="00D321D0" w:rsidP="008946CC">
            <w:pPr>
              <w:pStyle w:val="TableParagraph"/>
              <w:ind w:right="216" w:hanging="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стирки спецодежды следует предусматривать прачечные с отделениями химической чистки в соответствии с требованиями СП 44.13330.2011 (п.</w:t>
            </w:r>
            <w:proofErr w:type="gramEnd"/>
          </w:p>
          <w:p w:rsidR="00D321D0" w:rsidRPr="00274916" w:rsidRDefault="00D321D0" w:rsidP="008946CC">
            <w:pPr>
              <w:pStyle w:val="TableParagraph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5.20)</w:t>
            </w:r>
          </w:p>
          <w:p w:rsidR="00D321D0" w:rsidRPr="00274916" w:rsidRDefault="00D321D0" w:rsidP="008946CC">
            <w:pPr>
              <w:pStyle w:val="TableParagraph"/>
              <w:ind w:right="118" w:hanging="3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производительностью в зависимости от списочной численности </w:t>
            </w:r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работающих</w:t>
            </w:r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</w:p>
          <w:p w:rsidR="00D321D0" w:rsidRPr="00274916" w:rsidRDefault="00D321D0" w:rsidP="008946CC">
            <w:pPr>
              <w:pStyle w:val="TableParagraph"/>
              <w:ind w:hanging="3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объекте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321D0" w:rsidRPr="00EB4FA5" w:rsidTr="008946CC">
        <w:trPr>
          <w:trHeight w:val="508"/>
        </w:trPr>
        <w:tc>
          <w:tcPr>
            <w:tcW w:w="578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</w:tcPr>
          <w:p w:rsidR="00D321D0" w:rsidRPr="00274916" w:rsidRDefault="00D321D0" w:rsidP="00E10432">
            <w:pPr>
              <w:pStyle w:val="TableParagraph"/>
              <w:spacing w:before="107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Вагон-дом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сушилка</w:t>
            </w:r>
            <w:proofErr w:type="spellEnd"/>
          </w:p>
        </w:tc>
        <w:tc>
          <w:tcPr>
            <w:tcW w:w="2268" w:type="dxa"/>
          </w:tcPr>
          <w:p w:rsidR="00D321D0" w:rsidRPr="00274916" w:rsidRDefault="00D321D0" w:rsidP="00E10432">
            <w:pPr>
              <w:pStyle w:val="TableParagraph"/>
              <w:spacing w:before="107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321D0" w:rsidRPr="00274916" w:rsidRDefault="00D321D0" w:rsidP="00E10432">
            <w:pPr>
              <w:pStyle w:val="TableParagraph"/>
              <w:spacing w:before="107"/>
              <w:ind w:left="284" w:right="259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7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21D0" w:rsidRPr="00EB4FA5" w:rsidRDefault="00D321D0" w:rsidP="00D321D0">
      <w:pPr>
        <w:ind w:left="284" w:hanging="284"/>
        <w:rPr>
          <w:sz w:val="28"/>
          <w:szCs w:val="28"/>
        </w:rPr>
        <w:sectPr w:rsidR="00D321D0" w:rsidRPr="00EB4FA5">
          <w:headerReference w:type="default" r:id="rId10"/>
          <w:pgSz w:w="11910" w:h="16840"/>
          <w:pgMar w:top="1020" w:right="580" w:bottom="280" w:left="1440" w:header="0" w:footer="0" w:gutter="0"/>
          <w:cols w:space="720"/>
        </w:sectPr>
      </w:pPr>
    </w:p>
    <w:p w:rsidR="00D321D0" w:rsidRPr="00274916" w:rsidRDefault="0014591B" w:rsidP="0014591B">
      <w:pPr>
        <w:widowControl w:val="0"/>
        <w:tabs>
          <w:tab w:val="left" w:pos="1330"/>
        </w:tabs>
        <w:autoSpaceDE w:val="0"/>
        <w:autoSpaceDN w:val="0"/>
        <w:spacing w:before="91"/>
        <w:jc w:val="both"/>
        <w:rPr>
          <w:b/>
        </w:rPr>
      </w:pPr>
      <w:r>
        <w:rPr>
          <w:b/>
          <w:sz w:val="28"/>
          <w:szCs w:val="28"/>
        </w:rPr>
        <w:lastRenderedPageBreak/>
        <w:t xml:space="preserve">                      </w:t>
      </w:r>
      <w:r w:rsidRPr="00274916">
        <w:rPr>
          <w:b/>
        </w:rPr>
        <w:t>С</w:t>
      </w:r>
      <w:r w:rsidR="00D321D0" w:rsidRPr="00274916">
        <w:rPr>
          <w:b/>
        </w:rPr>
        <w:t>ооружени</w:t>
      </w:r>
      <w:r w:rsidRPr="00274916">
        <w:rPr>
          <w:b/>
        </w:rPr>
        <w:t>я</w:t>
      </w:r>
      <w:r w:rsidR="00D321D0" w:rsidRPr="00274916">
        <w:rPr>
          <w:b/>
        </w:rPr>
        <w:t xml:space="preserve"> </w:t>
      </w:r>
      <w:r w:rsidRPr="00274916">
        <w:rPr>
          <w:b/>
        </w:rPr>
        <w:t>бытового и инженерно-технического обеспечения</w:t>
      </w:r>
    </w:p>
    <w:p w:rsidR="00D321D0" w:rsidRPr="00274916" w:rsidRDefault="00D321D0" w:rsidP="00D321D0">
      <w:pPr>
        <w:pStyle w:val="aa"/>
        <w:spacing w:before="1" w:after="1"/>
        <w:ind w:left="284" w:hanging="284"/>
        <w:jc w:val="left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3132"/>
        <w:gridCol w:w="2179"/>
        <w:gridCol w:w="904"/>
        <w:gridCol w:w="2834"/>
      </w:tblGrid>
      <w:tr w:rsidR="00D321D0" w:rsidRPr="00274916" w:rsidTr="00E10432">
        <w:trPr>
          <w:trHeight w:val="630"/>
        </w:trPr>
        <w:tc>
          <w:tcPr>
            <w:tcW w:w="583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spacing w:before="37"/>
              <w:ind w:righ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32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spacing w:before="174"/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179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spacing w:before="37"/>
              <w:ind w:left="284" w:right="81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</w:t>
            </w:r>
            <w:proofErr w:type="spell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904" w:type="dxa"/>
            <w:shd w:val="clear" w:color="auto" w:fill="BCD6EE"/>
          </w:tcPr>
          <w:p w:rsidR="00D321D0" w:rsidRPr="00274916" w:rsidRDefault="00D321D0" w:rsidP="008946CC">
            <w:pPr>
              <w:pStyle w:val="TableParagraph"/>
              <w:spacing w:before="37"/>
              <w:ind w:right="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spellEnd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834" w:type="dxa"/>
            <w:shd w:val="clear" w:color="auto" w:fill="BCD6EE"/>
          </w:tcPr>
          <w:p w:rsidR="00D321D0" w:rsidRPr="00274916" w:rsidRDefault="00D321D0" w:rsidP="00E10432">
            <w:pPr>
              <w:pStyle w:val="TableParagraph"/>
              <w:spacing w:before="174"/>
              <w:ind w:left="284" w:right="145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  <w:proofErr w:type="spellEnd"/>
          </w:p>
        </w:tc>
      </w:tr>
      <w:tr w:rsidR="00D321D0" w:rsidRPr="00274916" w:rsidTr="00E10432">
        <w:trPr>
          <w:trHeight w:val="275"/>
        </w:trPr>
        <w:tc>
          <w:tcPr>
            <w:tcW w:w="583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2" w:type="dxa"/>
          </w:tcPr>
          <w:p w:rsidR="00D321D0" w:rsidRPr="00274916" w:rsidRDefault="00D321D0" w:rsidP="00E10432">
            <w:pPr>
              <w:pStyle w:val="TableParagraph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9" w:type="dxa"/>
          </w:tcPr>
          <w:p w:rsidR="00D321D0" w:rsidRPr="00274916" w:rsidRDefault="00D321D0" w:rsidP="00E10432">
            <w:pPr>
              <w:pStyle w:val="TableParagraph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D321D0" w:rsidRPr="00274916" w:rsidRDefault="00D321D0" w:rsidP="00E10432">
            <w:pPr>
              <w:pStyle w:val="TableParagraph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D321D0" w:rsidRPr="00274916" w:rsidRDefault="00D321D0" w:rsidP="00E10432">
            <w:pPr>
              <w:pStyle w:val="TableParagraph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21D0" w:rsidRPr="00274916" w:rsidTr="00E10432">
        <w:trPr>
          <w:trHeight w:val="551"/>
        </w:trPr>
        <w:tc>
          <w:tcPr>
            <w:tcW w:w="583" w:type="dxa"/>
          </w:tcPr>
          <w:p w:rsidR="00D321D0" w:rsidRPr="00274916" w:rsidRDefault="00D321D0" w:rsidP="00E10432">
            <w:pPr>
              <w:pStyle w:val="TableParagraph"/>
              <w:spacing w:before="32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32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Емкость для хранения</w:t>
            </w: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питьевой воды</w:t>
            </w:r>
          </w:p>
        </w:tc>
        <w:tc>
          <w:tcPr>
            <w:tcW w:w="2179" w:type="dxa"/>
          </w:tcPr>
          <w:p w:rsidR="00D321D0" w:rsidRPr="00274916" w:rsidRDefault="00D321D0" w:rsidP="00E10432">
            <w:pPr>
              <w:pStyle w:val="TableParagraph"/>
              <w:spacing w:before="13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D321D0" w:rsidRPr="00274916" w:rsidRDefault="00D321D0" w:rsidP="00E10432">
            <w:pPr>
              <w:pStyle w:val="TableParagraph"/>
              <w:spacing w:before="131"/>
              <w:ind w:left="284" w:righ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D321D0" w:rsidRPr="00274916" w:rsidRDefault="00D321D0" w:rsidP="008946CC">
            <w:pPr>
              <w:pStyle w:val="TableParagraph"/>
              <w:ind w:left="173" w:right="145" w:hanging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</w:p>
          <w:p w:rsidR="00D321D0" w:rsidRPr="00274916" w:rsidRDefault="00D321D0" w:rsidP="008946CC">
            <w:pPr>
              <w:pStyle w:val="TableParagraph"/>
              <w:ind w:left="173" w:right="146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</w:tr>
      <w:tr w:rsidR="00D321D0" w:rsidRPr="00274916" w:rsidTr="00E10432">
        <w:trPr>
          <w:trHeight w:val="830"/>
        </w:trPr>
        <w:tc>
          <w:tcPr>
            <w:tcW w:w="583" w:type="dxa"/>
          </w:tcPr>
          <w:p w:rsidR="00D321D0" w:rsidRPr="00274916" w:rsidRDefault="00D321D0" w:rsidP="00E10432">
            <w:pPr>
              <w:pStyle w:val="TableParagraph"/>
              <w:spacing w:before="171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32" w:type="dxa"/>
          </w:tcPr>
          <w:p w:rsidR="00D321D0" w:rsidRPr="00274916" w:rsidRDefault="00D321D0" w:rsidP="00E10432">
            <w:pPr>
              <w:pStyle w:val="TableParagraph"/>
              <w:ind w:left="284" w:right="143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Емкость для хранения воды </w:t>
            </w:r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противопожарные</w:t>
            </w: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нужды</w:t>
            </w:r>
            <w:proofErr w:type="spellEnd"/>
          </w:p>
        </w:tc>
        <w:tc>
          <w:tcPr>
            <w:tcW w:w="2179" w:type="dxa"/>
          </w:tcPr>
          <w:p w:rsidR="00D321D0" w:rsidRPr="00274916" w:rsidRDefault="00D321D0" w:rsidP="00E10432">
            <w:pPr>
              <w:pStyle w:val="TableParagraph"/>
              <w:spacing w:before="5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D321D0" w:rsidRPr="00274916" w:rsidRDefault="00D321D0" w:rsidP="00E10432">
            <w:pPr>
              <w:pStyle w:val="TableParagraph"/>
              <w:spacing w:before="5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D321D0" w:rsidRPr="00274916" w:rsidRDefault="00D321D0" w:rsidP="008946CC">
            <w:pPr>
              <w:pStyle w:val="TableParagraph"/>
              <w:spacing w:before="131"/>
              <w:ind w:left="173" w:right="776" w:hanging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ГП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</w:tr>
      <w:tr w:rsidR="00D321D0" w:rsidRPr="00274916" w:rsidTr="00E10432">
        <w:trPr>
          <w:trHeight w:val="828"/>
        </w:trPr>
        <w:tc>
          <w:tcPr>
            <w:tcW w:w="583" w:type="dxa"/>
          </w:tcPr>
          <w:p w:rsidR="00D321D0" w:rsidRPr="00274916" w:rsidRDefault="00D321D0" w:rsidP="00E10432">
            <w:pPr>
              <w:pStyle w:val="TableParagraph"/>
              <w:spacing w:before="169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2" w:type="dxa"/>
          </w:tcPr>
          <w:p w:rsidR="00D321D0" w:rsidRPr="00274916" w:rsidRDefault="00D321D0" w:rsidP="00E10432">
            <w:pPr>
              <w:pStyle w:val="TableParagraph"/>
              <w:ind w:left="284" w:right="118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Емкость для хранения аварийного запаса </w:t>
            </w:r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питьевой</w:t>
            </w:r>
            <w:proofErr w:type="gramEnd"/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2179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D321D0" w:rsidRPr="00274916" w:rsidRDefault="00D321D0" w:rsidP="008946CC">
            <w:pPr>
              <w:pStyle w:val="TableParagraph"/>
              <w:spacing w:before="128"/>
              <w:ind w:left="173" w:right="776" w:hanging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ГП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</w:tr>
      <w:tr w:rsidR="00D321D0" w:rsidRPr="00274916" w:rsidTr="00E10432">
        <w:trPr>
          <w:trHeight w:val="551"/>
        </w:trPr>
        <w:tc>
          <w:tcPr>
            <w:tcW w:w="583" w:type="dxa"/>
          </w:tcPr>
          <w:p w:rsidR="00D321D0" w:rsidRPr="00274916" w:rsidRDefault="00D321D0" w:rsidP="00E10432">
            <w:pPr>
              <w:pStyle w:val="TableParagraph"/>
              <w:spacing w:before="128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32" w:type="dxa"/>
          </w:tcPr>
          <w:p w:rsidR="00D321D0" w:rsidRPr="00274916" w:rsidRDefault="00D321D0" w:rsidP="00E10432">
            <w:pPr>
              <w:pStyle w:val="TableParagraph"/>
              <w:spacing w:before="128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Дизельная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электростанция</w:t>
            </w:r>
            <w:proofErr w:type="spellEnd"/>
          </w:p>
        </w:tc>
        <w:tc>
          <w:tcPr>
            <w:tcW w:w="2179" w:type="dxa"/>
          </w:tcPr>
          <w:p w:rsidR="00D321D0" w:rsidRPr="00274916" w:rsidRDefault="00D321D0" w:rsidP="00E10432">
            <w:pPr>
              <w:pStyle w:val="TableParagraph"/>
              <w:spacing w:before="128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D321D0" w:rsidRPr="00274916" w:rsidRDefault="00D321D0" w:rsidP="00E10432">
            <w:pPr>
              <w:pStyle w:val="TableParagraph"/>
              <w:spacing w:before="128"/>
              <w:ind w:left="284" w:righ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D321D0" w:rsidRPr="00274916" w:rsidRDefault="00D321D0" w:rsidP="008946CC">
            <w:pPr>
              <w:pStyle w:val="TableParagraph"/>
              <w:ind w:left="173" w:right="145" w:hanging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</w:p>
          <w:p w:rsidR="00D321D0" w:rsidRPr="00274916" w:rsidRDefault="00D321D0" w:rsidP="008946CC">
            <w:pPr>
              <w:pStyle w:val="TableParagraph"/>
              <w:ind w:left="173" w:right="146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</w:tr>
      <w:tr w:rsidR="00D321D0" w:rsidRPr="00274916" w:rsidTr="00E10432">
        <w:trPr>
          <w:trHeight w:val="827"/>
        </w:trPr>
        <w:tc>
          <w:tcPr>
            <w:tcW w:w="583" w:type="dxa"/>
          </w:tcPr>
          <w:p w:rsidR="00D321D0" w:rsidRPr="00274916" w:rsidRDefault="00D321D0" w:rsidP="00E10432">
            <w:pPr>
              <w:pStyle w:val="TableParagraph"/>
              <w:spacing w:before="169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32" w:type="dxa"/>
          </w:tcPr>
          <w:p w:rsidR="00D321D0" w:rsidRPr="00274916" w:rsidRDefault="00D321D0" w:rsidP="00E10432">
            <w:pPr>
              <w:pStyle w:val="TableParagraph"/>
              <w:spacing w:before="131"/>
              <w:ind w:left="284" w:right="1180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Мачта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освещения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прожектор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9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904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D321D0" w:rsidRPr="00274916" w:rsidRDefault="00D321D0" w:rsidP="008946CC">
            <w:pPr>
              <w:pStyle w:val="TableParagraph"/>
              <w:ind w:left="173" w:hanging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Требуется</w:t>
            </w:r>
            <w:r w:rsidRPr="00274916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</w:t>
            </w:r>
          </w:p>
          <w:p w:rsidR="00D321D0" w:rsidRPr="00274916" w:rsidRDefault="00D321D0" w:rsidP="008946CC">
            <w:pPr>
              <w:pStyle w:val="TableParagraph"/>
              <w:ind w:left="173" w:hanging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перерасчет на </w:t>
            </w:r>
            <w:r w:rsidRPr="00274916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стадии </w:t>
            </w: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разработки ГП</w:t>
            </w:r>
            <w:r w:rsidRPr="00274916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ВЗиС</w:t>
            </w:r>
            <w:proofErr w:type="spellEnd"/>
          </w:p>
        </w:tc>
      </w:tr>
      <w:tr w:rsidR="00D321D0" w:rsidRPr="00274916" w:rsidTr="00E10432">
        <w:trPr>
          <w:trHeight w:val="551"/>
        </w:trPr>
        <w:tc>
          <w:tcPr>
            <w:tcW w:w="583" w:type="dxa"/>
          </w:tcPr>
          <w:p w:rsidR="00D321D0" w:rsidRPr="00274916" w:rsidRDefault="00D321D0" w:rsidP="00E10432">
            <w:pPr>
              <w:pStyle w:val="TableParagraph"/>
              <w:spacing w:before="32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32" w:type="dxa"/>
          </w:tcPr>
          <w:p w:rsidR="00D321D0" w:rsidRPr="00274916" w:rsidRDefault="00D321D0" w:rsidP="00E10432">
            <w:pPr>
              <w:pStyle w:val="TableParagraph"/>
              <w:spacing w:before="131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Щит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пожарный</w:t>
            </w:r>
            <w:proofErr w:type="spellEnd"/>
          </w:p>
        </w:tc>
        <w:tc>
          <w:tcPr>
            <w:tcW w:w="2179" w:type="dxa"/>
          </w:tcPr>
          <w:p w:rsidR="00D321D0" w:rsidRPr="00274916" w:rsidRDefault="00D321D0" w:rsidP="00E10432">
            <w:pPr>
              <w:pStyle w:val="TableParagraph"/>
              <w:spacing w:before="131"/>
              <w:ind w:left="284" w:right="291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норм</w:t>
            </w:r>
            <w:proofErr w:type="spellEnd"/>
          </w:p>
        </w:tc>
        <w:tc>
          <w:tcPr>
            <w:tcW w:w="904" w:type="dxa"/>
          </w:tcPr>
          <w:p w:rsidR="00D321D0" w:rsidRPr="00274916" w:rsidRDefault="00D321D0" w:rsidP="00E10432">
            <w:pPr>
              <w:pStyle w:val="TableParagraph"/>
              <w:spacing w:before="131"/>
              <w:ind w:left="284" w:righ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D321D0" w:rsidRPr="00274916" w:rsidRDefault="00D321D0" w:rsidP="008946CC">
            <w:pPr>
              <w:pStyle w:val="TableParagraph"/>
              <w:ind w:left="173" w:right="145" w:hanging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</w:p>
          <w:p w:rsidR="00D321D0" w:rsidRPr="00274916" w:rsidRDefault="00D321D0" w:rsidP="008946CC">
            <w:pPr>
              <w:pStyle w:val="TableParagraph"/>
              <w:ind w:left="173" w:right="146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</w:tr>
      <w:tr w:rsidR="00D321D0" w:rsidRPr="00274916" w:rsidTr="00E10432">
        <w:trPr>
          <w:trHeight w:val="827"/>
        </w:trPr>
        <w:tc>
          <w:tcPr>
            <w:tcW w:w="583" w:type="dxa"/>
          </w:tcPr>
          <w:p w:rsidR="00D321D0" w:rsidRPr="00274916" w:rsidRDefault="00D321D0" w:rsidP="00E10432">
            <w:pPr>
              <w:pStyle w:val="TableParagraph"/>
              <w:spacing w:before="171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32" w:type="dxa"/>
          </w:tcPr>
          <w:p w:rsidR="00D321D0" w:rsidRPr="00274916" w:rsidRDefault="00D321D0" w:rsidP="00E10432">
            <w:pPr>
              <w:pStyle w:val="TableParagraph"/>
              <w:ind w:left="284" w:right="447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Площадка для мусорных контейнеров </w:t>
            </w:r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контейнерами ТБО</w:t>
            </w:r>
          </w:p>
        </w:tc>
        <w:tc>
          <w:tcPr>
            <w:tcW w:w="2179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D321D0" w:rsidRPr="00274916" w:rsidRDefault="00D321D0" w:rsidP="00E10432">
            <w:pPr>
              <w:pStyle w:val="TableParagraph"/>
              <w:spacing w:before="3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D321D0" w:rsidRPr="00274916" w:rsidRDefault="00D321D0" w:rsidP="008946CC">
            <w:pPr>
              <w:pStyle w:val="TableParagraph"/>
              <w:spacing w:before="131"/>
              <w:ind w:left="173" w:right="776" w:hanging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ГП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</w:tr>
      <w:tr w:rsidR="00D321D0" w:rsidRPr="00274916" w:rsidTr="00E10432">
        <w:trPr>
          <w:trHeight w:val="1104"/>
        </w:trPr>
        <w:tc>
          <w:tcPr>
            <w:tcW w:w="583" w:type="dxa"/>
          </w:tcPr>
          <w:p w:rsidR="00D321D0" w:rsidRPr="00274916" w:rsidRDefault="00D321D0" w:rsidP="00E10432">
            <w:pPr>
              <w:pStyle w:val="TableParagraph"/>
              <w:spacing w:before="9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32" w:type="dxa"/>
          </w:tcPr>
          <w:p w:rsidR="00D321D0" w:rsidRPr="00274916" w:rsidRDefault="00D321D0" w:rsidP="00E10432">
            <w:pPr>
              <w:pStyle w:val="TableParagraph"/>
              <w:ind w:left="284" w:right="447" w:hanging="284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 для мусорных контейнеров с контейнерами (ТБО</w:t>
            </w:r>
            <w:proofErr w:type="gramEnd"/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столовой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9" w:type="dxa"/>
          </w:tcPr>
          <w:p w:rsidR="00D321D0" w:rsidRPr="00274916" w:rsidRDefault="00D321D0" w:rsidP="00E10432">
            <w:pPr>
              <w:pStyle w:val="TableParagraph"/>
              <w:spacing w:before="4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D321D0" w:rsidRPr="00274916" w:rsidRDefault="00D321D0" w:rsidP="00E10432">
            <w:pPr>
              <w:pStyle w:val="TableParagraph"/>
              <w:spacing w:before="4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D321D0" w:rsidRPr="00274916" w:rsidRDefault="00D321D0" w:rsidP="008946CC">
            <w:pPr>
              <w:pStyle w:val="TableParagraph"/>
              <w:spacing w:before="3"/>
              <w:ind w:left="173" w:hanging="3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8946CC">
            <w:pPr>
              <w:pStyle w:val="TableParagraph"/>
              <w:ind w:left="173" w:right="776" w:hanging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ГП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</w:tr>
      <w:tr w:rsidR="00D321D0" w:rsidRPr="00274916" w:rsidTr="00E10432">
        <w:trPr>
          <w:trHeight w:val="554"/>
        </w:trPr>
        <w:tc>
          <w:tcPr>
            <w:tcW w:w="583" w:type="dxa"/>
          </w:tcPr>
          <w:p w:rsidR="00D321D0" w:rsidRPr="00274916" w:rsidRDefault="00D321D0" w:rsidP="00E10432">
            <w:pPr>
              <w:pStyle w:val="TableParagraph"/>
              <w:spacing w:before="32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32" w:type="dxa"/>
          </w:tcPr>
          <w:p w:rsidR="00D321D0" w:rsidRPr="00274916" w:rsidRDefault="00D321D0" w:rsidP="00E10432">
            <w:pPr>
              <w:pStyle w:val="TableParagraph"/>
              <w:spacing w:before="131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Стоянка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  <w:proofErr w:type="spellEnd"/>
          </w:p>
        </w:tc>
        <w:tc>
          <w:tcPr>
            <w:tcW w:w="2179" w:type="dxa"/>
          </w:tcPr>
          <w:p w:rsidR="00D321D0" w:rsidRPr="00274916" w:rsidRDefault="00D321D0" w:rsidP="00E10432">
            <w:pPr>
              <w:pStyle w:val="TableParagraph"/>
              <w:spacing w:before="131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dxa"/>
          </w:tcPr>
          <w:p w:rsidR="00D321D0" w:rsidRPr="00274916" w:rsidRDefault="00D321D0" w:rsidP="00E10432">
            <w:pPr>
              <w:pStyle w:val="TableParagraph"/>
              <w:spacing w:before="131"/>
              <w:ind w:left="284" w:righ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D321D0" w:rsidRPr="00274916" w:rsidRDefault="00D321D0" w:rsidP="008946CC">
            <w:pPr>
              <w:pStyle w:val="TableParagraph"/>
              <w:ind w:left="173" w:right="145" w:hanging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proofErr w:type="spellEnd"/>
          </w:p>
          <w:p w:rsidR="00D321D0" w:rsidRPr="00274916" w:rsidRDefault="00D321D0" w:rsidP="008946CC">
            <w:pPr>
              <w:pStyle w:val="TableParagraph"/>
              <w:ind w:left="173" w:right="146" w:hanging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ГП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ВЗиС</w:t>
            </w:r>
            <w:proofErr w:type="spellEnd"/>
          </w:p>
        </w:tc>
      </w:tr>
      <w:tr w:rsidR="00D321D0" w:rsidRPr="00274916" w:rsidTr="00E10432">
        <w:trPr>
          <w:trHeight w:val="1103"/>
        </w:trPr>
        <w:tc>
          <w:tcPr>
            <w:tcW w:w="583" w:type="dxa"/>
          </w:tcPr>
          <w:p w:rsidR="00D321D0" w:rsidRPr="00274916" w:rsidRDefault="00D321D0" w:rsidP="00E10432">
            <w:pPr>
              <w:pStyle w:val="TableParagraph"/>
              <w:spacing w:before="9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32" w:type="dxa"/>
          </w:tcPr>
          <w:p w:rsidR="00D321D0" w:rsidRPr="00274916" w:rsidRDefault="00D321D0" w:rsidP="00E10432">
            <w:pPr>
              <w:pStyle w:val="TableParagraph"/>
              <w:spacing w:before="2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Септик</w:t>
            </w:r>
            <w:proofErr w:type="spellEnd"/>
          </w:p>
        </w:tc>
        <w:tc>
          <w:tcPr>
            <w:tcW w:w="2179" w:type="dxa"/>
          </w:tcPr>
          <w:p w:rsidR="00D321D0" w:rsidRPr="00274916" w:rsidRDefault="00D321D0" w:rsidP="00E10432">
            <w:pPr>
              <w:pStyle w:val="TableParagraph"/>
              <w:ind w:left="284" w:hanging="28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D321D0" w:rsidRPr="00274916" w:rsidRDefault="00D321D0" w:rsidP="00E10432">
            <w:pPr>
              <w:pStyle w:val="TableParagraph"/>
              <w:spacing w:before="2"/>
              <w:ind w:left="284" w:hanging="284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21D0" w:rsidRPr="00274916" w:rsidRDefault="00D321D0" w:rsidP="00E10432">
            <w:pPr>
              <w:pStyle w:val="TableParagraph"/>
              <w:ind w:left="284" w:right="247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</w:tcPr>
          <w:p w:rsidR="00D321D0" w:rsidRPr="00274916" w:rsidRDefault="00D321D0" w:rsidP="008946CC">
            <w:pPr>
              <w:pStyle w:val="TableParagraph"/>
              <w:ind w:left="173" w:right="145" w:hanging="3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749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Определить исходя из моделей душевых и туалетов, а также их</w:t>
            </w:r>
          </w:p>
          <w:p w:rsidR="00D321D0" w:rsidRPr="00274916" w:rsidRDefault="00D321D0" w:rsidP="008946CC">
            <w:pPr>
              <w:pStyle w:val="TableParagraph"/>
              <w:ind w:left="173" w:right="149" w:hanging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финальной</w:t>
            </w:r>
            <w:proofErr w:type="spellEnd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4916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proofErr w:type="spellEnd"/>
          </w:p>
        </w:tc>
      </w:tr>
    </w:tbl>
    <w:p w:rsidR="00D321D0" w:rsidRDefault="00D321D0" w:rsidP="00D321D0">
      <w:pPr>
        <w:ind w:left="284" w:hanging="284"/>
        <w:rPr>
          <w:b/>
          <w:bCs/>
          <w:sz w:val="28"/>
          <w:szCs w:val="28"/>
          <w:lang w:eastAsia="en-US"/>
        </w:rPr>
        <w:sectPr w:rsidR="00D321D0" w:rsidSect="00D74E7F">
          <w:footerReference w:type="even" r:id="rId11"/>
          <w:footerReference w:type="default" r:id="rId12"/>
          <w:pgSz w:w="11906" w:h="16838"/>
          <w:pgMar w:top="771" w:right="851" w:bottom="567" w:left="1134" w:header="709" w:footer="709" w:gutter="0"/>
          <w:cols w:space="708"/>
          <w:docGrid w:linePitch="360"/>
        </w:sectPr>
      </w:pPr>
    </w:p>
    <w:p w:rsidR="00274916" w:rsidRDefault="00274916" w:rsidP="00274916">
      <w:pPr>
        <w:pStyle w:val="af1"/>
        <w:widowControl w:val="0"/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  <w:r w:rsidRPr="00274916">
        <w:rPr>
          <w:rFonts w:ascii="Times New Roman" w:hAnsi="Times New Roman"/>
          <w:b/>
          <w:sz w:val="24"/>
          <w:szCs w:val="24"/>
        </w:rPr>
        <w:lastRenderedPageBreak/>
        <w:t xml:space="preserve">Требования к содержанию Часть </w:t>
      </w:r>
      <w:r>
        <w:rPr>
          <w:rFonts w:ascii="Times New Roman" w:hAnsi="Times New Roman"/>
          <w:b/>
          <w:sz w:val="24"/>
          <w:szCs w:val="24"/>
        </w:rPr>
        <w:t>2</w:t>
      </w:r>
      <w:r w:rsidRPr="00274916">
        <w:rPr>
          <w:rFonts w:ascii="Times New Roman" w:hAnsi="Times New Roman"/>
          <w:b/>
          <w:sz w:val="24"/>
          <w:szCs w:val="24"/>
        </w:rPr>
        <w:t>.</w:t>
      </w:r>
    </w:p>
    <w:p w:rsidR="00274916" w:rsidRDefault="00274916" w:rsidP="00274916">
      <w:pPr>
        <w:pStyle w:val="af1"/>
        <w:widowControl w:val="0"/>
        <w:spacing w:line="240" w:lineRule="auto"/>
        <w:ind w:left="284"/>
        <w:rPr>
          <w:rFonts w:ascii="Times New Roman" w:hAnsi="Times New Roman"/>
          <w:b/>
          <w:sz w:val="24"/>
          <w:szCs w:val="24"/>
        </w:rPr>
      </w:pPr>
    </w:p>
    <w:p w:rsidR="00274916" w:rsidRPr="008946CC" w:rsidRDefault="00274916" w:rsidP="008946CC">
      <w:pPr>
        <w:pStyle w:val="af1"/>
        <w:widowControl w:val="0"/>
        <w:numPr>
          <w:ilvl w:val="0"/>
          <w:numId w:val="9"/>
        </w:numPr>
        <w:tabs>
          <w:tab w:val="left" w:pos="13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946CC">
        <w:rPr>
          <w:rFonts w:ascii="Times New Roman" w:hAnsi="Times New Roman"/>
          <w:sz w:val="24"/>
          <w:szCs w:val="24"/>
        </w:rPr>
        <w:t xml:space="preserve">Технические решения, закладываемые в документацию на возведение </w:t>
      </w:r>
      <w:proofErr w:type="spellStart"/>
      <w:r w:rsidRPr="008946CC">
        <w:rPr>
          <w:rFonts w:ascii="Times New Roman" w:hAnsi="Times New Roman"/>
          <w:sz w:val="24"/>
          <w:szCs w:val="24"/>
        </w:rPr>
        <w:t>ВЗиС</w:t>
      </w:r>
      <w:proofErr w:type="spellEnd"/>
      <w:r w:rsidRPr="008946CC">
        <w:rPr>
          <w:rFonts w:ascii="Times New Roman" w:hAnsi="Times New Roman"/>
          <w:sz w:val="24"/>
          <w:szCs w:val="24"/>
        </w:rPr>
        <w:t>, должны соответствовать требованиям экологических, санитарно-гигиенических, противопожарных</w:t>
      </w:r>
      <w:r w:rsidRPr="008946C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946CC">
        <w:rPr>
          <w:rFonts w:ascii="Times New Roman" w:hAnsi="Times New Roman"/>
          <w:sz w:val="24"/>
          <w:szCs w:val="24"/>
        </w:rPr>
        <w:t>и</w:t>
      </w:r>
      <w:r w:rsidRPr="008946C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946CC">
        <w:rPr>
          <w:rFonts w:ascii="Times New Roman" w:hAnsi="Times New Roman"/>
          <w:sz w:val="24"/>
          <w:szCs w:val="24"/>
        </w:rPr>
        <w:t>других</w:t>
      </w:r>
      <w:r w:rsidRPr="008946CC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8946CC">
        <w:rPr>
          <w:rFonts w:ascii="Times New Roman" w:hAnsi="Times New Roman"/>
          <w:sz w:val="24"/>
          <w:szCs w:val="24"/>
        </w:rPr>
        <w:t>норм,</w:t>
      </w:r>
      <w:r w:rsidRPr="008946CC">
        <w:rPr>
          <w:rFonts w:ascii="Times New Roman" w:hAnsi="Times New Roman"/>
          <w:spacing w:val="21"/>
          <w:sz w:val="24"/>
          <w:szCs w:val="24"/>
        </w:rPr>
        <w:t xml:space="preserve"> </w:t>
      </w:r>
      <w:r w:rsidRPr="008946CC">
        <w:rPr>
          <w:rFonts w:ascii="Times New Roman" w:hAnsi="Times New Roman"/>
          <w:sz w:val="24"/>
          <w:szCs w:val="24"/>
        </w:rPr>
        <w:t>действующих</w:t>
      </w:r>
      <w:r w:rsidRPr="008946C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946CC">
        <w:rPr>
          <w:rFonts w:ascii="Times New Roman" w:hAnsi="Times New Roman"/>
          <w:sz w:val="24"/>
          <w:szCs w:val="24"/>
        </w:rPr>
        <w:t>на</w:t>
      </w:r>
      <w:r w:rsidRPr="008946C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946CC">
        <w:rPr>
          <w:rFonts w:ascii="Times New Roman" w:hAnsi="Times New Roman"/>
          <w:sz w:val="24"/>
          <w:szCs w:val="24"/>
        </w:rPr>
        <w:t>территории</w:t>
      </w:r>
      <w:r w:rsidRPr="008946C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946CC">
        <w:rPr>
          <w:rFonts w:ascii="Times New Roman" w:hAnsi="Times New Roman"/>
          <w:sz w:val="24"/>
          <w:szCs w:val="24"/>
        </w:rPr>
        <w:t>Российской</w:t>
      </w:r>
      <w:r w:rsidRPr="008946CC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8946CC">
        <w:rPr>
          <w:rFonts w:ascii="Times New Roman" w:hAnsi="Times New Roman"/>
          <w:sz w:val="24"/>
          <w:szCs w:val="24"/>
        </w:rPr>
        <w:t>Федерации</w:t>
      </w:r>
      <w:r w:rsidRPr="008946CC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8946CC">
        <w:rPr>
          <w:rFonts w:ascii="Times New Roman" w:hAnsi="Times New Roman"/>
          <w:sz w:val="24"/>
          <w:szCs w:val="24"/>
        </w:rPr>
        <w:t>и</w:t>
      </w:r>
      <w:r w:rsidR="008946CC" w:rsidRPr="008946CC">
        <w:rPr>
          <w:rFonts w:ascii="Times New Roman" w:hAnsi="Times New Roman"/>
          <w:sz w:val="24"/>
          <w:szCs w:val="24"/>
        </w:rPr>
        <w:t xml:space="preserve"> </w:t>
      </w:r>
      <w:r w:rsidRPr="008946CC">
        <w:rPr>
          <w:rFonts w:ascii="Times New Roman" w:hAnsi="Times New Roman"/>
          <w:sz w:val="24"/>
          <w:szCs w:val="24"/>
        </w:rPr>
        <w:t xml:space="preserve">обеспечивать безопасную для жизни и здоровья людей эксплуатацию объекта, при соблюдении мероприятий, предусмотренных документацией на возведение </w:t>
      </w:r>
      <w:proofErr w:type="spellStart"/>
      <w:r w:rsidRPr="008946CC">
        <w:rPr>
          <w:rFonts w:ascii="Times New Roman" w:hAnsi="Times New Roman"/>
          <w:sz w:val="24"/>
          <w:szCs w:val="24"/>
        </w:rPr>
        <w:t>ВЗиС</w:t>
      </w:r>
      <w:proofErr w:type="spellEnd"/>
      <w:r w:rsidRPr="008946CC">
        <w:rPr>
          <w:rFonts w:ascii="Times New Roman" w:hAnsi="Times New Roman"/>
          <w:sz w:val="24"/>
          <w:szCs w:val="24"/>
        </w:rPr>
        <w:t>.</w:t>
      </w:r>
    </w:p>
    <w:p w:rsidR="00274916" w:rsidRPr="00274916" w:rsidRDefault="00274916" w:rsidP="008946CC">
      <w:pPr>
        <w:pStyle w:val="af1"/>
        <w:widowControl w:val="0"/>
        <w:numPr>
          <w:ilvl w:val="0"/>
          <w:numId w:val="9"/>
        </w:numPr>
        <w:tabs>
          <w:tab w:val="left" w:pos="13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Подготовку документации на возведение </w:t>
      </w:r>
      <w:proofErr w:type="spellStart"/>
      <w:r w:rsidRPr="00274916">
        <w:rPr>
          <w:rFonts w:ascii="Times New Roman" w:hAnsi="Times New Roman"/>
          <w:sz w:val="24"/>
          <w:szCs w:val="24"/>
        </w:rPr>
        <w:t>ВЗиС</w:t>
      </w:r>
      <w:proofErr w:type="spellEnd"/>
      <w:r w:rsidRPr="00274916">
        <w:rPr>
          <w:rFonts w:ascii="Times New Roman" w:hAnsi="Times New Roman"/>
          <w:sz w:val="24"/>
          <w:szCs w:val="24"/>
        </w:rPr>
        <w:t xml:space="preserve"> вести с применением современных материалов и оборудования инженерных систем, с применением энергосберегающих</w:t>
      </w:r>
      <w:r w:rsidRPr="008946CC">
        <w:rPr>
          <w:rFonts w:ascii="Times New Roman" w:hAnsi="Times New Roman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технологий.</w:t>
      </w:r>
    </w:p>
    <w:p w:rsidR="00274916" w:rsidRPr="00274916" w:rsidRDefault="00274916" w:rsidP="008946CC">
      <w:pPr>
        <w:pStyle w:val="af1"/>
        <w:widowControl w:val="0"/>
        <w:numPr>
          <w:ilvl w:val="0"/>
          <w:numId w:val="9"/>
        </w:numPr>
        <w:tabs>
          <w:tab w:val="left" w:pos="13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Обеспечение работников санитарно-бытовыми помещениями и санитарн</w:t>
      </w:r>
      <w:proofErr w:type="gramStart"/>
      <w:r w:rsidRPr="00274916">
        <w:rPr>
          <w:rFonts w:ascii="Times New Roman" w:hAnsi="Times New Roman"/>
          <w:sz w:val="24"/>
          <w:szCs w:val="24"/>
        </w:rPr>
        <w:t>о-</w:t>
      </w:r>
      <w:proofErr w:type="gramEnd"/>
      <w:r w:rsidRPr="00274916">
        <w:rPr>
          <w:rFonts w:ascii="Times New Roman" w:hAnsi="Times New Roman"/>
          <w:sz w:val="24"/>
          <w:szCs w:val="24"/>
        </w:rPr>
        <w:t xml:space="preserve"> бытовыми устройствами осуществляется в соответствии со СП 44.13330.2011 Административные и бытовые здания. Актуализированная редакция СНиП 2.09.04-87 (с Поправкой, с Изменениями N 1,</w:t>
      </w:r>
      <w:r w:rsidRPr="008946CC">
        <w:rPr>
          <w:rFonts w:ascii="Times New Roman" w:hAnsi="Times New Roman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2).</w:t>
      </w:r>
    </w:p>
    <w:p w:rsidR="00274916" w:rsidRPr="00274916" w:rsidRDefault="00274916" w:rsidP="008946CC">
      <w:pPr>
        <w:pStyle w:val="af1"/>
        <w:widowControl w:val="0"/>
        <w:numPr>
          <w:ilvl w:val="0"/>
          <w:numId w:val="9"/>
        </w:numPr>
        <w:tabs>
          <w:tab w:val="left" w:pos="13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Пути передвижения, прохода персонала, проезда техники, размещения средств защиты, пожарного инвентаря и помещения должны оборудоваться противоскользящими </w:t>
      </w:r>
      <w:r w:rsidR="00DA4C4B" w:rsidRPr="00274916">
        <w:rPr>
          <w:rFonts w:ascii="Times New Roman" w:hAnsi="Times New Roman"/>
          <w:sz w:val="24"/>
          <w:szCs w:val="24"/>
        </w:rPr>
        <w:t>устройствами, условными</w:t>
      </w:r>
      <w:r w:rsidRPr="00274916">
        <w:rPr>
          <w:rFonts w:ascii="Times New Roman" w:hAnsi="Times New Roman"/>
          <w:sz w:val="24"/>
          <w:szCs w:val="24"/>
        </w:rPr>
        <w:t xml:space="preserve">    знаками    и     обозначениями     в     соответствии     </w:t>
      </w:r>
      <w:r w:rsidR="00DA4C4B" w:rsidRPr="00274916">
        <w:rPr>
          <w:rFonts w:ascii="Times New Roman" w:hAnsi="Times New Roman"/>
          <w:sz w:val="24"/>
          <w:szCs w:val="24"/>
        </w:rPr>
        <w:t>с ГОСТ</w:t>
      </w:r>
      <w:r w:rsidRPr="00274916">
        <w:rPr>
          <w:rFonts w:ascii="Times New Roman" w:hAnsi="Times New Roman"/>
          <w:sz w:val="24"/>
          <w:szCs w:val="24"/>
        </w:rPr>
        <w:t xml:space="preserve"> 12.4.026-2015 ССБТ. «Цвета сигнальные, знаки безопасности и разметка сигнальная», ГОСТ </w:t>
      </w:r>
      <w:proofErr w:type="gramStart"/>
      <w:r w:rsidRPr="00274916">
        <w:rPr>
          <w:rFonts w:ascii="Times New Roman" w:hAnsi="Times New Roman"/>
          <w:sz w:val="24"/>
          <w:szCs w:val="24"/>
        </w:rPr>
        <w:t>Р</w:t>
      </w:r>
      <w:proofErr w:type="gramEnd"/>
      <w:r w:rsidRPr="00274916">
        <w:rPr>
          <w:rFonts w:ascii="Times New Roman" w:hAnsi="Times New Roman"/>
          <w:sz w:val="24"/>
          <w:szCs w:val="24"/>
        </w:rPr>
        <w:t xml:space="preserve"> 12.2.143-2009 ССБТ «Системы фотолюминесцентные эвакуационные».</w:t>
      </w:r>
    </w:p>
    <w:p w:rsidR="00274916" w:rsidRPr="00274916" w:rsidRDefault="00274916" w:rsidP="008946CC">
      <w:pPr>
        <w:pStyle w:val="af1"/>
        <w:widowControl w:val="0"/>
        <w:numPr>
          <w:ilvl w:val="0"/>
          <w:numId w:val="9"/>
        </w:numPr>
        <w:tabs>
          <w:tab w:val="left" w:pos="13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Все здания, сооружения и коммуникации предусмотреть в соответствии с климатической зоной</w:t>
      </w:r>
      <w:r w:rsidRPr="008946CC">
        <w:rPr>
          <w:rFonts w:ascii="Times New Roman" w:hAnsi="Times New Roman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строительства.</w:t>
      </w:r>
    </w:p>
    <w:p w:rsidR="00274916" w:rsidRPr="00274916" w:rsidRDefault="00274916" w:rsidP="008946CC">
      <w:pPr>
        <w:pStyle w:val="af1"/>
        <w:widowControl w:val="0"/>
        <w:numPr>
          <w:ilvl w:val="0"/>
          <w:numId w:val="9"/>
        </w:numPr>
        <w:tabs>
          <w:tab w:val="left" w:pos="13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Предусмотреть мероприятия по отводу поверхностного, дождевого и талого стоков за пределы территории </w:t>
      </w:r>
      <w:proofErr w:type="spellStart"/>
      <w:r w:rsidRPr="00274916">
        <w:rPr>
          <w:rFonts w:ascii="Times New Roman" w:hAnsi="Times New Roman"/>
          <w:sz w:val="24"/>
          <w:szCs w:val="24"/>
        </w:rPr>
        <w:t>ВЗиС</w:t>
      </w:r>
      <w:proofErr w:type="spellEnd"/>
      <w:r w:rsidRPr="00274916">
        <w:rPr>
          <w:rFonts w:ascii="Times New Roman" w:hAnsi="Times New Roman"/>
          <w:sz w:val="24"/>
          <w:szCs w:val="24"/>
        </w:rPr>
        <w:t>, своевременному осушению, водопонижению уровня воды в водоотводных</w:t>
      </w:r>
      <w:r w:rsidRPr="008946CC">
        <w:rPr>
          <w:rFonts w:ascii="Times New Roman" w:hAnsi="Times New Roman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канавах.</w:t>
      </w:r>
    </w:p>
    <w:p w:rsidR="00274916" w:rsidRPr="008946CC" w:rsidRDefault="00274916" w:rsidP="008946CC">
      <w:pPr>
        <w:pStyle w:val="af1"/>
        <w:widowControl w:val="0"/>
        <w:numPr>
          <w:ilvl w:val="0"/>
          <w:numId w:val="9"/>
        </w:numPr>
        <w:tabs>
          <w:tab w:val="left" w:pos="13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Технические </w:t>
      </w:r>
      <w:r w:rsidR="00DA4C4B" w:rsidRPr="00274916">
        <w:rPr>
          <w:rFonts w:ascii="Times New Roman" w:hAnsi="Times New Roman"/>
          <w:sz w:val="24"/>
          <w:szCs w:val="24"/>
        </w:rPr>
        <w:t>требования к</w:t>
      </w:r>
      <w:r w:rsidRPr="00274916">
        <w:rPr>
          <w:rFonts w:ascii="Times New Roman" w:hAnsi="Times New Roman"/>
          <w:sz w:val="24"/>
          <w:szCs w:val="24"/>
        </w:rPr>
        <w:t xml:space="preserve"> блок-модулям (модульным зданиям) и вагон-</w:t>
      </w:r>
      <w:r w:rsidR="00DA4C4B" w:rsidRPr="00274916">
        <w:rPr>
          <w:rFonts w:ascii="Times New Roman" w:hAnsi="Times New Roman"/>
          <w:sz w:val="24"/>
          <w:szCs w:val="24"/>
        </w:rPr>
        <w:t>домам применимы</w:t>
      </w:r>
      <w:r w:rsidRPr="002749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4916">
        <w:rPr>
          <w:rFonts w:ascii="Times New Roman" w:hAnsi="Times New Roman"/>
          <w:sz w:val="24"/>
          <w:szCs w:val="24"/>
        </w:rPr>
        <w:t>к</w:t>
      </w:r>
      <w:proofErr w:type="gramEnd"/>
      <w:r w:rsidRPr="00274916">
        <w:rPr>
          <w:rFonts w:ascii="Times New Roman" w:hAnsi="Times New Roman"/>
          <w:sz w:val="24"/>
          <w:szCs w:val="24"/>
        </w:rPr>
        <w:t xml:space="preserve"> разрабатываемой </w:t>
      </w:r>
      <w:r w:rsidR="00DA4C4B" w:rsidRPr="00274916">
        <w:rPr>
          <w:rFonts w:ascii="Times New Roman" w:hAnsi="Times New Roman"/>
          <w:sz w:val="24"/>
          <w:szCs w:val="24"/>
        </w:rPr>
        <w:t>ПД в</w:t>
      </w:r>
      <w:r w:rsidRPr="00274916">
        <w:rPr>
          <w:rFonts w:ascii="Times New Roman" w:hAnsi="Times New Roman"/>
          <w:sz w:val="24"/>
          <w:szCs w:val="24"/>
        </w:rPr>
        <w:t xml:space="preserve"> части </w:t>
      </w:r>
      <w:r w:rsidR="00DA4C4B" w:rsidRPr="00274916">
        <w:rPr>
          <w:rFonts w:ascii="Times New Roman" w:hAnsi="Times New Roman"/>
          <w:sz w:val="24"/>
          <w:szCs w:val="24"/>
        </w:rPr>
        <w:t>согласования наименований (марок</w:t>
      </w:r>
      <w:r w:rsidRPr="00274916">
        <w:rPr>
          <w:rFonts w:ascii="Times New Roman" w:hAnsi="Times New Roman"/>
          <w:sz w:val="24"/>
          <w:szCs w:val="24"/>
        </w:rPr>
        <w:t xml:space="preserve">, артикулов) используемых модульных зданий и </w:t>
      </w:r>
      <w:r w:rsidR="00DA4C4B" w:rsidRPr="00274916">
        <w:rPr>
          <w:rFonts w:ascii="Times New Roman" w:hAnsi="Times New Roman"/>
          <w:sz w:val="24"/>
          <w:szCs w:val="24"/>
        </w:rPr>
        <w:t>вагон-домов,</w:t>
      </w:r>
      <w:r w:rsidRPr="00274916">
        <w:rPr>
          <w:rFonts w:ascii="Times New Roman" w:hAnsi="Times New Roman"/>
          <w:sz w:val="24"/>
          <w:szCs w:val="24"/>
        </w:rPr>
        <w:t xml:space="preserve"> и выдачи заказных спецификаций </w:t>
      </w:r>
      <w:r w:rsidR="00DA4C4B" w:rsidRPr="00274916">
        <w:rPr>
          <w:rFonts w:ascii="Times New Roman" w:hAnsi="Times New Roman"/>
          <w:sz w:val="24"/>
          <w:szCs w:val="24"/>
        </w:rPr>
        <w:t>(коммерческих</w:t>
      </w:r>
      <w:r w:rsidRPr="00274916">
        <w:rPr>
          <w:rFonts w:ascii="Times New Roman" w:hAnsi="Times New Roman"/>
          <w:sz w:val="24"/>
          <w:szCs w:val="24"/>
        </w:rPr>
        <w:t xml:space="preserve"> </w:t>
      </w:r>
      <w:r w:rsidR="00DA4C4B" w:rsidRPr="00274916">
        <w:rPr>
          <w:rFonts w:ascii="Times New Roman" w:hAnsi="Times New Roman"/>
          <w:sz w:val="24"/>
          <w:szCs w:val="24"/>
        </w:rPr>
        <w:t>предложений) по</w:t>
      </w:r>
      <w:r w:rsidRPr="00274916">
        <w:rPr>
          <w:rFonts w:ascii="Times New Roman" w:hAnsi="Times New Roman"/>
          <w:sz w:val="24"/>
          <w:szCs w:val="24"/>
        </w:rPr>
        <w:t xml:space="preserve"> согласованным наименованиям. Разработка ПД</w:t>
      </w:r>
      <w:r w:rsidR="002B5E02">
        <w:rPr>
          <w:rFonts w:ascii="Times New Roman" w:hAnsi="Times New Roman"/>
          <w:sz w:val="24"/>
          <w:szCs w:val="24"/>
        </w:rPr>
        <w:t xml:space="preserve"> (КД)</w:t>
      </w:r>
      <w:r w:rsidRPr="002749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74916">
        <w:rPr>
          <w:rFonts w:ascii="Times New Roman" w:hAnsi="Times New Roman"/>
          <w:sz w:val="24"/>
          <w:szCs w:val="24"/>
        </w:rPr>
        <w:t>блок-модулей</w:t>
      </w:r>
      <w:proofErr w:type="gramEnd"/>
      <w:r w:rsidRPr="00274916">
        <w:rPr>
          <w:rFonts w:ascii="Times New Roman" w:hAnsi="Times New Roman"/>
          <w:sz w:val="24"/>
          <w:szCs w:val="24"/>
        </w:rPr>
        <w:t xml:space="preserve"> (модульных зданий) и вагон-домов не предусматривается.</w:t>
      </w:r>
    </w:p>
    <w:p w:rsidR="00274916" w:rsidRPr="00274916" w:rsidRDefault="00274916" w:rsidP="008946CC">
      <w:pPr>
        <w:pStyle w:val="af1"/>
        <w:widowControl w:val="0"/>
        <w:numPr>
          <w:ilvl w:val="0"/>
          <w:numId w:val="9"/>
        </w:numPr>
        <w:tabs>
          <w:tab w:val="left" w:pos="1395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В объем работ по разработке настоящей ПД не </w:t>
      </w:r>
      <w:r w:rsidR="00DA4C4B" w:rsidRPr="00274916">
        <w:rPr>
          <w:rFonts w:ascii="Times New Roman" w:hAnsi="Times New Roman"/>
          <w:sz w:val="24"/>
          <w:szCs w:val="24"/>
        </w:rPr>
        <w:t>входит получение</w:t>
      </w:r>
      <w:r w:rsidR="00DA4C4B">
        <w:rPr>
          <w:rFonts w:ascii="Times New Roman" w:hAnsi="Times New Roman"/>
          <w:sz w:val="24"/>
          <w:szCs w:val="24"/>
        </w:rPr>
        <w:t xml:space="preserve"> </w:t>
      </w:r>
      <w:r w:rsidR="00DA4C4B" w:rsidRPr="00274916">
        <w:rPr>
          <w:rFonts w:ascii="Times New Roman" w:hAnsi="Times New Roman"/>
          <w:sz w:val="24"/>
          <w:szCs w:val="24"/>
        </w:rPr>
        <w:t>(согласование</w:t>
      </w:r>
      <w:r w:rsidRPr="00274916">
        <w:rPr>
          <w:rFonts w:ascii="Times New Roman" w:hAnsi="Times New Roman"/>
          <w:sz w:val="24"/>
          <w:szCs w:val="24"/>
        </w:rPr>
        <w:t xml:space="preserve">) исходно-разрешительной </w:t>
      </w:r>
      <w:r w:rsidR="00DA4C4B" w:rsidRPr="00274916">
        <w:rPr>
          <w:rFonts w:ascii="Times New Roman" w:hAnsi="Times New Roman"/>
          <w:sz w:val="24"/>
          <w:szCs w:val="24"/>
        </w:rPr>
        <w:t>документации,</w:t>
      </w:r>
      <w:r w:rsidRPr="00274916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74916">
        <w:rPr>
          <w:rFonts w:ascii="Times New Roman" w:hAnsi="Times New Roman"/>
          <w:sz w:val="24"/>
          <w:szCs w:val="24"/>
        </w:rPr>
        <w:t>т.ч</w:t>
      </w:r>
      <w:proofErr w:type="spellEnd"/>
      <w:r w:rsidRPr="00274916">
        <w:rPr>
          <w:rFonts w:ascii="Times New Roman" w:hAnsi="Times New Roman"/>
          <w:sz w:val="24"/>
          <w:szCs w:val="24"/>
        </w:rPr>
        <w:t xml:space="preserve">. технических </w:t>
      </w:r>
      <w:r w:rsidR="00DA4C4B" w:rsidRPr="00274916">
        <w:rPr>
          <w:rFonts w:ascii="Times New Roman" w:hAnsi="Times New Roman"/>
          <w:sz w:val="24"/>
          <w:szCs w:val="24"/>
        </w:rPr>
        <w:t>условий,</w:t>
      </w:r>
      <w:r w:rsidRPr="00274916">
        <w:rPr>
          <w:rFonts w:ascii="Times New Roman" w:hAnsi="Times New Roman"/>
          <w:sz w:val="24"/>
          <w:szCs w:val="24"/>
        </w:rPr>
        <w:t xml:space="preserve"> согласований на вывоз отходов и пр.</w:t>
      </w:r>
    </w:p>
    <w:p w:rsidR="00274916" w:rsidRPr="00EB4FA5" w:rsidRDefault="00274916" w:rsidP="008946CC">
      <w:pPr>
        <w:pStyle w:val="af1"/>
        <w:widowControl w:val="0"/>
        <w:tabs>
          <w:tab w:val="left" w:pos="1395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74916" w:rsidRDefault="00274916" w:rsidP="008946CC">
      <w:pPr>
        <w:pStyle w:val="af1"/>
        <w:widowControl w:val="0"/>
        <w:tabs>
          <w:tab w:val="left" w:pos="1395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274916" w:rsidRPr="00EB4FA5" w:rsidRDefault="00274916" w:rsidP="008946CC">
      <w:pPr>
        <w:pStyle w:val="af1"/>
        <w:widowControl w:val="0"/>
        <w:tabs>
          <w:tab w:val="left" w:pos="1395"/>
        </w:tabs>
        <w:autoSpaceDE w:val="0"/>
        <w:autoSpaceDN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b/>
          <w:sz w:val="28"/>
          <w:szCs w:val="28"/>
        </w:rPr>
      </w:pPr>
    </w:p>
    <w:p w:rsidR="00274916" w:rsidRPr="00274916" w:rsidRDefault="00274916" w:rsidP="008946CC">
      <w:pPr>
        <w:pStyle w:val="af1"/>
        <w:widowControl w:val="0"/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</w:p>
    <w:p w:rsidR="00E74748" w:rsidRDefault="00E74748" w:rsidP="008946CC">
      <w:pPr>
        <w:pStyle w:val="af1"/>
        <w:widowControl w:val="0"/>
        <w:spacing w:after="0" w:line="240" w:lineRule="auto"/>
        <w:ind w:left="709" w:hanging="709"/>
        <w:rPr>
          <w:sz w:val="28"/>
          <w:szCs w:val="28"/>
        </w:rPr>
      </w:pPr>
      <w:r w:rsidRPr="00274916">
        <w:rPr>
          <w:rFonts w:ascii="Times New Roman" w:hAnsi="Times New Roman"/>
          <w:b/>
          <w:sz w:val="24"/>
          <w:szCs w:val="24"/>
        </w:rPr>
        <w:t>Требования к содержанию Часть 3.</w:t>
      </w:r>
      <w:r>
        <w:rPr>
          <w:sz w:val="28"/>
          <w:szCs w:val="28"/>
        </w:rPr>
        <w:t xml:space="preserve"> 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.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Требования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ст.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53</w:t>
      </w:r>
      <w:r w:rsidRPr="00274916">
        <w:rPr>
          <w:rFonts w:ascii="Times New Roman" w:hAnsi="Times New Roman"/>
          <w:spacing w:val="1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Федерального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закона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РФ</w:t>
      </w:r>
      <w:r w:rsidRPr="00274916">
        <w:rPr>
          <w:rFonts w:ascii="Times New Roman" w:hAnsi="Times New Roman"/>
          <w:spacing w:val="1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от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22.07.2008</w:t>
      </w:r>
      <w:r w:rsidRPr="00274916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№</w:t>
      </w:r>
      <w:r w:rsidRPr="00274916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123-ФЗ</w:t>
      </w:r>
    </w:p>
    <w:p w:rsidR="00E74748" w:rsidRPr="00274916" w:rsidRDefault="00E74748" w:rsidP="008946CC">
      <w:pPr>
        <w:tabs>
          <w:tab w:val="left" w:pos="1134"/>
        </w:tabs>
        <w:ind w:firstLine="709"/>
        <w:jc w:val="both"/>
      </w:pPr>
      <w:proofErr w:type="gramStart"/>
      <w:r w:rsidRPr="00274916">
        <w:t>«Технический регламент о требованиях пожарной безопасности» - каждое здание или сооружение</w:t>
      </w:r>
      <w:r w:rsidRPr="00274916">
        <w:rPr>
          <w:spacing w:val="-7"/>
        </w:rPr>
        <w:t xml:space="preserve"> </w:t>
      </w:r>
      <w:r w:rsidRPr="00274916">
        <w:t>должно</w:t>
      </w:r>
      <w:r w:rsidRPr="00274916">
        <w:rPr>
          <w:spacing w:val="-8"/>
        </w:rPr>
        <w:t xml:space="preserve"> </w:t>
      </w:r>
      <w:r w:rsidRPr="00274916">
        <w:t>иметь</w:t>
      </w:r>
      <w:r w:rsidRPr="00274916">
        <w:rPr>
          <w:spacing w:val="-4"/>
        </w:rPr>
        <w:t xml:space="preserve"> </w:t>
      </w:r>
      <w:r w:rsidRPr="00274916">
        <w:t>объемно-планировочное</w:t>
      </w:r>
      <w:r w:rsidRPr="00274916">
        <w:rPr>
          <w:spacing w:val="-7"/>
        </w:rPr>
        <w:t xml:space="preserve"> </w:t>
      </w:r>
      <w:r w:rsidRPr="00274916">
        <w:t>решение</w:t>
      </w:r>
      <w:r w:rsidRPr="00274916">
        <w:rPr>
          <w:spacing w:val="-6"/>
        </w:rPr>
        <w:t xml:space="preserve"> </w:t>
      </w:r>
      <w:r w:rsidRPr="00274916">
        <w:t>и</w:t>
      </w:r>
      <w:r w:rsidRPr="00274916">
        <w:rPr>
          <w:spacing w:val="-7"/>
        </w:rPr>
        <w:t xml:space="preserve"> </w:t>
      </w:r>
      <w:r w:rsidRPr="00274916">
        <w:t>конструктивное</w:t>
      </w:r>
      <w:r w:rsidRPr="00274916">
        <w:rPr>
          <w:spacing w:val="-7"/>
        </w:rPr>
        <w:t xml:space="preserve"> </w:t>
      </w:r>
      <w:r w:rsidRPr="00274916">
        <w:t>исполнение эвакуационных путей, обеспечивающие безопасную эвакуацию людей при пожаре.</w:t>
      </w:r>
      <w:proofErr w:type="gramEnd"/>
      <w:r w:rsidRPr="00274916">
        <w:t xml:space="preserve"> Для обеспечения безопасной эвакуации людей должны</w:t>
      </w:r>
      <w:r w:rsidRPr="00274916">
        <w:rPr>
          <w:spacing w:val="-2"/>
        </w:rPr>
        <w:t xml:space="preserve"> </w:t>
      </w:r>
      <w:r w:rsidRPr="00274916">
        <w:t>быть: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установлены необходимое количество, размеры и соответствующее конструктивное исполнение эвакуационных путей и эвакуационных выходов в соответствии с СП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1.13130.2009;</w:t>
      </w:r>
    </w:p>
    <w:p w:rsidR="00E74748" w:rsidRPr="00274916" w:rsidRDefault="00E74748" w:rsidP="008946CC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обеспечено беспрепятственное движение людей по эвакуационным путям и через эвакуационные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выходы;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4916">
        <w:rPr>
          <w:rFonts w:ascii="Times New Roman" w:hAnsi="Times New Roman"/>
          <w:sz w:val="24"/>
          <w:szCs w:val="24"/>
        </w:rPr>
        <w:t>организованы оповещение и управление движением людей по эвакуационным путям (в том числе с использованием световых указателей, звукового и речевого оповещения в соответствии с нормами и правилами пожарной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безопасности);</w:t>
      </w:r>
      <w:proofErr w:type="gramEnd"/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неприменение горючих материалов, а также материалов, способных распространять горение по поверхности и выделять удушающие газы, для отделки стен и потолков на путях эвакуации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людей;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851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lastRenderedPageBreak/>
        <w:t>двери на путях эвакуации должны открываться по ходу эвакуации, запоры на дверях эвакуационных выходов должны обеспечивать возможность их свободного открывания изнутри без ключа;</w:t>
      </w:r>
    </w:p>
    <w:p w:rsidR="00E74748" w:rsidRPr="00274916" w:rsidRDefault="00E74748" w:rsidP="008946CC">
      <w:pPr>
        <w:pStyle w:val="af1"/>
        <w:spacing w:after="0" w:line="240" w:lineRule="auto"/>
        <w:ind w:left="709" w:hanging="709"/>
        <w:rPr>
          <w:rFonts w:ascii="Times New Roman" w:hAnsi="Times New Roman"/>
          <w:b/>
          <w:sz w:val="24"/>
          <w:szCs w:val="24"/>
        </w:rPr>
      </w:pPr>
      <w:r w:rsidRPr="00274916">
        <w:rPr>
          <w:rFonts w:ascii="Times New Roman" w:hAnsi="Times New Roman"/>
          <w:b/>
          <w:sz w:val="24"/>
          <w:szCs w:val="24"/>
        </w:rPr>
        <w:t xml:space="preserve">Противопожарные расстояния между зданиями, сооружениями и наружными установками, обеспечивающих пожарную безопасность объектов </w:t>
      </w:r>
      <w:proofErr w:type="spellStart"/>
      <w:r w:rsidRPr="00274916">
        <w:rPr>
          <w:rFonts w:ascii="Times New Roman" w:hAnsi="Times New Roman"/>
          <w:sz w:val="24"/>
          <w:szCs w:val="24"/>
        </w:rPr>
        <w:t>ВЗиС</w:t>
      </w:r>
      <w:proofErr w:type="spellEnd"/>
      <w:r w:rsidRPr="00274916">
        <w:rPr>
          <w:rFonts w:ascii="Times New Roman" w:hAnsi="Times New Roman"/>
          <w:b/>
          <w:sz w:val="24"/>
          <w:szCs w:val="24"/>
        </w:rPr>
        <w:t>: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5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Требования решения генерального </w:t>
      </w:r>
      <w:proofErr w:type="gramStart"/>
      <w:r w:rsidRPr="00274916">
        <w:rPr>
          <w:rFonts w:ascii="Times New Roman" w:hAnsi="Times New Roman"/>
          <w:sz w:val="24"/>
          <w:szCs w:val="24"/>
        </w:rPr>
        <w:t>плана</w:t>
      </w:r>
      <w:proofErr w:type="gramEnd"/>
      <w:r w:rsidRPr="00274916">
        <w:rPr>
          <w:rFonts w:ascii="Times New Roman" w:hAnsi="Times New Roman"/>
          <w:sz w:val="24"/>
          <w:szCs w:val="24"/>
        </w:rPr>
        <w:t xml:space="preserve"> по обеспечению пожарной безопасности</w:t>
      </w:r>
      <w:r w:rsidRPr="0027491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возводимого</w:t>
      </w:r>
      <w:r w:rsidRPr="002749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объекта</w:t>
      </w:r>
      <w:r w:rsidRPr="0027491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должны</w:t>
      </w:r>
      <w:r w:rsidRPr="00274916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выполняться</w:t>
      </w:r>
      <w:r w:rsidRPr="002749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</w:t>
      </w:r>
      <w:r w:rsidRPr="00274916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учётом</w:t>
      </w:r>
      <w:r w:rsidRPr="00274916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 xml:space="preserve">требований Федерального Закона Российской Федерации от 22.07.2008 № 123-ФЗ «Технический регламент о требованиях пожарной безопасности», постановления Правительства РФ от 25.04.2012 № 390 </w:t>
      </w:r>
      <w:r w:rsidRPr="00274916">
        <w:rPr>
          <w:rFonts w:ascii="Times New Roman" w:hAnsi="Times New Roman"/>
          <w:spacing w:val="-4"/>
          <w:sz w:val="24"/>
          <w:szCs w:val="24"/>
        </w:rPr>
        <w:t xml:space="preserve">«О </w:t>
      </w:r>
      <w:r w:rsidRPr="00274916">
        <w:rPr>
          <w:rFonts w:ascii="Times New Roman" w:hAnsi="Times New Roman"/>
          <w:sz w:val="24"/>
          <w:szCs w:val="24"/>
        </w:rPr>
        <w:t>противопожарном режиме», свода правил СП 4.13130.2013</w:t>
      </w:r>
      <w:r w:rsidRPr="00274916">
        <w:rPr>
          <w:rFonts w:ascii="Times New Roman" w:hAnsi="Times New Roman"/>
          <w:spacing w:val="-3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«Системы противопожарной защиты. Ограничение распространения пожара на объектах защиты», свода правил СП 155.13130.2014 «Склады нефти и нефтепродуктов. Требования пожарной безопасности» и должны быть направлены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proofErr w:type="gramStart"/>
      <w:r w:rsidRPr="00274916">
        <w:rPr>
          <w:rFonts w:ascii="Times New Roman" w:hAnsi="Times New Roman"/>
          <w:sz w:val="24"/>
          <w:szCs w:val="24"/>
        </w:rPr>
        <w:t>на</w:t>
      </w:r>
      <w:proofErr w:type="gramEnd"/>
      <w:r w:rsidRPr="00274916">
        <w:rPr>
          <w:rFonts w:ascii="Times New Roman" w:hAnsi="Times New Roman"/>
          <w:sz w:val="24"/>
          <w:szCs w:val="24"/>
        </w:rPr>
        <w:t>: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соблюдение</w:t>
      </w:r>
      <w:r w:rsidRPr="002749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безопасных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расстояний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от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возводимого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объекта</w:t>
      </w:r>
      <w:r w:rsidRPr="002749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до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соседних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зданий и сооружений с учётом исключения возможного переброса пламени в случае возникновения</w:t>
      </w:r>
      <w:r w:rsidRPr="002749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пожара;</w:t>
      </w:r>
    </w:p>
    <w:p w:rsidR="00E74748" w:rsidRPr="00274916" w:rsidRDefault="00E74748" w:rsidP="00FC1BF1">
      <w:pPr>
        <w:pStyle w:val="af1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5.2</w:t>
      </w:r>
      <w:proofErr w:type="gramStart"/>
      <w:r w:rsidRPr="00274916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74916">
        <w:rPr>
          <w:rFonts w:ascii="Times New Roman" w:hAnsi="Times New Roman"/>
          <w:sz w:val="24"/>
          <w:szCs w:val="24"/>
        </w:rPr>
        <w:t xml:space="preserve"> соответствии со статьей 69 Федерального Закона от 22.07.2008 №</w:t>
      </w:r>
      <w:r w:rsidRPr="0027491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123-ФЗ: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создание</w:t>
      </w:r>
      <w:r w:rsidRPr="002749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условий,</w:t>
      </w:r>
      <w:r w:rsidRPr="00274916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необходимых</w:t>
      </w:r>
      <w:r w:rsidRPr="0027491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для</w:t>
      </w:r>
      <w:r w:rsidRPr="0027491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успешной</w:t>
      </w:r>
      <w:r w:rsidRPr="0027491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работы</w:t>
      </w:r>
      <w:r w:rsidRPr="00274916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пожарных</w:t>
      </w:r>
      <w:r w:rsidRPr="00274916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подразделений при тушении</w:t>
      </w:r>
      <w:r w:rsidRPr="002749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пожара.</w:t>
      </w:r>
    </w:p>
    <w:p w:rsidR="00E74748" w:rsidRPr="00274916" w:rsidRDefault="00E74748" w:rsidP="00FC1BF1">
      <w:pPr>
        <w:tabs>
          <w:tab w:val="left" w:pos="993"/>
        </w:tabs>
        <w:ind w:firstLine="709"/>
        <w:jc w:val="both"/>
        <w:rPr>
          <w:b/>
        </w:rPr>
      </w:pPr>
      <w:r w:rsidRPr="00274916">
        <w:rPr>
          <w:b/>
        </w:rPr>
        <w:t>Конструктивные</w:t>
      </w:r>
      <w:r w:rsidRPr="00274916">
        <w:rPr>
          <w:b/>
          <w:spacing w:val="-10"/>
        </w:rPr>
        <w:t xml:space="preserve"> </w:t>
      </w:r>
      <w:r w:rsidRPr="00274916">
        <w:rPr>
          <w:b/>
        </w:rPr>
        <w:t>и</w:t>
      </w:r>
      <w:r w:rsidRPr="00274916">
        <w:rPr>
          <w:b/>
          <w:spacing w:val="-9"/>
        </w:rPr>
        <w:t xml:space="preserve"> </w:t>
      </w:r>
      <w:r w:rsidRPr="00274916">
        <w:rPr>
          <w:b/>
        </w:rPr>
        <w:t>объемно-планировочные</w:t>
      </w:r>
      <w:r w:rsidRPr="00274916">
        <w:rPr>
          <w:b/>
          <w:spacing w:val="-10"/>
        </w:rPr>
        <w:t xml:space="preserve"> </w:t>
      </w:r>
      <w:r w:rsidRPr="00274916">
        <w:rPr>
          <w:b/>
        </w:rPr>
        <w:t>решения,</w:t>
      </w:r>
      <w:r w:rsidRPr="00274916">
        <w:rPr>
          <w:b/>
          <w:spacing w:val="-10"/>
        </w:rPr>
        <w:t xml:space="preserve"> </w:t>
      </w:r>
      <w:r w:rsidRPr="00274916">
        <w:rPr>
          <w:b/>
        </w:rPr>
        <w:t>степени</w:t>
      </w:r>
      <w:r w:rsidRPr="00274916">
        <w:rPr>
          <w:b/>
          <w:spacing w:val="-8"/>
        </w:rPr>
        <w:t xml:space="preserve"> </w:t>
      </w:r>
      <w:r w:rsidRPr="00274916">
        <w:rPr>
          <w:b/>
        </w:rPr>
        <w:t>огнестойкости</w:t>
      </w:r>
      <w:r w:rsidRPr="00274916">
        <w:rPr>
          <w:b/>
          <w:spacing w:val="-11"/>
        </w:rPr>
        <w:t xml:space="preserve"> </w:t>
      </w:r>
      <w:r w:rsidRPr="00274916">
        <w:rPr>
          <w:b/>
        </w:rPr>
        <w:t>и класса конструктивной пожарной опасности строительных</w:t>
      </w:r>
      <w:r w:rsidRPr="00274916">
        <w:rPr>
          <w:b/>
          <w:spacing w:val="-4"/>
        </w:rPr>
        <w:t xml:space="preserve"> </w:t>
      </w:r>
      <w:r w:rsidRPr="00274916">
        <w:rPr>
          <w:b/>
        </w:rPr>
        <w:t>конструкций:</w:t>
      </w:r>
    </w:p>
    <w:p w:rsidR="00E74748" w:rsidRPr="00274916" w:rsidRDefault="00E74748" w:rsidP="00FC1BF1">
      <w:pPr>
        <w:pStyle w:val="af1"/>
        <w:widowControl w:val="0"/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4916">
        <w:rPr>
          <w:rFonts w:ascii="Times New Roman" w:hAnsi="Times New Roman"/>
          <w:sz w:val="24"/>
          <w:szCs w:val="24"/>
        </w:rPr>
        <w:t>6.1 Конструктивные и объемно-планировочные решения должны быть приняты в соответствии с требованиями ст. 8 Федерального закона от 12.12.2009 № 384-ФЗ и исключать возможность возникновения пожара, обеспечивать предотвращение и ограничение воздействия опасных факторов пожара на людей и имущество, защиту людей и имущества от воздействия опасных факторов пожара и ограничение последствий воздействия опасных факторов пожара на возводимые здания и</w:t>
      </w:r>
      <w:r w:rsidRPr="002749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сооружения.</w:t>
      </w:r>
      <w:proofErr w:type="gramEnd"/>
    </w:p>
    <w:p w:rsidR="00E74748" w:rsidRPr="00274916" w:rsidRDefault="00E74748" w:rsidP="00FC1BF1">
      <w:pPr>
        <w:pStyle w:val="af1"/>
        <w:widowControl w:val="0"/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6.2 Проектные решения должны быть приняты с учётом выполнения следующих требований: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сохранение</w:t>
      </w:r>
      <w:r w:rsidRPr="002749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устойчивости</w:t>
      </w:r>
      <w:r w:rsidRPr="002749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сооружения,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а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также</w:t>
      </w:r>
      <w:r w:rsidRPr="002749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прочности</w:t>
      </w:r>
      <w:r w:rsidRPr="002749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несущих</w:t>
      </w:r>
      <w:r w:rsidRPr="00274916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строительных конструкций в течение времени, необходимого для эвакуации людей и выполнения других действий, направленных на сокращение ущерба от</w:t>
      </w:r>
      <w:r w:rsidRPr="002749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пожара;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нераспространение пожара на соседние здания и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сооружения;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эвакуация людей в безопасную зону до нанесения вреда их жизни и здоровью вследствие воздействия опасных факторов</w:t>
      </w:r>
      <w:r w:rsidRPr="0027491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пожара;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возможность доступа личного состава подразделений пожарной охраны и доставки средств пожаротушения к любому зданию и</w:t>
      </w:r>
      <w:r w:rsidRPr="00274916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сооружению;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возможность подачи огнетушащих веществ в очаг</w:t>
      </w:r>
      <w:r w:rsidRPr="00274916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пожара;</w:t>
      </w:r>
    </w:p>
    <w:p w:rsidR="00E74748" w:rsidRPr="00274916" w:rsidRDefault="00E74748" w:rsidP="00FC1BF1">
      <w:pPr>
        <w:pStyle w:val="af1"/>
        <w:widowControl w:val="0"/>
        <w:numPr>
          <w:ilvl w:val="0"/>
          <w:numId w:val="11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возможность проведения мероприятий по спасению людей и сокращению наносимого пожаром ущерба имуществу, окружающей среде, жизни и здоровью</w:t>
      </w:r>
      <w:r w:rsidRPr="002749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людей.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2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 xml:space="preserve">Применяемые конструкции должны обеспечивать требуемую степень огнестойкости сооружений </w:t>
      </w:r>
      <w:proofErr w:type="gramStart"/>
      <w:r w:rsidRPr="00274916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274916">
        <w:rPr>
          <w:rFonts w:ascii="Times New Roman" w:hAnsi="Times New Roman"/>
          <w:sz w:val="24"/>
          <w:szCs w:val="24"/>
        </w:rPr>
        <w:t xml:space="preserve"> Федерального Закона Российской Федерации от 22.07.2008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№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123-ФЗ</w:t>
      </w:r>
      <w:r w:rsidRPr="0027491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«Технический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регламент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требованиях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пожарной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безопасности»,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СП 4.13130.2013, СП</w:t>
      </w:r>
      <w:r w:rsidRPr="0027491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2.13130.2012.</w:t>
      </w:r>
    </w:p>
    <w:p w:rsidR="00E74748" w:rsidRPr="00274916" w:rsidRDefault="00E74748" w:rsidP="00FC1BF1">
      <w:pPr>
        <w:pStyle w:val="af1"/>
        <w:widowControl w:val="0"/>
        <w:numPr>
          <w:ilvl w:val="1"/>
          <w:numId w:val="2"/>
        </w:numPr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Объёмно-планировочные решения сооружений должны быть приняты в соответствии с учётом климатических особенностей в районе строительства и в соответствии с действующими строительными нормами и правилами, обеспечивающими безопасную эксплуатацию зданий и сооружений, и, в случае необходимости, безопасную эвакуацию людей с территории возводимого</w:t>
      </w:r>
      <w:r w:rsidRPr="0027491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объекта.</w:t>
      </w:r>
    </w:p>
    <w:p w:rsidR="00E74748" w:rsidRPr="00274916" w:rsidRDefault="00E74748" w:rsidP="00FC1BF1">
      <w:pPr>
        <w:pStyle w:val="af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74916">
        <w:rPr>
          <w:rFonts w:ascii="Times New Roman" w:hAnsi="Times New Roman"/>
          <w:b/>
          <w:sz w:val="24"/>
          <w:szCs w:val="24"/>
        </w:rPr>
        <w:t>Решения по обеспечению безопасности людей при возникновении</w:t>
      </w:r>
      <w:r w:rsidRPr="00274916">
        <w:rPr>
          <w:rFonts w:ascii="Times New Roman" w:hAnsi="Times New Roman"/>
          <w:b/>
          <w:spacing w:val="-24"/>
          <w:sz w:val="24"/>
          <w:szCs w:val="24"/>
        </w:rPr>
        <w:t xml:space="preserve"> </w:t>
      </w:r>
      <w:r w:rsidRPr="00274916">
        <w:rPr>
          <w:rFonts w:ascii="Times New Roman" w:hAnsi="Times New Roman"/>
          <w:b/>
          <w:sz w:val="24"/>
          <w:szCs w:val="24"/>
        </w:rPr>
        <w:t>пожара:</w:t>
      </w:r>
    </w:p>
    <w:p w:rsidR="00E74748" w:rsidRPr="00274916" w:rsidRDefault="00E74748" w:rsidP="00FC1BF1">
      <w:pPr>
        <w:pStyle w:val="af1"/>
        <w:widowControl w:val="0"/>
        <w:tabs>
          <w:tab w:val="left" w:pos="993"/>
          <w:tab w:val="left" w:pos="1256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4916">
        <w:rPr>
          <w:rFonts w:ascii="Times New Roman" w:hAnsi="Times New Roman"/>
          <w:sz w:val="24"/>
          <w:szCs w:val="24"/>
        </w:rPr>
        <w:t>Используемая система обеспечения пожарной безопасности должна включать мероприятия, обеспечивающие эвакуацию людей и тушение возможного пожара. Система должна</w:t>
      </w:r>
      <w:r w:rsidRPr="00274916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предусматривать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соблюдение</w:t>
      </w:r>
      <w:r w:rsidRPr="00274916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необходимых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подъездов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для</w:t>
      </w:r>
      <w:r w:rsidRPr="00274916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пожарных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 xml:space="preserve">автомобилей, применение современных активных и пассивных средств защиты от пожара сооружений </w:t>
      </w:r>
      <w:r w:rsidRPr="00274916">
        <w:rPr>
          <w:rFonts w:ascii="Times New Roman" w:hAnsi="Times New Roman"/>
          <w:sz w:val="24"/>
          <w:szCs w:val="24"/>
        </w:rPr>
        <w:lastRenderedPageBreak/>
        <w:t>возводимого</w:t>
      </w:r>
      <w:r w:rsidRPr="00274916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объекта.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Предусматривать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знаки</w:t>
      </w:r>
      <w:r w:rsidRPr="00274916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пожарной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безопасности,</w:t>
      </w:r>
      <w:r w:rsidRPr="00274916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указывающие</w:t>
      </w:r>
      <w:r w:rsidRPr="00274916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74916">
        <w:rPr>
          <w:rFonts w:ascii="Times New Roman" w:hAnsi="Times New Roman"/>
          <w:sz w:val="24"/>
          <w:szCs w:val="24"/>
        </w:rPr>
        <w:t>места размещения пожарных гидрантов и наружных источников противопожарного водоснабжения.</w:t>
      </w:r>
    </w:p>
    <w:p w:rsidR="00E74748" w:rsidRPr="00274916" w:rsidRDefault="00E74748" w:rsidP="00FC1BF1">
      <w:pPr>
        <w:pStyle w:val="aa"/>
        <w:tabs>
          <w:tab w:val="left" w:pos="993"/>
        </w:tabs>
        <w:ind w:right="0" w:firstLine="709"/>
        <w:jc w:val="left"/>
      </w:pPr>
    </w:p>
    <w:p w:rsidR="00126346" w:rsidRPr="00126346" w:rsidRDefault="00126346" w:rsidP="00FC1BF1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b/>
        </w:rPr>
      </w:pPr>
      <w:r w:rsidRPr="00274916">
        <w:rPr>
          <w:b/>
        </w:rPr>
        <w:t xml:space="preserve">Требования к содержанию Часть </w:t>
      </w:r>
      <w:r w:rsidR="00DA4C4B">
        <w:rPr>
          <w:b/>
        </w:rPr>
        <w:t>4</w:t>
      </w:r>
      <w:r w:rsidR="00857335">
        <w:rPr>
          <w:b/>
        </w:rPr>
        <w:tab/>
      </w:r>
      <w:r w:rsidRPr="00274916">
        <w:rPr>
          <w:b/>
        </w:rPr>
        <w:t>.</w:t>
      </w:r>
    </w:p>
    <w:p w:rsidR="00C31209" w:rsidRPr="00126346" w:rsidRDefault="00C31209" w:rsidP="00FC1BF1">
      <w:pPr>
        <w:widowControl w:val="0"/>
        <w:tabs>
          <w:tab w:val="left" w:pos="993"/>
          <w:tab w:val="left" w:pos="1690"/>
        </w:tabs>
        <w:autoSpaceDE w:val="0"/>
        <w:autoSpaceDN w:val="0"/>
        <w:ind w:firstLine="709"/>
        <w:jc w:val="center"/>
        <w:rPr>
          <w:b/>
        </w:rPr>
      </w:pPr>
      <w:r w:rsidRPr="00126346">
        <w:rPr>
          <w:b/>
        </w:rPr>
        <w:t>Требования к организации системы обеспечения экологической безопасности</w:t>
      </w:r>
    </w:p>
    <w:p w:rsidR="00C31209" w:rsidRPr="00126346" w:rsidRDefault="00C31209" w:rsidP="00FC1BF1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346">
        <w:rPr>
          <w:rFonts w:ascii="Times New Roman" w:hAnsi="Times New Roman"/>
          <w:sz w:val="24"/>
          <w:szCs w:val="24"/>
        </w:rPr>
        <w:t xml:space="preserve">В части соблюдения требований в области обращения с отходами документацией на возведение </w:t>
      </w:r>
      <w:proofErr w:type="spellStart"/>
      <w:r w:rsidRPr="00126346">
        <w:rPr>
          <w:rFonts w:ascii="Times New Roman" w:hAnsi="Times New Roman"/>
          <w:sz w:val="24"/>
          <w:szCs w:val="24"/>
        </w:rPr>
        <w:t>ВЗиС</w:t>
      </w:r>
      <w:proofErr w:type="spellEnd"/>
      <w:r w:rsidRPr="00126346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предусмотреть:</w:t>
      </w:r>
    </w:p>
    <w:p w:rsidR="00C31209" w:rsidRPr="00126346" w:rsidRDefault="00C31209" w:rsidP="00FC1BF1">
      <w:pPr>
        <w:pStyle w:val="af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346">
        <w:rPr>
          <w:rFonts w:ascii="Times New Roman" w:hAnsi="Times New Roman"/>
          <w:sz w:val="24"/>
          <w:szCs w:val="24"/>
        </w:rPr>
        <w:t>контейнерную площадку для ТКО и отходов производства и потребления, предназначенную для размещения контейнеров, оборудованную твердым водонепроницаемым покрытием, размеры которых превышают площадь основания контейнеров и удобным подъездом для</w:t>
      </w:r>
      <w:r w:rsidRPr="00126346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транспорта;</w:t>
      </w:r>
    </w:p>
    <w:p w:rsidR="00C31209" w:rsidRPr="00126346" w:rsidRDefault="00C31209" w:rsidP="00FC1BF1">
      <w:pPr>
        <w:pStyle w:val="af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346">
        <w:rPr>
          <w:rFonts w:ascii="Times New Roman" w:hAnsi="Times New Roman"/>
          <w:sz w:val="24"/>
          <w:szCs w:val="24"/>
        </w:rPr>
        <w:t>контейнеры</w:t>
      </w:r>
      <w:r w:rsidRPr="0012634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для</w:t>
      </w:r>
      <w:r w:rsidRPr="00126346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накопления</w:t>
      </w:r>
      <w:r w:rsidRPr="0012634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ТКО</w:t>
      </w:r>
      <w:r w:rsidRPr="0012634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и</w:t>
      </w:r>
      <w:r w:rsidRPr="0012634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отходов</w:t>
      </w:r>
      <w:r w:rsidRPr="00126346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производства</w:t>
      </w:r>
      <w:r w:rsidRPr="00126346">
        <w:rPr>
          <w:rFonts w:ascii="Times New Roman" w:hAnsi="Times New Roman"/>
          <w:spacing w:val="-18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и</w:t>
      </w:r>
      <w:r w:rsidRPr="00126346">
        <w:rPr>
          <w:rFonts w:ascii="Times New Roman" w:hAnsi="Times New Roman"/>
          <w:spacing w:val="-19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потребления</w:t>
      </w:r>
      <w:r w:rsidRPr="00126346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должны быть изготовлены из пластика или металла, иметь крышку, предотвращающую попадание в контейнер атмосферных осадков и животных, за исключением случаев, когда контейнерная площадка, на которой расположен контейнер, ограждена и оборудована крышей, соответствующим образом обозначены или</w:t>
      </w:r>
      <w:r w:rsidRPr="00126346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промаркированы.</w:t>
      </w:r>
    </w:p>
    <w:p w:rsidR="00C31209" w:rsidRPr="00126346" w:rsidRDefault="00C31209" w:rsidP="00FC1BF1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6346">
        <w:rPr>
          <w:rFonts w:ascii="Times New Roman" w:hAnsi="Times New Roman"/>
          <w:sz w:val="24"/>
          <w:szCs w:val="24"/>
        </w:rPr>
        <w:t xml:space="preserve">При осуществлении строительства </w:t>
      </w:r>
      <w:proofErr w:type="spellStart"/>
      <w:r w:rsidRPr="00126346">
        <w:rPr>
          <w:rFonts w:ascii="Times New Roman" w:hAnsi="Times New Roman"/>
          <w:sz w:val="24"/>
          <w:szCs w:val="24"/>
        </w:rPr>
        <w:t>ВЗиС</w:t>
      </w:r>
      <w:proofErr w:type="spellEnd"/>
      <w:r w:rsidRPr="00126346">
        <w:rPr>
          <w:rFonts w:ascii="Times New Roman" w:hAnsi="Times New Roman"/>
          <w:sz w:val="24"/>
          <w:szCs w:val="24"/>
        </w:rPr>
        <w:t xml:space="preserve"> должны приниматься меры по охране окружающей среды, восстановлению природной среды, рекультивации земель, благоустройству территорий в соответствии с законодательством Российской</w:t>
      </w:r>
      <w:r w:rsidRPr="00126346">
        <w:rPr>
          <w:rFonts w:ascii="Times New Roman" w:hAnsi="Times New Roman"/>
          <w:spacing w:val="-21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Федерации.</w:t>
      </w:r>
    </w:p>
    <w:p w:rsidR="00C31209" w:rsidRPr="00CB4A75" w:rsidRDefault="00C31209" w:rsidP="00FC1BF1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26346">
        <w:rPr>
          <w:rFonts w:ascii="Times New Roman" w:hAnsi="Times New Roman"/>
          <w:sz w:val="24"/>
          <w:szCs w:val="24"/>
        </w:rPr>
        <w:t xml:space="preserve">Территорию возводимого объекта предлагается расположить вне </w:t>
      </w:r>
      <w:proofErr w:type="spellStart"/>
      <w:r w:rsidRPr="00126346">
        <w:rPr>
          <w:rFonts w:ascii="Times New Roman" w:hAnsi="Times New Roman"/>
          <w:sz w:val="24"/>
          <w:szCs w:val="24"/>
        </w:rPr>
        <w:t>водоохранной</w:t>
      </w:r>
      <w:proofErr w:type="spellEnd"/>
      <w:r w:rsidRPr="00126346">
        <w:rPr>
          <w:rFonts w:ascii="Times New Roman" w:hAnsi="Times New Roman"/>
          <w:sz w:val="24"/>
          <w:szCs w:val="24"/>
        </w:rPr>
        <w:t xml:space="preserve"> зоны и зон санитарной</w:t>
      </w:r>
      <w:r w:rsidRPr="00126346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126346">
        <w:rPr>
          <w:rFonts w:ascii="Times New Roman" w:hAnsi="Times New Roman"/>
          <w:sz w:val="24"/>
          <w:szCs w:val="24"/>
        </w:rPr>
        <w:t>охраны.</w:t>
      </w:r>
    </w:p>
    <w:p w:rsidR="00857335" w:rsidRDefault="00857335" w:rsidP="00FC1BF1">
      <w:pPr>
        <w:pStyle w:val="af1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C1BF1" w:rsidRDefault="00FC1BF1" w:rsidP="00FC1BF1">
      <w:pPr>
        <w:widowControl w:val="0"/>
        <w:tabs>
          <w:tab w:val="left" w:pos="993"/>
        </w:tabs>
        <w:autoSpaceDE w:val="0"/>
        <w:autoSpaceDN w:val="0"/>
        <w:ind w:firstLine="709"/>
        <w:jc w:val="center"/>
        <w:rPr>
          <w:b/>
        </w:rPr>
      </w:pPr>
    </w:p>
    <w:p w:rsidR="00C22ACF" w:rsidRPr="00126346" w:rsidRDefault="00C22ACF" w:rsidP="00FC1BF1">
      <w:pPr>
        <w:shd w:val="clear" w:color="auto" w:fill="FFFFFF"/>
        <w:tabs>
          <w:tab w:val="left" w:pos="993"/>
        </w:tabs>
        <w:ind w:firstLine="709"/>
        <w:jc w:val="both"/>
        <w:rPr>
          <w:i/>
        </w:rPr>
      </w:pPr>
      <w:bookmarkStart w:id="0" w:name="_GoBack"/>
      <w:bookmarkEnd w:id="0"/>
    </w:p>
    <w:p w:rsidR="001D4E29" w:rsidRPr="00126346" w:rsidRDefault="00C86E6D" w:rsidP="00FC1BF1">
      <w:pPr>
        <w:shd w:val="clear" w:color="auto" w:fill="FFFFFF"/>
        <w:tabs>
          <w:tab w:val="left" w:pos="993"/>
        </w:tabs>
        <w:ind w:firstLine="709"/>
        <w:jc w:val="both"/>
        <w:rPr>
          <w:bCs/>
        </w:rPr>
      </w:pPr>
      <w:r w:rsidRPr="00126346">
        <w:rPr>
          <w:i/>
        </w:rPr>
        <w:tab/>
      </w:r>
    </w:p>
    <w:p w:rsidR="00C86E6D" w:rsidRPr="00126346" w:rsidRDefault="00C86E6D" w:rsidP="00FC1BF1">
      <w:pPr>
        <w:shd w:val="clear" w:color="auto" w:fill="FFFFFF"/>
        <w:tabs>
          <w:tab w:val="left" w:pos="993"/>
        </w:tabs>
        <w:ind w:firstLine="709"/>
        <w:jc w:val="both"/>
      </w:pPr>
    </w:p>
    <w:p w:rsidR="002B5E02" w:rsidRPr="00031254" w:rsidRDefault="002B5E02" w:rsidP="00FC1BF1">
      <w:pPr>
        <w:tabs>
          <w:tab w:val="left" w:pos="993"/>
        </w:tabs>
        <w:ind w:firstLine="709"/>
        <w:rPr>
          <w:b/>
          <w:color w:val="FF0000"/>
        </w:rPr>
      </w:pPr>
      <w:r w:rsidRPr="00031254">
        <w:rPr>
          <w:b/>
          <w:color w:val="FF0000"/>
        </w:rPr>
        <w:t xml:space="preserve">Настоящие требования указаны </w:t>
      </w:r>
      <w:proofErr w:type="spellStart"/>
      <w:r w:rsidRPr="00031254">
        <w:rPr>
          <w:b/>
          <w:color w:val="FF0000"/>
          <w:u w:val="single"/>
        </w:rPr>
        <w:t>справочно</w:t>
      </w:r>
      <w:proofErr w:type="spellEnd"/>
      <w:r w:rsidRPr="00031254">
        <w:rPr>
          <w:b/>
          <w:color w:val="FF0000"/>
        </w:rPr>
        <w:t xml:space="preserve">.  Разделы ПД </w:t>
      </w:r>
      <w:r w:rsidR="00DA4C4B" w:rsidRPr="00031254">
        <w:rPr>
          <w:b/>
          <w:color w:val="FF0000"/>
        </w:rPr>
        <w:t>(КД</w:t>
      </w:r>
      <w:r w:rsidRPr="00031254">
        <w:rPr>
          <w:b/>
          <w:color w:val="FF0000"/>
        </w:rPr>
        <w:t xml:space="preserve">) на </w:t>
      </w:r>
      <w:proofErr w:type="gramStart"/>
      <w:r w:rsidRPr="00031254">
        <w:rPr>
          <w:b/>
          <w:color w:val="FF0000"/>
        </w:rPr>
        <w:t>блок-модули</w:t>
      </w:r>
      <w:proofErr w:type="gramEnd"/>
      <w:r w:rsidRPr="00031254">
        <w:rPr>
          <w:b/>
          <w:color w:val="FF0000"/>
        </w:rPr>
        <w:t xml:space="preserve"> (модульные здания) и вагон-домам не разрабатываются.</w:t>
      </w:r>
    </w:p>
    <w:p w:rsidR="002B5E02" w:rsidRPr="002B5E02" w:rsidRDefault="002B5E02" w:rsidP="00FC1BF1">
      <w:pPr>
        <w:tabs>
          <w:tab w:val="left" w:pos="993"/>
        </w:tabs>
        <w:ind w:firstLine="709"/>
        <w:rPr>
          <w:b/>
        </w:rPr>
      </w:pPr>
      <w:r w:rsidRPr="002B5E02">
        <w:t xml:space="preserve">Настоящие технические </w:t>
      </w:r>
      <w:r w:rsidR="00DA4C4B" w:rsidRPr="002B5E02">
        <w:t>требования к</w:t>
      </w:r>
      <w:r w:rsidRPr="002B5E02">
        <w:t xml:space="preserve"> блок-модулям (модульным зданиям) и вагон-</w:t>
      </w:r>
      <w:r w:rsidR="00DA4C4B" w:rsidRPr="002B5E02">
        <w:t>домам применимы</w:t>
      </w:r>
      <w:r w:rsidRPr="002B5E02">
        <w:t xml:space="preserve"> </w:t>
      </w:r>
      <w:proofErr w:type="gramStart"/>
      <w:r w:rsidRPr="002B5E02">
        <w:t>к</w:t>
      </w:r>
      <w:proofErr w:type="gramEnd"/>
      <w:r w:rsidRPr="002B5E02">
        <w:t xml:space="preserve"> разрабатываемой </w:t>
      </w:r>
      <w:r w:rsidR="00DA4C4B" w:rsidRPr="002B5E02">
        <w:t>ПД в</w:t>
      </w:r>
      <w:r w:rsidRPr="002B5E02">
        <w:t xml:space="preserve"> части </w:t>
      </w:r>
      <w:r w:rsidR="00DA4C4B" w:rsidRPr="002B5E02">
        <w:t>согласования наименований (марок</w:t>
      </w:r>
      <w:r w:rsidRPr="002B5E02">
        <w:t xml:space="preserve">, артикулов) используемых модульных зданий и </w:t>
      </w:r>
      <w:r w:rsidR="00DA4C4B" w:rsidRPr="002B5E02">
        <w:t>вагон-домов,</w:t>
      </w:r>
      <w:r w:rsidRPr="002B5E02">
        <w:t xml:space="preserve"> и выдачи заказных спецификаций </w:t>
      </w:r>
      <w:r w:rsidR="00DA4C4B" w:rsidRPr="002B5E02">
        <w:t>(коммерческих</w:t>
      </w:r>
      <w:r w:rsidRPr="002B5E02">
        <w:t xml:space="preserve"> </w:t>
      </w:r>
      <w:r w:rsidR="00DA4C4B" w:rsidRPr="002B5E02">
        <w:t>предложений) по</w:t>
      </w:r>
      <w:r w:rsidRPr="002B5E02">
        <w:t xml:space="preserve"> согласованным наименованиям, в </w:t>
      </w:r>
      <w:proofErr w:type="spellStart"/>
      <w:r w:rsidRPr="002B5E02">
        <w:t>т.ч</w:t>
      </w:r>
      <w:proofErr w:type="spellEnd"/>
      <w:r w:rsidRPr="002B5E02">
        <w:t xml:space="preserve">. с </w:t>
      </w:r>
      <w:r w:rsidR="00DA4C4B" w:rsidRPr="002B5E02">
        <w:t>учетом п.</w:t>
      </w:r>
      <w:r w:rsidRPr="002B5E02">
        <w:t>10.5. «Требования к организации обеспечения пожарной безопасности»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Обустройство</w:t>
      </w:r>
      <w:r w:rsidRPr="002B5E0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крылец</w:t>
      </w:r>
      <w:r w:rsidRPr="002B5E0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вагон-домов</w:t>
      </w:r>
      <w:r w:rsidRPr="002B5E02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вести</w:t>
      </w:r>
      <w:r w:rsidRPr="002B5E02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ограждениями</w:t>
      </w:r>
      <w:r w:rsidRPr="002B5E02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лестничного</w:t>
      </w:r>
      <w:r w:rsidRPr="002B5E02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марша</w:t>
      </w:r>
      <w:r w:rsidRPr="002B5E02">
        <w:rPr>
          <w:rFonts w:ascii="Times New Roman" w:hAnsi="Times New Roman"/>
          <w:spacing w:val="29"/>
          <w:sz w:val="24"/>
          <w:szCs w:val="24"/>
        </w:rPr>
        <w:t xml:space="preserve"> </w:t>
      </w:r>
      <w:proofErr w:type="gramStart"/>
      <w:r w:rsidRPr="002B5E02">
        <w:rPr>
          <w:rFonts w:ascii="Times New Roman" w:hAnsi="Times New Roman"/>
          <w:sz w:val="24"/>
          <w:szCs w:val="24"/>
        </w:rPr>
        <w:t>с</w:t>
      </w:r>
      <w:proofErr w:type="gramEnd"/>
    </w:p>
    <w:p w:rsidR="002B5E02" w:rsidRPr="002B5E02" w:rsidRDefault="002B5E02" w:rsidP="00FC1BF1">
      <w:pPr>
        <w:tabs>
          <w:tab w:val="left" w:pos="993"/>
        </w:tabs>
        <w:ind w:firstLine="709"/>
        <w:jc w:val="both"/>
      </w:pPr>
      <w:r w:rsidRPr="002B5E02">
        <w:t xml:space="preserve">двух сторон со средними ограждающими и бортовыми элементами, согласно ГОСТ 23120- 2016 «Межгосударственный стандарт. Лестницы маршевые, площадки и ограждения стальные» и модульных зданий в соответствии с ГОСТ </w:t>
      </w:r>
      <w:proofErr w:type="gramStart"/>
      <w:r w:rsidRPr="002B5E02">
        <w:t>Р</w:t>
      </w:r>
      <w:proofErr w:type="gramEnd"/>
      <w:r w:rsidRPr="002B5E02">
        <w:t xml:space="preserve"> 53254-2009 Техника пожарная. Лестницы пожарные наружные стационарные. Ограждения кровли. Общие технические требования. Методы</w:t>
      </w:r>
      <w:r w:rsidRPr="002B5E02">
        <w:rPr>
          <w:spacing w:val="-1"/>
        </w:rPr>
        <w:t xml:space="preserve"> </w:t>
      </w:r>
      <w:r w:rsidRPr="002B5E02">
        <w:t>испытаний.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 xml:space="preserve">Входная лестница должна быть выполнена с настилом противоскольжения из </w:t>
      </w:r>
      <w:proofErr w:type="spellStart"/>
      <w:r w:rsidRPr="002B5E02">
        <w:rPr>
          <w:rFonts w:ascii="Times New Roman" w:hAnsi="Times New Roman"/>
          <w:sz w:val="24"/>
          <w:szCs w:val="24"/>
        </w:rPr>
        <w:t>просечно</w:t>
      </w:r>
      <w:proofErr w:type="spellEnd"/>
      <w:r w:rsidRPr="002B5E02">
        <w:rPr>
          <w:rFonts w:ascii="Times New Roman" w:hAnsi="Times New Roman"/>
          <w:sz w:val="24"/>
          <w:szCs w:val="24"/>
        </w:rPr>
        <w:t>-вытяжного листа с бортовой обшивкой. Ступени высотой не более 30 см. Для обеспечения транспортировки входная лестница должна быть съемной, и иметь место крепления для транспортировки на торце вагона (для санных вагонов) или под</w:t>
      </w:r>
      <w:r w:rsidRPr="002B5E0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вагоном.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В зонах входа и выхода в модульные здания и сооружения предусмотреть устройство козырьков (размером не менее зоны раскрытия входных дверей) для защиты</w:t>
      </w:r>
      <w:r w:rsidRPr="002B5E02">
        <w:rPr>
          <w:rFonts w:ascii="Times New Roman" w:hAnsi="Times New Roman"/>
          <w:spacing w:val="-28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от атмосферных осадков и сосулек.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 xml:space="preserve">Стены, </w:t>
      </w:r>
      <w:proofErr w:type="gramStart"/>
      <w:r w:rsidRPr="002B5E02">
        <w:rPr>
          <w:rFonts w:ascii="Times New Roman" w:hAnsi="Times New Roman"/>
          <w:sz w:val="24"/>
          <w:szCs w:val="24"/>
        </w:rPr>
        <w:t>потолок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и пол должны быть утеплены материалом, соответствующим климатическому исполнению, условиям эксплуатации, расчетным температурам наружного воздуха и не содержащим вредные вещества (формальдегид и</w:t>
      </w:r>
      <w:r w:rsidRPr="002B5E0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др.).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Наружные швы, притворы и вводы инженерных сетей должны быть утеплены и герметизированы.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Сантехническое, технологическое оборудование и другая оснастка вагоно</w:t>
      </w:r>
      <w:proofErr w:type="gramStart"/>
      <w:r w:rsidRPr="002B5E02">
        <w:rPr>
          <w:rFonts w:ascii="Times New Roman" w:hAnsi="Times New Roman"/>
          <w:sz w:val="24"/>
          <w:szCs w:val="24"/>
        </w:rPr>
        <w:t>в-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домов должны быть надежно закреплены, должно исключаться перетирание, зажим электрических коммуникаций и трубопроводов. Не допускаются острые кромки на креплениях оборудования и </w:t>
      </w:r>
      <w:r w:rsidRPr="002B5E02">
        <w:rPr>
          <w:rFonts w:ascii="Times New Roman" w:hAnsi="Times New Roman"/>
          <w:sz w:val="24"/>
          <w:szCs w:val="24"/>
        </w:rPr>
        <w:lastRenderedPageBreak/>
        <w:t>другой оснастки, которые могут нанести травму персоналу. Должны быть соблюдены безопасные размеры и ширина</w:t>
      </w:r>
      <w:r w:rsidRPr="002B5E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проходов.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Вагон-дом должен быть оборудован тамбуром, обеспечивающим тепловую завесу между входной дверью и другими помещениями</w:t>
      </w:r>
      <w:r w:rsidRPr="002B5E02">
        <w:rPr>
          <w:rFonts w:ascii="Times New Roman" w:hAnsi="Times New Roman"/>
          <w:spacing w:val="-14"/>
          <w:sz w:val="24"/>
          <w:szCs w:val="24"/>
        </w:rPr>
        <w:t xml:space="preserve"> </w:t>
      </w:r>
      <w:proofErr w:type="gramStart"/>
      <w:r w:rsidRPr="002B5E02">
        <w:rPr>
          <w:rFonts w:ascii="Times New Roman" w:hAnsi="Times New Roman"/>
          <w:sz w:val="24"/>
          <w:szCs w:val="24"/>
        </w:rPr>
        <w:t>вагон-дома</w:t>
      </w:r>
      <w:proofErr w:type="gramEnd"/>
      <w:r w:rsidRPr="002B5E02">
        <w:rPr>
          <w:rFonts w:ascii="Times New Roman" w:hAnsi="Times New Roman"/>
          <w:sz w:val="24"/>
          <w:szCs w:val="24"/>
        </w:rPr>
        <w:t>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Материалы, используемые для внутренней обшивки стен, пола, потолка, теплоизоляции, звукоизоляции и отделки должны иметь сертификаты соответствия и пожарной безопасности. Обшивочные материалы не должны содержать вредные вещества (формальдегид и пр.)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Вагон-дом должен быть укомплектован инженерными и противопожарными системами, мебелью, технологическим</w:t>
      </w:r>
      <w:r w:rsidRPr="002B5E0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оборудованием.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Вагон-дом должен быть оборудован противопожарной защитой (не менее чем одним порошковым огнетушителем, объемом не менее 5-10 л и датчиками охранн</w:t>
      </w:r>
      <w:proofErr w:type="gramStart"/>
      <w:r w:rsidRPr="002B5E02">
        <w:rPr>
          <w:rFonts w:ascii="Times New Roman" w:hAnsi="Times New Roman"/>
          <w:sz w:val="24"/>
          <w:szCs w:val="24"/>
        </w:rPr>
        <w:t>о-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пожарной сигнализации в автономном исполнении с оповещением в каждом помещении). Место под огнетушитель должно иметь устойчивое крепление и</w:t>
      </w:r>
      <w:r w:rsidRPr="002B5E0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обозначение.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Снаружи вагон-дом должен иметь оборудованные места для подсоединения переносного или стационарного заземления. Рама и металлический корпус вагона должны иметь металлическую связь.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 xml:space="preserve">Электропроводка выполняется открытым способом в </w:t>
      </w:r>
      <w:proofErr w:type="gramStart"/>
      <w:r w:rsidRPr="002B5E02">
        <w:rPr>
          <w:rFonts w:ascii="Times New Roman" w:hAnsi="Times New Roman"/>
          <w:sz w:val="24"/>
          <w:szCs w:val="24"/>
        </w:rPr>
        <w:t>кабель-каналах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и должна предусматривать </w:t>
      </w:r>
      <w:proofErr w:type="spellStart"/>
      <w:r w:rsidRPr="002B5E02">
        <w:rPr>
          <w:rFonts w:ascii="Times New Roman" w:hAnsi="Times New Roman"/>
          <w:sz w:val="24"/>
          <w:szCs w:val="24"/>
        </w:rPr>
        <w:t>пятипроводную</w:t>
      </w:r>
      <w:proofErr w:type="spellEnd"/>
      <w:r w:rsidRPr="002B5E02">
        <w:rPr>
          <w:rFonts w:ascii="Times New Roman" w:hAnsi="Times New Roman"/>
          <w:sz w:val="24"/>
          <w:szCs w:val="24"/>
        </w:rPr>
        <w:t xml:space="preserve"> систему TN-C-S. </w:t>
      </w:r>
      <w:proofErr w:type="gramStart"/>
      <w:r w:rsidRPr="002B5E02">
        <w:rPr>
          <w:rFonts w:ascii="Times New Roman" w:hAnsi="Times New Roman"/>
          <w:sz w:val="24"/>
          <w:szCs w:val="24"/>
        </w:rPr>
        <w:t>Система электропитания должна быть укомплектована щитом управления, включающим в себя автоматические выключатели (устройство</w:t>
      </w:r>
      <w:r w:rsidRPr="002B5E0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защитного</w:t>
      </w:r>
      <w:r w:rsidRPr="002B5E02">
        <w:rPr>
          <w:rFonts w:ascii="Times New Roman" w:hAnsi="Times New Roman"/>
          <w:spacing w:val="-14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отключения</w:t>
      </w:r>
      <w:r w:rsidRPr="002B5E0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(УЗО</w:t>
      </w:r>
      <w:r w:rsidRPr="002B5E0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с</w:t>
      </w:r>
      <w:r w:rsidRPr="002B5E0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защитой</w:t>
      </w:r>
      <w:r w:rsidRPr="002B5E0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от</w:t>
      </w:r>
      <w:r w:rsidRPr="002B5E0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сверхтоков),</w:t>
      </w:r>
      <w:r w:rsidRPr="002B5E0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на</w:t>
      </w:r>
      <w:r w:rsidRPr="002B5E0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дверце</w:t>
      </w:r>
      <w:r w:rsidRPr="002B5E0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с</w:t>
      </w:r>
      <w:r w:rsidRPr="002B5E0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 xml:space="preserve">внутренней стороны должна находиться </w:t>
      </w:r>
      <w:proofErr w:type="spellStart"/>
      <w:r w:rsidRPr="002B5E02">
        <w:rPr>
          <w:rFonts w:ascii="Times New Roman" w:hAnsi="Times New Roman"/>
          <w:sz w:val="24"/>
          <w:szCs w:val="24"/>
        </w:rPr>
        <w:t>заламинированная</w:t>
      </w:r>
      <w:proofErr w:type="spellEnd"/>
      <w:r w:rsidRPr="002B5E02">
        <w:rPr>
          <w:rFonts w:ascii="Times New Roman" w:hAnsi="Times New Roman"/>
          <w:sz w:val="24"/>
          <w:szCs w:val="24"/>
        </w:rPr>
        <w:t>, наклеенная и имеющая читаемый вид электрическая схема щита.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Отходящие кабельные линии должны иметь маркировку. На лицевой стороне щита должен находиться предупреждающий знак «Осторожно! Электрическое</w:t>
      </w:r>
      <w:r w:rsidRPr="002B5E0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напряжение».</w:t>
      </w:r>
      <w:r w:rsidRPr="002B5E0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На</w:t>
      </w:r>
      <w:r w:rsidRPr="002B5E0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соединении</w:t>
      </w:r>
      <w:r w:rsidRPr="002B5E0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контура</w:t>
      </w:r>
      <w:r w:rsidRPr="002B5E0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заземления</w:t>
      </w:r>
      <w:r w:rsidRPr="002B5E0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должен</w:t>
      </w:r>
      <w:r w:rsidRPr="002B5E02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быть</w:t>
      </w:r>
      <w:r w:rsidRPr="002B5E0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нанесем</w:t>
      </w:r>
      <w:r w:rsidRPr="002B5E02">
        <w:rPr>
          <w:rFonts w:ascii="Times New Roman" w:hAnsi="Times New Roman"/>
          <w:spacing w:val="-1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знак</w:t>
      </w:r>
    </w:p>
    <w:p w:rsidR="002B5E02" w:rsidRPr="002B5E02" w:rsidRDefault="002B5E02" w:rsidP="00FC1BF1">
      <w:pPr>
        <w:tabs>
          <w:tab w:val="left" w:pos="993"/>
        </w:tabs>
        <w:ind w:firstLine="709"/>
        <w:jc w:val="both"/>
      </w:pPr>
      <w:r w:rsidRPr="002B5E02">
        <w:t xml:space="preserve">«Заземление».  Металлические </w:t>
      </w:r>
      <w:r w:rsidR="00DA4C4B" w:rsidRPr="002B5E02">
        <w:t>части электроустановок</w:t>
      </w:r>
      <w:r w:rsidRPr="002B5E02">
        <w:t>, корпусов электрооборудования</w:t>
      </w:r>
      <w:r w:rsidRPr="002B5E02">
        <w:rPr>
          <w:spacing w:val="33"/>
        </w:rPr>
        <w:t xml:space="preserve"> </w:t>
      </w:r>
      <w:r w:rsidRPr="002B5E02">
        <w:t xml:space="preserve">и приводного оборудования должны быть заземлены. Распределительные щиты должны иметь крышу для защиты от осадков. Прокладка кабеля между вагонами должна быть выполнена таким образом, чтобы между кабелем и землей было расстояние минимум 1 м. Прокладка кабеля по крышам отдельно и рядом стоящих </w:t>
      </w:r>
      <w:proofErr w:type="gramStart"/>
      <w:r w:rsidRPr="002B5E02">
        <w:t>Вагон-домов</w:t>
      </w:r>
      <w:proofErr w:type="gramEnd"/>
      <w:r w:rsidRPr="002B5E02">
        <w:t xml:space="preserve"> запрещается.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 xml:space="preserve">Внутри </w:t>
      </w:r>
      <w:proofErr w:type="gramStart"/>
      <w:r w:rsidRPr="002B5E02">
        <w:rPr>
          <w:rFonts w:ascii="Times New Roman" w:hAnsi="Times New Roman"/>
          <w:sz w:val="24"/>
          <w:szCs w:val="24"/>
        </w:rPr>
        <w:t>вагон-дома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должны быть установлены выключатели и </w:t>
      </w:r>
      <w:proofErr w:type="spellStart"/>
      <w:r w:rsidRPr="002B5E02">
        <w:rPr>
          <w:rFonts w:ascii="Times New Roman" w:hAnsi="Times New Roman"/>
          <w:sz w:val="24"/>
          <w:szCs w:val="24"/>
        </w:rPr>
        <w:t>электророзетки</w:t>
      </w:r>
      <w:proofErr w:type="spellEnd"/>
      <w:r w:rsidRPr="002B5E02">
        <w:rPr>
          <w:rFonts w:ascii="Times New Roman" w:hAnsi="Times New Roman"/>
          <w:sz w:val="24"/>
          <w:szCs w:val="24"/>
        </w:rPr>
        <w:t xml:space="preserve"> для подключения бытовых приборов и техники. На всех розетках должен быть заземляющий контакт и указан уровень напряжения 220</w:t>
      </w:r>
      <w:proofErr w:type="gramStart"/>
      <w:r w:rsidRPr="002B5E0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, назначение розетки (для компьютера, силовая) и т.д. Во всех вагонах для подключения потребителей системы </w:t>
      </w:r>
      <w:proofErr w:type="spellStart"/>
      <w:r w:rsidRPr="002B5E02">
        <w:rPr>
          <w:rFonts w:ascii="Times New Roman" w:hAnsi="Times New Roman"/>
          <w:sz w:val="24"/>
          <w:szCs w:val="24"/>
        </w:rPr>
        <w:t>электрообогрева</w:t>
      </w:r>
      <w:proofErr w:type="spellEnd"/>
      <w:r w:rsidRPr="002B5E02">
        <w:rPr>
          <w:rFonts w:ascii="Times New Roman" w:hAnsi="Times New Roman"/>
          <w:sz w:val="24"/>
          <w:szCs w:val="24"/>
        </w:rPr>
        <w:t xml:space="preserve"> и розеточной сети должны применяться устройства защитного отключения (УЗО) с номинальным отключающим дифференциальным током не более 30 </w:t>
      </w:r>
      <w:r w:rsidR="00DA4C4B" w:rsidRPr="002B5E02">
        <w:rPr>
          <w:rFonts w:ascii="Times New Roman" w:hAnsi="Times New Roman"/>
          <w:sz w:val="24"/>
          <w:szCs w:val="24"/>
        </w:rPr>
        <w:t>мА.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В комплектацию всех вагонов должен входить аптечный</w:t>
      </w:r>
      <w:r w:rsidRPr="002B5E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шкафчик.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Тамбур должен быть оборудован вешалкой для спецодежды, полками под головные уборы и обувь, электрообогревателем, резиновым съемным</w:t>
      </w:r>
      <w:r w:rsidRPr="002B5E0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ковриком.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При двухъярусном размещении второй ярус кровати должен быть оборудован приспособлением (рамой безопасности) для предотвращения падения и поручнем для быстрого подъема. Первый ярус кровати оборудован</w:t>
      </w:r>
      <w:r w:rsidRPr="002B5E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рундуком.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Второй ярус кровати должен быть надежно зафиксирован.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Требования к внутренним инженерным</w:t>
      </w:r>
      <w:r w:rsidRPr="002B5E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системам: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электроснабжение. Необходимо смонтировать электрощиты, кабельные каналы для</w:t>
      </w:r>
      <w:r w:rsidRPr="002B5E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прокладки</w:t>
      </w:r>
      <w:r w:rsidRPr="002B5E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кабелей,</w:t>
      </w:r>
      <w:r w:rsidRPr="002B5E02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монтажные</w:t>
      </w:r>
      <w:r w:rsidRPr="002B5E0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коробки,</w:t>
      </w:r>
      <w:r w:rsidRPr="002B5E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кабели,</w:t>
      </w:r>
      <w:r w:rsidRPr="002B5E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светильники,</w:t>
      </w:r>
      <w:r w:rsidRPr="002B5E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выключатели</w:t>
      </w:r>
      <w:r w:rsidRPr="002B5E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и</w:t>
      </w:r>
      <w:r w:rsidRPr="002B5E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розетки;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 xml:space="preserve">отопление и вентиляция. В </w:t>
      </w:r>
      <w:proofErr w:type="gramStart"/>
      <w:r w:rsidRPr="002B5E02">
        <w:rPr>
          <w:rFonts w:ascii="Times New Roman" w:hAnsi="Times New Roman"/>
          <w:sz w:val="24"/>
          <w:szCs w:val="24"/>
        </w:rPr>
        <w:t>блок-модулях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(вагон-домах) необходимо смонтировать приборы отопления и кондиционеры (при</w:t>
      </w:r>
      <w:r w:rsidRPr="002B5E02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необходимости);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вентиляция принимается естественная. Кондиционеры предусматривать в помещениях по согласованию с</w:t>
      </w:r>
      <w:r w:rsidRPr="002B5E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Заказчиком;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 xml:space="preserve">водопровод и канализация. В </w:t>
      </w:r>
      <w:proofErr w:type="gramStart"/>
      <w:r w:rsidRPr="002B5E02">
        <w:rPr>
          <w:rFonts w:ascii="Times New Roman" w:hAnsi="Times New Roman"/>
          <w:sz w:val="24"/>
          <w:szCs w:val="24"/>
        </w:rPr>
        <w:t>блок-модулях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(вагон-домах) необходимо смонтировать сантехнические приборы и</w:t>
      </w:r>
      <w:r w:rsidRPr="002B5E0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трубопроводы;</w:t>
      </w:r>
    </w:p>
    <w:p w:rsidR="002B5E02" w:rsidRPr="002B5E02" w:rsidRDefault="002B5E02" w:rsidP="00FC1BF1">
      <w:pPr>
        <w:pStyle w:val="af1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слаботочные системы. Вагон-дом должен быть оборудован датчиками охранн</w:t>
      </w:r>
      <w:proofErr w:type="gramStart"/>
      <w:r w:rsidRPr="002B5E02">
        <w:rPr>
          <w:rFonts w:ascii="Times New Roman" w:hAnsi="Times New Roman"/>
          <w:sz w:val="24"/>
          <w:szCs w:val="24"/>
        </w:rPr>
        <w:t>о-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пожарной</w:t>
      </w:r>
      <w:r w:rsidRPr="002B5E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сигнализации</w:t>
      </w:r>
      <w:r w:rsidRPr="002B5E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в</w:t>
      </w:r>
      <w:r w:rsidRPr="002B5E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автономном</w:t>
      </w:r>
      <w:r w:rsidRPr="002B5E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исполнении,</w:t>
      </w:r>
      <w:r w:rsidRPr="002B5E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пожарными</w:t>
      </w:r>
      <w:r w:rsidRPr="002B5E02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2B5E02">
        <w:rPr>
          <w:rFonts w:ascii="Times New Roman" w:hAnsi="Times New Roman"/>
          <w:sz w:val="24"/>
          <w:szCs w:val="24"/>
        </w:rPr>
        <w:t>оповещателями</w:t>
      </w:r>
      <w:proofErr w:type="spellEnd"/>
      <w:r w:rsidRPr="002B5E02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не</w:t>
      </w:r>
      <w:r w:rsidRPr="002B5E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менее</w:t>
      </w:r>
      <w:r w:rsidRPr="002B5E02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 xml:space="preserve">2 </w:t>
      </w:r>
      <w:r w:rsidRPr="002B5E02">
        <w:rPr>
          <w:rFonts w:ascii="Times New Roman" w:hAnsi="Times New Roman"/>
          <w:sz w:val="24"/>
          <w:szCs w:val="24"/>
        </w:rPr>
        <w:lastRenderedPageBreak/>
        <w:t>(двух) шт. на каждое помещение, включая</w:t>
      </w:r>
      <w:r w:rsidRPr="002B5E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тамбур</w:t>
      </w:r>
    </w:p>
    <w:p w:rsidR="002B5E02" w:rsidRPr="002B5E02" w:rsidRDefault="002B5E02" w:rsidP="00FC1BF1">
      <w:pPr>
        <w:pStyle w:val="af1"/>
        <w:widowControl w:val="0"/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2B5E02" w:rsidRPr="002B5E02" w:rsidRDefault="002B5E02" w:rsidP="00FC1BF1">
      <w:pPr>
        <w:widowControl w:val="0"/>
        <w:tabs>
          <w:tab w:val="left" w:pos="993"/>
          <w:tab w:val="left" w:pos="1510"/>
        </w:tabs>
        <w:autoSpaceDE w:val="0"/>
        <w:autoSpaceDN w:val="0"/>
        <w:ind w:firstLine="709"/>
        <w:jc w:val="center"/>
        <w:rPr>
          <w:b/>
        </w:rPr>
      </w:pPr>
      <w:r w:rsidRPr="002B5E02">
        <w:rPr>
          <w:b/>
        </w:rPr>
        <w:t>Требования к организации отопления, вентиляции и</w:t>
      </w:r>
      <w:r w:rsidRPr="002B5E02">
        <w:rPr>
          <w:b/>
          <w:spacing w:val="-17"/>
        </w:rPr>
        <w:t xml:space="preserve"> </w:t>
      </w:r>
      <w:r w:rsidRPr="002B5E02">
        <w:rPr>
          <w:b/>
        </w:rPr>
        <w:t>кондиционировании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Для технических помещений без постоянного присутствия персонала должна предусматриваться в качестве обогревателей инфракрасные обогреватели с автоматическим регулированием, при отсутствии централизованной подачи</w:t>
      </w:r>
      <w:r w:rsidRPr="002B5E02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тепла;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Температура в технических помещениях должна поддерживаться на уровне не ниже +5</w:t>
      </w:r>
      <w:proofErr w:type="gramStart"/>
      <w:r w:rsidRPr="002B5E02">
        <w:rPr>
          <w:rFonts w:ascii="Times New Roman" w:hAnsi="Times New Roman"/>
          <w:sz w:val="24"/>
          <w:szCs w:val="24"/>
        </w:rPr>
        <w:t>°С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при эксплуатации и не менее +18°С при монтажных и ремонтных</w:t>
      </w:r>
      <w:r w:rsidRPr="002B5E02">
        <w:rPr>
          <w:rFonts w:ascii="Times New Roman" w:hAnsi="Times New Roman"/>
          <w:spacing w:val="-20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работах;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 xml:space="preserve">Для помещений с постоянным присутствием персонала и бытовых </w:t>
      </w:r>
      <w:proofErr w:type="gramStart"/>
      <w:r w:rsidRPr="002B5E02">
        <w:rPr>
          <w:rFonts w:ascii="Times New Roman" w:hAnsi="Times New Roman"/>
          <w:sz w:val="24"/>
          <w:szCs w:val="24"/>
        </w:rPr>
        <w:t>помещениях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должна предусматриваться система отопления с возможностью автоматического регулирования, обеспечивающая поддерживание требуемой температуры. Тип отопительных приборов определить документацией на обустройство сетей и систем отопления, вентиляции и</w:t>
      </w:r>
      <w:r w:rsidRPr="002B5E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кондиционирования.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>В жилых и административных мобильных зданиях в зимнее время должна поддерживаться температура в интервале от 18 до</w:t>
      </w:r>
      <w:r w:rsidRPr="002B5E02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26°С.</w:t>
      </w:r>
    </w:p>
    <w:p w:rsidR="002B5E02" w:rsidRPr="002B5E02" w:rsidRDefault="002B5E02" w:rsidP="00FC1BF1">
      <w:pPr>
        <w:pStyle w:val="af1"/>
        <w:widowControl w:val="0"/>
        <w:numPr>
          <w:ilvl w:val="0"/>
          <w:numId w:val="17"/>
        </w:numPr>
        <w:tabs>
          <w:tab w:val="left" w:pos="993"/>
        </w:tabs>
        <w:autoSpaceDE w:val="0"/>
        <w:autoSpaceDN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 xml:space="preserve">Отопление мобильных зданий при помощи электронагревателей (масляных, </w:t>
      </w:r>
      <w:proofErr w:type="spellStart"/>
      <w:r w:rsidRPr="002B5E02">
        <w:rPr>
          <w:rFonts w:ascii="Times New Roman" w:hAnsi="Times New Roman"/>
          <w:sz w:val="24"/>
          <w:szCs w:val="24"/>
        </w:rPr>
        <w:t>электроконвекторов</w:t>
      </w:r>
      <w:proofErr w:type="spellEnd"/>
      <w:r w:rsidRPr="002B5E02">
        <w:rPr>
          <w:rFonts w:ascii="Times New Roman" w:hAnsi="Times New Roman"/>
          <w:sz w:val="24"/>
          <w:szCs w:val="24"/>
        </w:rPr>
        <w:t>) с автоматическим регулированием заводского изготовления для поддержания требуемой температуры воздуха, подключенные через УЗО. Запрещается использовать самодельные нагревательные</w:t>
      </w:r>
      <w:r w:rsidRPr="002B5E02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приборы.</w:t>
      </w:r>
    </w:p>
    <w:p w:rsidR="002B5E02" w:rsidRPr="002B5E02" w:rsidRDefault="002B5E02" w:rsidP="00FC1BF1">
      <w:pPr>
        <w:pStyle w:val="af1"/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5E02">
        <w:rPr>
          <w:rFonts w:ascii="Times New Roman" w:hAnsi="Times New Roman"/>
          <w:sz w:val="24"/>
          <w:szCs w:val="24"/>
        </w:rPr>
        <w:t xml:space="preserve">Для создания нормального микроклимата в помещениях общественного назначения (кабинет по технике безопасности/зал совещаний, административные </w:t>
      </w:r>
      <w:proofErr w:type="spellStart"/>
      <w:r w:rsidRPr="002B5E02">
        <w:rPr>
          <w:rFonts w:ascii="Times New Roman" w:hAnsi="Times New Roman"/>
          <w:sz w:val="24"/>
          <w:szCs w:val="24"/>
        </w:rPr>
        <w:t>блочн</w:t>
      </w:r>
      <w:proofErr w:type="gramStart"/>
      <w:r w:rsidRPr="002B5E02">
        <w:rPr>
          <w:rFonts w:ascii="Times New Roman" w:hAnsi="Times New Roman"/>
          <w:sz w:val="24"/>
          <w:szCs w:val="24"/>
        </w:rPr>
        <w:t>о</w:t>
      </w:r>
      <w:proofErr w:type="spellEnd"/>
      <w:r w:rsidRPr="002B5E02">
        <w:rPr>
          <w:rFonts w:ascii="Times New Roman" w:hAnsi="Times New Roman"/>
          <w:sz w:val="24"/>
          <w:szCs w:val="24"/>
        </w:rPr>
        <w:t>-</w:t>
      </w:r>
      <w:proofErr w:type="gramEnd"/>
      <w:r w:rsidRPr="002B5E02">
        <w:rPr>
          <w:rFonts w:ascii="Times New Roman" w:hAnsi="Times New Roman"/>
          <w:sz w:val="24"/>
          <w:szCs w:val="24"/>
        </w:rPr>
        <w:t xml:space="preserve"> модульные здания, столовая) в помещениях предусматривается система кондиционирования</w:t>
      </w:r>
      <w:r w:rsidRPr="002B5E0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(установка</w:t>
      </w:r>
      <w:r w:rsidRPr="002B5E0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кондиционеров,</w:t>
      </w:r>
      <w:r w:rsidRPr="002B5E02">
        <w:rPr>
          <w:rFonts w:ascii="Times New Roman" w:hAnsi="Times New Roman"/>
          <w:spacing w:val="-12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конкретный</w:t>
      </w:r>
      <w:r w:rsidRPr="002B5E02">
        <w:rPr>
          <w:rFonts w:ascii="Times New Roman" w:hAnsi="Times New Roman"/>
          <w:spacing w:val="-11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типа</w:t>
      </w:r>
      <w:r w:rsidRPr="002B5E0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кондиционера</w:t>
      </w:r>
      <w:r w:rsidRPr="002B5E02">
        <w:rPr>
          <w:rFonts w:ascii="Times New Roman" w:hAnsi="Times New Roman"/>
          <w:spacing w:val="-13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подбирает поставщик мобильных зданий). Система кондиционирования помещения должна обеспечивать как охлаждение помещения, так и его</w:t>
      </w:r>
      <w:r w:rsidRPr="002B5E02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2B5E02">
        <w:rPr>
          <w:rFonts w:ascii="Times New Roman" w:hAnsi="Times New Roman"/>
          <w:sz w:val="24"/>
          <w:szCs w:val="24"/>
        </w:rPr>
        <w:t>нагрев</w:t>
      </w:r>
    </w:p>
    <w:p w:rsidR="00A63BDF" w:rsidRPr="002B5E02" w:rsidRDefault="00A63BDF" w:rsidP="00FC1BF1">
      <w:pPr>
        <w:tabs>
          <w:tab w:val="left" w:pos="993"/>
        </w:tabs>
        <w:ind w:firstLine="709"/>
        <w:jc w:val="both"/>
        <w:rPr>
          <w:i/>
          <w:iCs/>
        </w:rPr>
      </w:pPr>
    </w:p>
    <w:p w:rsidR="006018F0" w:rsidRPr="002B5E02" w:rsidRDefault="006018F0" w:rsidP="00FC1BF1">
      <w:pPr>
        <w:widowControl w:val="0"/>
        <w:tabs>
          <w:tab w:val="left" w:pos="993"/>
        </w:tabs>
        <w:ind w:firstLine="709"/>
        <w:jc w:val="both"/>
      </w:pPr>
    </w:p>
    <w:sectPr w:rsidR="006018F0" w:rsidRPr="002B5E02" w:rsidSect="00D74E7F">
      <w:headerReference w:type="default" r:id="rId13"/>
      <w:pgSz w:w="11906" w:h="16838"/>
      <w:pgMar w:top="77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315" w:rsidRDefault="00245315">
      <w:r>
        <w:separator/>
      </w:r>
    </w:p>
  </w:endnote>
  <w:endnote w:type="continuationSeparator" w:id="0">
    <w:p w:rsidR="00245315" w:rsidRDefault="0024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321423"/>
      <w:docPartObj>
        <w:docPartGallery w:val="Page Numbers (Bottom of Page)"/>
        <w:docPartUnique/>
      </w:docPartObj>
    </w:sdtPr>
    <w:sdtEndPr/>
    <w:sdtContent>
      <w:p w:rsidR="00DA4C4B" w:rsidRDefault="00DA4C4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254">
          <w:rPr>
            <w:noProof/>
          </w:rPr>
          <w:t>1</w:t>
        </w:r>
        <w:r>
          <w:fldChar w:fldCharType="end"/>
        </w:r>
      </w:p>
    </w:sdtContent>
  </w:sdt>
  <w:p w:rsidR="00DA4C4B" w:rsidRDefault="00DA4C4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4B" w:rsidRDefault="00DA4C4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A4C4B" w:rsidRDefault="00DA4C4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4B" w:rsidRDefault="00DA4C4B" w:rsidP="00196164">
    <w:pPr>
      <w:pStyle w:val="a5"/>
      <w:ind w:right="360"/>
      <w:jc w:val="center"/>
    </w:pPr>
    <w: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31254">
      <w:rPr>
        <w:rStyle w:val="a7"/>
        <w:noProof/>
      </w:rPr>
      <w:t>4</w:t>
    </w:r>
    <w:r>
      <w:rPr>
        <w:rStyle w:val="a7"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315" w:rsidRDefault="00245315">
      <w:r>
        <w:separator/>
      </w:r>
    </w:p>
  </w:footnote>
  <w:footnote w:type="continuationSeparator" w:id="0">
    <w:p w:rsidR="00245315" w:rsidRDefault="00245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4B" w:rsidRDefault="00DA4C4B">
    <w:pPr>
      <w:pStyle w:val="aa"/>
      <w:spacing w:line="14" w:lineRule="auto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4B" w:rsidRDefault="00DA4C4B">
    <w:pPr>
      <w:pStyle w:val="aa"/>
      <w:spacing w:line="14" w:lineRule="auto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C4B" w:rsidRDefault="00DA4C4B">
    <w:pPr>
      <w:pStyle w:val="aa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AEA"/>
    <w:multiLevelType w:val="hybridMultilevel"/>
    <w:tmpl w:val="251279A0"/>
    <w:lvl w:ilvl="0" w:tplc="697C3B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A5A8B"/>
    <w:multiLevelType w:val="multilevel"/>
    <w:tmpl w:val="B28EA22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9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8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104" w:hanging="1800"/>
      </w:pPr>
      <w:rPr>
        <w:rFonts w:hint="default"/>
      </w:rPr>
    </w:lvl>
  </w:abstractNum>
  <w:abstractNum w:abstractNumId="2">
    <w:nsid w:val="0FA43BF0"/>
    <w:multiLevelType w:val="multilevel"/>
    <w:tmpl w:val="751AFAEE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3">
    <w:nsid w:val="13A67A1A"/>
    <w:multiLevelType w:val="multilevel"/>
    <w:tmpl w:val="23E672A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5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1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224" w:hanging="1800"/>
      </w:pPr>
      <w:rPr>
        <w:rFonts w:hint="default"/>
      </w:rPr>
    </w:lvl>
  </w:abstractNum>
  <w:abstractNum w:abstractNumId="4">
    <w:nsid w:val="15017CA3"/>
    <w:multiLevelType w:val="multilevel"/>
    <w:tmpl w:val="76FAE0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12" w:hanging="1800"/>
      </w:pPr>
      <w:rPr>
        <w:rFonts w:hint="default"/>
      </w:rPr>
    </w:lvl>
  </w:abstractNum>
  <w:abstractNum w:abstractNumId="5">
    <w:nsid w:val="15771FA3"/>
    <w:multiLevelType w:val="hybridMultilevel"/>
    <w:tmpl w:val="ECF28D2A"/>
    <w:lvl w:ilvl="0" w:tplc="30BE5688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2A9E3DA0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8580F836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BDDA0A58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43DE07CA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40544DFA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DF50B45A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75BC2C5C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42983622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6">
    <w:nsid w:val="1AC1130F"/>
    <w:multiLevelType w:val="hybridMultilevel"/>
    <w:tmpl w:val="B756DD76"/>
    <w:lvl w:ilvl="0" w:tplc="A7C810FA">
      <w:start w:val="1"/>
      <w:numFmt w:val="decimal"/>
      <w:lvlText w:val="%1."/>
      <w:lvlJc w:val="left"/>
      <w:pPr>
        <w:ind w:left="1394" w:hanging="42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552D9EA">
      <w:numFmt w:val="bullet"/>
      <w:lvlText w:val="•"/>
      <w:lvlJc w:val="left"/>
      <w:pPr>
        <w:ind w:left="2248" w:hanging="425"/>
      </w:pPr>
      <w:rPr>
        <w:rFonts w:hint="default"/>
        <w:lang w:val="ru-RU" w:eastAsia="ru-RU" w:bidi="ru-RU"/>
      </w:rPr>
    </w:lvl>
    <w:lvl w:ilvl="2" w:tplc="A2A04634">
      <w:numFmt w:val="bullet"/>
      <w:lvlText w:val="•"/>
      <w:lvlJc w:val="left"/>
      <w:pPr>
        <w:ind w:left="3097" w:hanging="425"/>
      </w:pPr>
      <w:rPr>
        <w:rFonts w:hint="default"/>
        <w:lang w:val="ru-RU" w:eastAsia="ru-RU" w:bidi="ru-RU"/>
      </w:rPr>
    </w:lvl>
    <w:lvl w:ilvl="3" w:tplc="919C865C">
      <w:numFmt w:val="bullet"/>
      <w:lvlText w:val="•"/>
      <w:lvlJc w:val="left"/>
      <w:pPr>
        <w:ind w:left="3945" w:hanging="425"/>
      </w:pPr>
      <w:rPr>
        <w:rFonts w:hint="default"/>
        <w:lang w:val="ru-RU" w:eastAsia="ru-RU" w:bidi="ru-RU"/>
      </w:rPr>
    </w:lvl>
    <w:lvl w:ilvl="4" w:tplc="15722F06">
      <w:numFmt w:val="bullet"/>
      <w:lvlText w:val="•"/>
      <w:lvlJc w:val="left"/>
      <w:pPr>
        <w:ind w:left="4794" w:hanging="425"/>
      </w:pPr>
      <w:rPr>
        <w:rFonts w:hint="default"/>
        <w:lang w:val="ru-RU" w:eastAsia="ru-RU" w:bidi="ru-RU"/>
      </w:rPr>
    </w:lvl>
    <w:lvl w:ilvl="5" w:tplc="6CCE90AA">
      <w:numFmt w:val="bullet"/>
      <w:lvlText w:val="•"/>
      <w:lvlJc w:val="left"/>
      <w:pPr>
        <w:ind w:left="5643" w:hanging="425"/>
      </w:pPr>
      <w:rPr>
        <w:rFonts w:hint="default"/>
        <w:lang w:val="ru-RU" w:eastAsia="ru-RU" w:bidi="ru-RU"/>
      </w:rPr>
    </w:lvl>
    <w:lvl w:ilvl="6" w:tplc="2D36C550">
      <w:numFmt w:val="bullet"/>
      <w:lvlText w:val="•"/>
      <w:lvlJc w:val="left"/>
      <w:pPr>
        <w:ind w:left="6491" w:hanging="425"/>
      </w:pPr>
      <w:rPr>
        <w:rFonts w:hint="default"/>
        <w:lang w:val="ru-RU" w:eastAsia="ru-RU" w:bidi="ru-RU"/>
      </w:rPr>
    </w:lvl>
    <w:lvl w:ilvl="7" w:tplc="08F62702">
      <w:numFmt w:val="bullet"/>
      <w:lvlText w:val="•"/>
      <w:lvlJc w:val="left"/>
      <w:pPr>
        <w:ind w:left="7340" w:hanging="425"/>
      </w:pPr>
      <w:rPr>
        <w:rFonts w:hint="default"/>
        <w:lang w:val="ru-RU" w:eastAsia="ru-RU" w:bidi="ru-RU"/>
      </w:rPr>
    </w:lvl>
    <w:lvl w:ilvl="8" w:tplc="DF323FD8">
      <w:numFmt w:val="bullet"/>
      <w:lvlText w:val="•"/>
      <w:lvlJc w:val="left"/>
      <w:pPr>
        <w:ind w:left="8189" w:hanging="425"/>
      </w:pPr>
      <w:rPr>
        <w:rFonts w:hint="default"/>
        <w:lang w:val="ru-RU" w:eastAsia="ru-RU" w:bidi="ru-RU"/>
      </w:rPr>
    </w:lvl>
  </w:abstractNum>
  <w:abstractNum w:abstractNumId="7">
    <w:nsid w:val="1B9D1A02"/>
    <w:multiLevelType w:val="hybridMultilevel"/>
    <w:tmpl w:val="E2382798"/>
    <w:lvl w:ilvl="0" w:tplc="63F65D0C">
      <w:start w:val="1"/>
      <w:numFmt w:val="decimal"/>
      <w:lvlText w:val="%1."/>
      <w:lvlJc w:val="left"/>
      <w:pPr>
        <w:ind w:left="1394" w:hanging="425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1" w:tplc="2BE203A0">
      <w:numFmt w:val="bullet"/>
      <w:lvlText w:val="•"/>
      <w:lvlJc w:val="left"/>
      <w:pPr>
        <w:ind w:left="2248" w:hanging="425"/>
      </w:pPr>
      <w:rPr>
        <w:rFonts w:hint="default"/>
        <w:lang w:val="ru-RU" w:eastAsia="ru-RU" w:bidi="ru-RU"/>
      </w:rPr>
    </w:lvl>
    <w:lvl w:ilvl="2" w:tplc="4C8E7772">
      <w:numFmt w:val="bullet"/>
      <w:lvlText w:val="•"/>
      <w:lvlJc w:val="left"/>
      <w:pPr>
        <w:ind w:left="3097" w:hanging="425"/>
      </w:pPr>
      <w:rPr>
        <w:rFonts w:hint="default"/>
        <w:lang w:val="ru-RU" w:eastAsia="ru-RU" w:bidi="ru-RU"/>
      </w:rPr>
    </w:lvl>
    <w:lvl w:ilvl="3" w:tplc="B674F5E0">
      <w:numFmt w:val="bullet"/>
      <w:lvlText w:val="•"/>
      <w:lvlJc w:val="left"/>
      <w:pPr>
        <w:ind w:left="3945" w:hanging="425"/>
      </w:pPr>
      <w:rPr>
        <w:rFonts w:hint="default"/>
        <w:lang w:val="ru-RU" w:eastAsia="ru-RU" w:bidi="ru-RU"/>
      </w:rPr>
    </w:lvl>
    <w:lvl w:ilvl="4" w:tplc="1CCC062C">
      <w:numFmt w:val="bullet"/>
      <w:lvlText w:val="•"/>
      <w:lvlJc w:val="left"/>
      <w:pPr>
        <w:ind w:left="4794" w:hanging="425"/>
      </w:pPr>
      <w:rPr>
        <w:rFonts w:hint="default"/>
        <w:lang w:val="ru-RU" w:eastAsia="ru-RU" w:bidi="ru-RU"/>
      </w:rPr>
    </w:lvl>
    <w:lvl w:ilvl="5" w:tplc="426203A0">
      <w:numFmt w:val="bullet"/>
      <w:lvlText w:val="•"/>
      <w:lvlJc w:val="left"/>
      <w:pPr>
        <w:ind w:left="5643" w:hanging="425"/>
      </w:pPr>
      <w:rPr>
        <w:rFonts w:hint="default"/>
        <w:lang w:val="ru-RU" w:eastAsia="ru-RU" w:bidi="ru-RU"/>
      </w:rPr>
    </w:lvl>
    <w:lvl w:ilvl="6" w:tplc="67BE6E1C">
      <w:numFmt w:val="bullet"/>
      <w:lvlText w:val="•"/>
      <w:lvlJc w:val="left"/>
      <w:pPr>
        <w:ind w:left="6491" w:hanging="425"/>
      </w:pPr>
      <w:rPr>
        <w:rFonts w:hint="default"/>
        <w:lang w:val="ru-RU" w:eastAsia="ru-RU" w:bidi="ru-RU"/>
      </w:rPr>
    </w:lvl>
    <w:lvl w:ilvl="7" w:tplc="8EAE4234">
      <w:numFmt w:val="bullet"/>
      <w:lvlText w:val="•"/>
      <w:lvlJc w:val="left"/>
      <w:pPr>
        <w:ind w:left="7340" w:hanging="425"/>
      </w:pPr>
      <w:rPr>
        <w:rFonts w:hint="default"/>
        <w:lang w:val="ru-RU" w:eastAsia="ru-RU" w:bidi="ru-RU"/>
      </w:rPr>
    </w:lvl>
    <w:lvl w:ilvl="8" w:tplc="476A431E">
      <w:numFmt w:val="bullet"/>
      <w:lvlText w:val="•"/>
      <w:lvlJc w:val="left"/>
      <w:pPr>
        <w:ind w:left="8189" w:hanging="425"/>
      </w:pPr>
      <w:rPr>
        <w:rFonts w:hint="default"/>
        <w:lang w:val="ru-RU" w:eastAsia="ru-RU" w:bidi="ru-RU"/>
      </w:rPr>
    </w:lvl>
  </w:abstractNum>
  <w:abstractNum w:abstractNumId="8">
    <w:nsid w:val="2871368C"/>
    <w:multiLevelType w:val="hybridMultilevel"/>
    <w:tmpl w:val="E3F235C0"/>
    <w:lvl w:ilvl="0" w:tplc="1A9E8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95732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2146821"/>
    <w:multiLevelType w:val="hybridMultilevel"/>
    <w:tmpl w:val="304426E8"/>
    <w:lvl w:ilvl="0" w:tplc="F796BBD4">
      <w:numFmt w:val="bullet"/>
      <w:lvlText w:val=""/>
      <w:lvlJc w:val="left"/>
      <w:pPr>
        <w:ind w:left="262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646AA746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D664406C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BFAA5A2A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78C0E1E8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42BCA408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6A3036B2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9174BCBC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00C614C6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11">
    <w:nsid w:val="34142A15"/>
    <w:multiLevelType w:val="multilevel"/>
    <w:tmpl w:val="5D143EA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52" w:hanging="1800"/>
      </w:pPr>
      <w:rPr>
        <w:rFonts w:hint="default"/>
      </w:rPr>
    </w:lvl>
  </w:abstractNum>
  <w:abstractNum w:abstractNumId="12">
    <w:nsid w:val="365A484C"/>
    <w:multiLevelType w:val="multilevel"/>
    <w:tmpl w:val="AE24059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96" w:hanging="1800"/>
      </w:pPr>
      <w:rPr>
        <w:rFonts w:hint="default"/>
      </w:rPr>
    </w:lvl>
  </w:abstractNum>
  <w:abstractNum w:abstractNumId="13">
    <w:nsid w:val="3B421C58"/>
    <w:multiLevelType w:val="hybridMultilevel"/>
    <w:tmpl w:val="6A00E5C2"/>
    <w:lvl w:ilvl="0" w:tplc="F6D61E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E33899"/>
    <w:multiLevelType w:val="hybridMultilevel"/>
    <w:tmpl w:val="293A1B26"/>
    <w:lvl w:ilvl="0" w:tplc="C1C2DB1A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 w:tplc="18C0FF80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85EC54BA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C7F0BACE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1220CB34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055AC448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795C3CDE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6EC607A8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3C305ED8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15">
    <w:nsid w:val="449E1D54"/>
    <w:multiLevelType w:val="hybridMultilevel"/>
    <w:tmpl w:val="3928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75ED9"/>
    <w:multiLevelType w:val="hybridMultilevel"/>
    <w:tmpl w:val="44B2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364AD"/>
    <w:multiLevelType w:val="hybridMultilevel"/>
    <w:tmpl w:val="1F1A990C"/>
    <w:lvl w:ilvl="0" w:tplc="D7929EE6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1" w:tplc="4F027E7C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F8162D0E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FC001AB8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45CE74E4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E13A2AA4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52F62E3E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751C2416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BEB224BC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18">
    <w:nsid w:val="5802034A"/>
    <w:multiLevelType w:val="multilevel"/>
    <w:tmpl w:val="8232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>
      <w:start w:val="1"/>
      <w:numFmt w:val="decimal"/>
      <w:isLgl/>
      <w:lvlText w:val="%1.%2"/>
      <w:lvlJc w:val="left"/>
      <w:pPr>
        <w:ind w:left="13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32" w:hanging="1800"/>
      </w:pPr>
      <w:rPr>
        <w:rFonts w:hint="default"/>
      </w:rPr>
    </w:lvl>
  </w:abstractNum>
  <w:abstractNum w:abstractNumId="19">
    <w:nsid w:val="58952775"/>
    <w:multiLevelType w:val="hybridMultilevel"/>
    <w:tmpl w:val="EC702A0E"/>
    <w:lvl w:ilvl="0" w:tplc="AC4C62AC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F0EEA448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EAF09C1A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27369936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5B1A59BE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4C2E0D70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F5E01596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5C98C2D0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2092FD0E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20">
    <w:nsid w:val="5C6D0E4D"/>
    <w:multiLevelType w:val="hybridMultilevel"/>
    <w:tmpl w:val="997EEB50"/>
    <w:lvl w:ilvl="0" w:tplc="0E400CEC">
      <w:start w:val="1"/>
      <w:numFmt w:val="decimal"/>
      <w:lvlText w:val="%1."/>
      <w:lvlJc w:val="left"/>
      <w:pPr>
        <w:ind w:left="262" w:hanging="425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251AD116">
      <w:numFmt w:val="bullet"/>
      <w:lvlText w:val="•"/>
      <w:lvlJc w:val="left"/>
      <w:pPr>
        <w:ind w:left="1222" w:hanging="425"/>
      </w:pPr>
      <w:rPr>
        <w:rFonts w:hint="default"/>
        <w:lang w:val="ru-RU" w:eastAsia="ru-RU" w:bidi="ru-RU"/>
      </w:rPr>
    </w:lvl>
    <w:lvl w:ilvl="2" w:tplc="D76A9BE0">
      <w:numFmt w:val="bullet"/>
      <w:lvlText w:val="•"/>
      <w:lvlJc w:val="left"/>
      <w:pPr>
        <w:ind w:left="2185" w:hanging="425"/>
      </w:pPr>
      <w:rPr>
        <w:rFonts w:hint="default"/>
        <w:lang w:val="ru-RU" w:eastAsia="ru-RU" w:bidi="ru-RU"/>
      </w:rPr>
    </w:lvl>
    <w:lvl w:ilvl="3" w:tplc="5D947062">
      <w:numFmt w:val="bullet"/>
      <w:lvlText w:val="•"/>
      <w:lvlJc w:val="left"/>
      <w:pPr>
        <w:ind w:left="3147" w:hanging="425"/>
      </w:pPr>
      <w:rPr>
        <w:rFonts w:hint="default"/>
        <w:lang w:val="ru-RU" w:eastAsia="ru-RU" w:bidi="ru-RU"/>
      </w:rPr>
    </w:lvl>
    <w:lvl w:ilvl="4" w:tplc="FA3EBFE8">
      <w:numFmt w:val="bullet"/>
      <w:lvlText w:val="•"/>
      <w:lvlJc w:val="left"/>
      <w:pPr>
        <w:ind w:left="4110" w:hanging="425"/>
      </w:pPr>
      <w:rPr>
        <w:rFonts w:hint="default"/>
        <w:lang w:val="ru-RU" w:eastAsia="ru-RU" w:bidi="ru-RU"/>
      </w:rPr>
    </w:lvl>
    <w:lvl w:ilvl="5" w:tplc="D5E09FC0">
      <w:numFmt w:val="bullet"/>
      <w:lvlText w:val="•"/>
      <w:lvlJc w:val="left"/>
      <w:pPr>
        <w:ind w:left="5073" w:hanging="425"/>
      </w:pPr>
      <w:rPr>
        <w:rFonts w:hint="default"/>
        <w:lang w:val="ru-RU" w:eastAsia="ru-RU" w:bidi="ru-RU"/>
      </w:rPr>
    </w:lvl>
    <w:lvl w:ilvl="6" w:tplc="04326DEC">
      <w:numFmt w:val="bullet"/>
      <w:lvlText w:val="•"/>
      <w:lvlJc w:val="left"/>
      <w:pPr>
        <w:ind w:left="6035" w:hanging="425"/>
      </w:pPr>
      <w:rPr>
        <w:rFonts w:hint="default"/>
        <w:lang w:val="ru-RU" w:eastAsia="ru-RU" w:bidi="ru-RU"/>
      </w:rPr>
    </w:lvl>
    <w:lvl w:ilvl="7" w:tplc="5BBEF476">
      <w:numFmt w:val="bullet"/>
      <w:lvlText w:val="•"/>
      <w:lvlJc w:val="left"/>
      <w:pPr>
        <w:ind w:left="6998" w:hanging="425"/>
      </w:pPr>
      <w:rPr>
        <w:rFonts w:hint="default"/>
        <w:lang w:val="ru-RU" w:eastAsia="ru-RU" w:bidi="ru-RU"/>
      </w:rPr>
    </w:lvl>
    <w:lvl w:ilvl="8" w:tplc="173CBE14">
      <w:numFmt w:val="bullet"/>
      <w:lvlText w:val="•"/>
      <w:lvlJc w:val="left"/>
      <w:pPr>
        <w:ind w:left="7961" w:hanging="425"/>
      </w:pPr>
      <w:rPr>
        <w:rFonts w:hint="default"/>
        <w:lang w:val="ru-RU" w:eastAsia="ru-RU" w:bidi="ru-RU"/>
      </w:rPr>
    </w:lvl>
  </w:abstractNum>
  <w:abstractNum w:abstractNumId="21">
    <w:nsid w:val="6B6F3CE6"/>
    <w:multiLevelType w:val="multilevel"/>
    <w:tmpl w:val="01C07A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52" w:hanging="1800"/>
      </w:pPr>
      <w:rPr>
        <w:rFonts w:hint="default"/>
      </w:rPr>
    </w:lvl>
  </w:abstractNum>
  <w:abstractNum w:abstractNumId="22">
    <w:nsid w:val="70AB21F1"/>
    <w:multiLevelType w:val="hybridMultilevel"/>
    <w:tmpl w:val="8802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E11CD1"/>
    <w:multiLevelType w:val="multilevel"/>
    <w:tmpl w:val="D14A9206"/>
    <w:lvl w:ilvl="0">
      <w:start w:val="1"/>
      <w:numFmt w:val="decimal"/>
      <w:lvlText w:val="%1."/>
      <w:lvlJc w:val="left"/>
      <w:pPr>
        <w:ind w:left="262" w:hanging="425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394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342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85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1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14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7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00" w:hanging="42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8"/>
  </w:num>
  <w:num w:numId="6">
    <w:abstractNumId w:val="23"/>
  </w:num>
  <w:num w:numId="7">
    <w:abstractNumId w:val="14"/>
  </w:num>
  <w:num w:numId="8">
    <w:abstractNumId w:val="19"/>
  </w:num>
  <w:num w:numId="9">
    <w:abstractNumId w:val="20"/>
  </w:num>
  <w:num w:numId="10">
    <w:abstractNumId w:val="5"/>
  </w:num>
  <w:num w:numId="11">
    <w:abstractNumId w:val="10"/>
  </w:num>
  <w:num w:numId="12">
    <w:abstractNumId w:val="6"/>
  </w:num>
  <w:num w:numId="13">
    <w:abstractNumId w:val="12"/>
  </w:num>
  <w:num w:numId="14">
    <w:abstractNumId w:val="21"/>
  </w:num>
  <w:num w:numId="15">
    <w:abstractNumId w:val="11"/>
  </w:num>
  <w:num w:numId="16">
    <w:abstractNumId w:val="7"/>
  </w:num>
  <w:num w:numId="17">
    <w:abstractNumId w:val="17"/>
  </w:num>
  <w:num w:numId="18">
    <w:abstractNumId w:val="4"/>
  </w:num>
  <w:num w:numId="19">
    <w:abstractNumId w:val="9"/>
  </w:num>
  <w:num w:numId="20">
    <w:abstractNumId w:val="16"/>
  </w:num>
  <w:num w:numId="21">
    <w:abstractNumId w:val="13"/>
  </w:num>
  <w:num w:numId="22">
    <w:abstractNumId w:val="8"/>
  </w:num>
  <w:num w:numId="23">
    <w:abstractNumId w:val="15"/>
  </w:num>
  <w:num w:numId="2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03"/>
    <w:rsid w:val="000016C0"/>
    <w:rsid w:val="00002A4D"/>
    <w:rsid w:val="000127CF"/>
    <w:rsid w:val="00014181"/>
    <w:rsid w:val="00020E8C"/>
    <w:rsid w:val="000274CF"/>
    <w:rsid w:val="00031254"/>
    <w:rsid w:val="00033AF5"/>
    <w:rsid w:val="00034BD1"/>
    <w:rsid w:val="00034DE1"/>
    <w:rsid w:val="000433DB"/>
    <w:rsid w:val="0004657C"/>
    <w:rsid w:val="00047771"/>
    <w:rsid w:val="00053399"/>
    <w:rsid w:val="00055145"/>
    <w:rsid w:val="000576E4"/>
    <w:rsid w:val="000616BF"/>
    <w:rsid w:val="00061B4D"/>
    <w:rsid w:val="00062008"/>
    <w:rsid w:val="0006473C"/>
    <w:rsid w:val="00066ECE"/>
    <w:rsid w:val="000675F1"/>
    <w:rsid w:val="00067809"/>
    <w:rsid w:val="00072090"/>
    <w:rsid w:val="0007359E"/>
    <w:rsid w:val="000766F1"/>
    <w:rsid w:val="0007700F"/>
    <w:rsid w:val="000770A8"/>
    <w:rsid w:val="00077BB0"/>
    <w:rsid w:val="00082469"/>
    <w:rsid w:val="0008546E"/>
    <w:rsid w:val="000907C3"/>
    <w:rsid w:val="000923F9"/>
    <w:rsid w:val="000959EC"/>
    <w:rsid w:val="00096337"/>
    <w:rsid w:val="0009652B"/>
    <w:rsid w:val="00097B61"/>
    <w:rsid w:val="000A1740"/>
    <w:rsid w:val="000A2428"/>
    <w:rsid w:val="000A3EB5"/>
    <w:rsid w:val="000A4CBE"/>
    <w:rsid w:val="000A5C1D"/>
    <w:rsid w:val="000B092F"/>
    <w:rsid w:val="000B23F1"/>
    <w:rsid w:val="000B2940"/>
    <w:rsid w:val="000B2B93"/>
    <w:rsid w:val="000B42B4"/>
    <w:rsid w:val="000B5C9C"/>
    <w:rsid w:val="000B636A"/>
    <w:rsid w:val="000B7FAD"/>
    <w:rsid w:val="000C30D2"/>
    <w:rsid w:val="000C6578"/>
    <w:rsid w:val="000D546F"/>
    <w:rsid w:val="000E1683"/>
    <w:rsid w:val="000E3B11"/>
    <w:rsid w:val="000E5A06"/>
    <w:rsid w:val="000E5CCD"/>
    <w:rsid w:val="000E7F52"/>
    <w:rsid w:val="000F1987"/>
    <w:rsid w:val="000F1DB3"/>
    <w:rsid w:val="000F4867"/>
    <w:rsid w:val="000F4E07"/>
    <w:rsid w:val="000F5D86"/>
    <w:rsid w:val="001021DD"/>
    <w:rsid w:val="00105658"/>
    <w:rsid w:val="00106381"/>
    <w:rsid w:val="001065B0"/>
    <w:rsid w:val="00111134"/>
    <w:rsid w:val="00112674"/>
    <w:rsid w:val="00116A77"/>
    <w:rsid w:val="00122212"/>
    <w:rsid w:val="00122B4B"/>
    <w:rsid w:val="00126346"/>
    <w:rsid w:val="001310DE"/>
    <w:rsid w:val="00135B91"/>
    <w:rsid w:val="00135E7E"/>
    <w:rsid w:val="00136570"/>
    <w:rsid w:val="00136B2D"/>
    <w:rsid w:val="001443E4"/>
    <w:rsid w:val="00144457"/>
    <w:rsid w:val="0014591B"/>
    <w:rsid w:val="00146C9C"/>
    <w:rsid w:val="00150AFB"/>
    <w:rsid w:val="00152F86"/>
    <w:rsid w:val="00153F5E"/>
    <w:rsid w:val="00157CD2"/>
    <w:rsid w:val="001708A1"/>
    <w:rsid w:val="00176EE0"/>
    <w:rsid w:val="0018301B"/>
    <w:rsid w:val="00186690"/>
    <w:rsid w:val="00187359"/>
    <w:rsid w:val="00187DF8"/>
    <w:rsid w:val="00194059"/>
    <w:rsid w:val="00194B41"/>
    <w:rsid w:val="00196164"/>
    <w:rsid w:val="00197B80"/>
    <w:rsid w:val="001A3CA7"/>
    <w:rsid w:val="001A52B0"/>
    <w:rsid w:val="001A6B72"/>
    <w:rsid w:val="001B38D9"/>
    <w:rsid w:val="001B413E"/>
    <w:rsid w:val="001C1388"/>
    <w:rsid w:val="001C746B"/>
    <w:rsid w:val="001C7F8E"/>
    <w:rsid w:val="001D1135"/>
    <w:rsid w:val="001D268D"/>
    <w:rsid w:val="001D2716"/>
    <w:rsid w:val="001D4E29"/>
    <w:rsid w:val="001D4EA3"/>
    <w:rsid w:val="001D5901"/>
    <w:rsid w:val="001D791E"/>
    <w:rsid w:val="001E33D1"/>
    <w:rsid w:val="001F1F19"/>
    <w:rsid w:val="001F2BF1"/>
    <w:rsid w:val="001F5AD3"/>
    <w:rsid w:val="00201953"/>
    <w:rsid w:val="00202D6E"/>
    <w:rsid w:val="002105DA"/>
    <w:rsid w:val="00210801"/>
    <w:rsid w:val="00213B73"/>
    <w:rsid w:val="002161A1"/>
    <w:rsid w:val="00226D2F"/>
    <w:rsid w:val="00227DFA"/>
    <w:rsid w:val="00231541"/>
    <w:rsid w:val="002321B6"/>
    <w:rsid w:val="00240081"/>
    <w:rsid w:val="00245315"/>
    <w:rsid w:val="002476DD"/>
    <w:rsid w:val="00247B1D"/>
    <w:rsid w:val="00251497"/>
    <w:rsid w:val="002547A0"/>
    <w:rsid w:val="00260309"/>
    <w:rsid w:val="00262D82"/>
    <w:rsid w:val="00263757"/>
    <w:rsid w:val="00271F33"/>
    <w:rsid w:val="00274916"/>
    <w:rsid w:val="00275094"/>
    <w:rsid w:val="0028043A"/>
    <w:rsid w:val="00280A58"/>
    <w:rsid w:val="0028436B"/>
    <w:rsid w:val="00285362"/>
    <w:rsid w:val="00286955"/>
    <w:rsid w:val="00290CA2"/>
    <w:rsid w:val="00293065"/>
    <w:rsid w:val="00294E37"/>
    <w:rsid w:val="002A3E25"/>
    <w:rsid w:val="002A4D95"/>
    <w:rsid w:val="002A54F8"/>
    <w:rsid w:val="002A616C"/>
    <w:rsid w:val="002A6D89"/>
    <w:rsid w:val="002B35FE"/>
    <w:rsid w:val="002B56FF"/>
    <w:rsid w:val="002B5E02"/>
    <w:rsid w:val="002C1A70"/>
    <w:rsid w:val="002C5527"/>
    <w:rsid w:val="002D5E4D"/>
    <w:rsid w:val="002E0EF8"/>
    <w:rsid w:val="002E139F"/>
    <w:rsid w:val="002E3396"/>
    <w:rsid w:val="002E5227"/>
    <w:rsid w:val="002E54F5"/>
    <w:rsid w:val="002E712B"/>
    <w:rsid w:val="002F14DE"/>
    <w:rsid w:val="00301E77"/>
    <w:rsid w:val="003048EA"/>
    <w:rsid w:val="0030537B"/>
    <w:rsid w:val="0031049E"/>
    <w:rsid w:val="00310942"/>
    <w:rsid w:val="003113E3"/>
    <w:rsid w:val="00314CD7"/>
    <w:rsid w:val="00316F0C"/>
    <w:rsid w:val="003244B7"/>
    <w:rsid w:val="0032501D"/>
    <w:rsid w:val="003340E2"/>
    <w:rsid w:val="00335CE7"/>
    <w:rsid w:val="003442E4"/>
    <w:rsid w:val="00344C4E"/>
    <w:rsid w:val="00345D9D"/>
    <w:rsid w:val="003466F8"/>
    <w:rsid w:val="003470D7"/>
    <w:rsid w:val="00353D3A"/>
    <w:rsid w:val="003569A0"/>
    <w:rsid w:val="00363972"/>
    <w:rsid w:val="00373908"/>
    <w:rsid w:val="00373ED1"/>
    <w:rsid w:val="00384259"/>
    <w:rsid w:val="00393A16"/>
    <w:rsid w:val="00394780"/>
    <w:rsid w:val="00395B84"/>
    <w:rsid w:val="00397E12"/>
    <w:rsid w:val="003A119E"/>
    <w:rsid w:val="003A30EB"/>
    <w:rsid w:val="003A6E2D"/>
    <w:rsid w:val="003A7DC8"/>
    <w:rsid w:val="003B4F16"/>
    <w:rsid w:val="003C0221"/>
    <w:rsid w:val="003C3ABC"/>
    <w:rsid w:val="003C3E23"/>
    <w:rsid w:val="003C4929"/>
    <w:rsid w:val="003C4F14"/>
    <w:rsid w:val="003C7BFD"/>
    <w:rsid w:val="003D07FB"/>
    <w:rsid w:val="003D122A"/>
    <w:rsid w:val="003D73DC"/>
    <w:rsid w:val="003E1F2D"/>
    <w:rsid w:val="003F3832"/>
    <w:rsid w:val="003F3B5D"/>
    <w:rsid w:val="003F46D7"/>
    <w:rsid w:val="0040767F"/>
    <w:rsid w:val="00411680"/>
    <w:rsid w:val="00412F2A"/>
    <w:rsid w:val="00414189"/>
    <w:rsid w:val="00415B23"/>
    <w:rsid w:val="00422393"/>
    <w:rsid w:val="00424C03"/>
    <w:rsid w:val="00425254"/>
    <w:rsid w:val="004259A0"/>
    <w:rsid w:val="004303A8"/>
    <w:rsid w:val="004344E5"/>
    <w:rsid w:val="00437BD1"/>
    <w:rsid w:val="00437D6B"/>
    <w:rsid w:val="00442E8E"/>
    <w:rsid w:val="00447201"/>
    <w:rsid w:val="00447A5B"/>
    <w:rsid w:val="0045168A"/>
    <w:rsid w:val="004520AD"/>
    <w:rsid w:val="00456AEC"/>
    <w:rsid w:val="00456B4C"/>
    <w:rsid w:val="00457D8A"/>
    <w:rsid w:val="00460B58"/>
    <w:rsid w:val="0046501A"/>
    <w:rsid w:val="00467637"/>
    <w:rsid w:val="004721FF"/>
    <w:rsid w:val="004740C7"/>
    <w:rsid w:val="00475C21"/>
    <w:rsid w:val="00476BF9"/>
    <w:rsid w:val="00486C32"/>
    <w:rsid w:val="00487C2B"/>
    <w:rsid w:val="00495738"/>
    <w:rsid w:val="0049601A"/>
    <w:rsid w:val="004A0409"/>
    <w:rsid w:val="004B0F8A"/>
    <w:rsid w:val="004B42B4"/>
    <w:rsid w:val="004B7DE7"/>
    <w:rsid w:val="004C08AA"/>
    <w:rsid w:val="004C1331"/>
    <w:rsid w:val="004C1CC8"/>
    <w:rsid w:val="004C4449"/>
    <w:rsid w:val="004D1555"/>
    <w:rsid w:val="004D1A85"/>
    <w:rsid w:val="004D2D06"/>
    <w:rsid w:val="004D35F1"/>
    <w:rsid w:val="004D4988"/>
    <w:rsid w:val="004E3238"/>
    <w:rsid w:val="004F1D87"/>
    <w:rsid w:val="004F20A0"/>
    <w:rsid w:val="004F3D96"/>
    <w:rsid w:val="00500959"/>
    <w:rsid w:val="00505E6B"/>
    <w:rsid w:val="00526382"/>
    <w:rsid w:val="00526F9D"/>
    <w:rsid w:val="00545D80"/>
    <w:rsid w:val="00547118"/>
    <w:rsid w:val="00547863"/>
    <w:rsid w:val="0055046A"/>
    <w:rsid w:val="005505CE"/>
    <w:rsid w:val="0055108E"/>
    <w:rsid w:val="00553F63"/>
    <w:rsid w:val="00554052"/>
    <w:rsid w:val="00556657"/>
    <w:rsid w:val="00561881"/>
    <w:rsid w:val="0056795C"/>
    <w:rsid w:val="00573DF4"/>
    <w:rsid w:val="00576511"/>
    <w:rsid w:val="00577424"/>
    <w:rsid w:val="00582E74"/>
    <w:rsid w:val="005840D9"/>
    <w:rsid w:val="00585B2E"/>
    <w:rsid w:val="00585C71"/>
    <w:rsid w:val="00586CD7"/>
    <w:rsid w:val="00592F4A"/>
    <w:rsid w:val="00595468"/>
    <w:rsid w:val="005A46A3"/>
    <w:rsid w:val="005B31E2"/>
    <w:rsid w:val="005C1D68"/>
    <w:rsid w:val="005D2133"/>
    <w:rsid w:val="005D6007"/>
    <w:rsid w:val="005E15E0"/>
    <w:rsid w:val="005E20A7"/>
    <w:rsid w:val="005E5B7C"/>
    <w:rsid w:val="005E5E11"/>
    <w:rsid w:val="005E7491"/>
    <w:rsid w:val="005F2534"/>
    <w:rsid w:val="005F2ED8"/>
    <w:rsid w:val="005F4744"/>
    <w:rsid w:val="00601438"/>
    <w:rsid w:val="006018F0"/>
    <w:rsid w:val="0060371F"/>
    <w:rsid w:val="00613C31"/>
    <w:rsid w:val="00614B66"/>
    <w:rsid w:val="00614D04"/>
    <w:rsid w:val="0061772F"/>
    <w:rsid w:val="00621554"/>
    <w:rsid w:val="006223E2"/>
    <w:rsid w:val="00622B06"/>
    <w:rsid w:val="00626274"/>
    <w:rsid w:val="00626FA1"/>
    <w:rsid w:val="0063086F"/>
    <w:rsid w:val="006333E1"/>
    <w:rsid w:val="00644915"/>
    <w:rsid w:val="00645587"/>
    <w:rsid w:val="0064629B"/>
    <w:rsid w:val="00646938"/>
    <w:rsid w:val="00652BA0"/>
    <w:rsid w:val="006558FF"/>
    <w:rsid w:val="00655FEF"/>
    <w:rsid w:val="006616BD"/>
    <w:rsid w:val="00662504"/>
    <w:rsid w:val="0066285F"/>
    <w:rsid w:val="0066294C"/>
    <w:rsid w:val="00665A86"/>
    <w:rsid w:val="00665B96"/>
    <w:rsid w:val="00665C67"/>
    <w:rsid w:val="006678F5"/>
    <w:rsid w:val="00675812"/>
    <w:rsid w:val="00677471"/>
    <w:rsid w:val="00677F9E"/>
    <w:rsid w:val="00682666"/>
    <w:rsid w:val="00685596"/>
    <w:rsid w:val="00692CF1"/>
    <w:rsid w:val="006941F7"/>
    <w:rsid w:val="00694EE5"/>
    <w:rsid w:val="00697615"/>
    <w:rsid w:val="006A044D"/>
    <w:rsid w:val="006A0E59"/>
    <w:rsid w:val="006A14D3"/>
    <w:rsid w:val="006A14EC"/>
    <w:rsid w:val="006A5908"/>
    <w:rsid w:val="006A67BB"/>
    <w:rsid w:val="006A6954"/>
    <w:rsid w:val="006B421E"/>
    <w:rsid w:val="006B573E"/>
    <w:rsid w:val="006C138F"/>
    <w:rsid w:val="006C3156"/>
    <w:rsid w:val="006D1156"/>
    <w:rsid w:val="006D4098"/>
    <w:rsid w:val="006D547A"/>
    <w:rsid w:val="006D6A0E"/>
    <w:rsid w:val="006D6F37"/>
    <w:rsid w:val="006E3714"/>
    <w:rsid w:val="006E6CEE"/>
    <w:rsid w:val="006E7713"/>
    <w:rsid w:val="006F3DB6"/>
    <w:rsid w:val="006F7610"/>
    <w:rsid w:val="00701401"/>
    <w:rsid w:val="0070711D"/>
    <w:rsid w:val="00712FFA"/>
    <w:rsid w:val="00713112"/>
    <w:rsid w:val="00715E04"/>
    <w:rsid w:val="0071717F"/>
    <w:rsid w:val="00722C3C"/>
    <w:rsid w:val="00723EE2"/>
    <w:rsid w:val="0072676C"/>
    <w:rsid w:val="0073125F"/>
    <w:rsid w:val="00732531"/>
    <w:rsid w:val="0073414E"/>
    <w:rsid w:val="00734976"/>
    <w:rsid w:val="0074166F"/>
    <w:rsid w:val="00744FAE"/>
    <w:rsid w:val="00752143"/>
    <w:rsid w:val="00752295"/>
    <w:rsid w:val="00752F57"/>
    <w:rsid w:val="007549F8"/>
    <w:rsid w:val="00760025"/>
    <w:rsid w:val="00761C79"/>
    <w:rsid w:val="007621DC"/>
    <w:rsid w:val="00762FB8"/>
    <w:rsid w:val="00765461"/>
    <w:rsid w:val="007662B3"/>
    <w:rsid w:val="00766C44"/>
    <w:rsid w:val="00770D71"/>
    <w:rsid w:val="0077165F"/>
    <w:rsid w:val="007719FE"/>
    <w:rsid w:val="00773809"/>
    <w:rsid w:val="00773AF5"/>
    <w:rsid w:val="00773B65"/>
    <w:rsid w:val="00787F6D"/>
    <w:rsid w:val="00793D4C"/>
    <w:rsid w:val="007A23F9"/>
    <w:rsid w:val="007A26D0"/>
    <w:rsid w:val="007A3E40"/>
    <w:rsid w:val="007A40BF"/>
    <w:rsid w:val="007A6166"/>
    <w:rsid w:val="007B1175"/>
    <w:rsid w:val="007B1C50"/>
    <w:rsid w:val="007B30FB"/>
    <w:rsid w:val="007B3681"/>
    <w:rsid w:val="007B7D9A"/>
    <w:rsid w:val="007C220E"/>
    <w:rsid w:val="007C4D09"/>
    <w:rsid w:val="007D1996"/>
    <w:rsid w:val="007D3B7A"/>
    <w:rsid w:val="007D4D28"/>
    <w:rsid w:val="007D6539"/>
    <w:rsid w:val="007E64B8"/>
    <w:rsid w:val="007F1057"/>
    <w:rsid w:val="007F1D59"/>
    <w:rsid w:val="007F2EE9"/>
    <w:rsid w:val="007F3231"/>
    <w:rsid w:val="007F512F"/>
    <w:rsid w:val="007F533B"/>
    <w:rsid w:val="007F7097"/>
    <w:rsid w:val="00800D87"/>
    <w:rsid w:val="00803497"/>
    <w:rsid w:val="008034A5"/>
    <w:rsid w:val="0080447B"/>
    <w:rsid w:val="00810239"/>
    <w:rsid w:val="0081027E"/>
    <w:rsid w:val="0081385B"/>
    <w:rsid w:val="00816142"/>
    <w:rsid w:val="00821C9F"/>
    <w:rsid w:val="00822484"/>
    <w:rsid w:val="00824552"/>
    <w:rsid w:val="0082579F"/>
    <w:rsid w:val="00825BAD"/>
    <w:rsid w:val="0082620A"/>
    <w:rsid w:val="008309A1"/>
    <w:rsid w:val="00840FE0"/>
    <w:rsid w:val="008418BE"/>
    <w:rsid w:val="00842629"/>
    <w:rsid w:val="0084472D"/>
    <w:rsid w:val="00845D7C"/>
    <w:rsid w:val="008470EA"/>
    <w:rsid w:val="00853BE7"/>
    <w:rsid w:val="00857335"/>
    <w:rsid w:val="00857464"/>
    <w:rsid w:val="00861C65"/>
    <w:rsid w:val="00864397"/>
    <w:rsid w:val="00865031"/>
    <w:rsid w:val="00866E77"/>
    <w:rsid w:val="00871505"/>
    <w:rsid w:val="0087160A"/>
    <w:rsid w:val="00872681"/>
    <w:rsid w:val="00872E2C"/>
    <w:rsid w:val="0087397F"/>
    <w:rsid w:val="008759F9"/>
    <w:rsid w:val="00877463"/>
    <w:rsid w:val="008828D2"/>
    <w:rsid w:val="00884FDA"/>
    <w:rsid w:val="008852F0"/>
    <w:rsid w:val="008860AD"/>
    <w:rsid w:val="00886A87"/>
    <w:rsid w:val="00892657"/>
    <w:rsid w:val="008946CC"/>
    <w:rsid w:val="008953B4"/>
    <w:rsid w:val="00897BB4"/>
    <w:rsid w:val="00897F1E"/>
    <w:rsid w:val="00897F3A"/>
    <w:rsid w:val="008B07C7"/>
    <w:rsid w:val="008B2B9F"/>
    <w:rsid w:val="008B4BBB"/>
    <w:rsid w:val="008B693D"/>
    <w:rsid w:val="008B6E21"/>
    <w:rsid w:val="008C16CF"/>
    <w:rsid w:val="008C1A2A"/>
    <w:rsid w:val="008C7793"/>
    <w:rsid w:val="008D2374"/>
    <w:rsid w:val="008D3641"/>
    <w:rsid w:val="008D6879"/>
    <w:rsid w:val="008E3C5F"/>
    <w:rsid w:val="008F4191"/>
    <w:rsid w:val="00900A60"/>
    <w:rsid w:val="00902632"/>
    <w:rsid w:val="00904621"/>
    <w:rsid w:val="0091719F"/>
    <w:rsid w:val="00921783"/>
    <w:rsid w:val="0092285F"/>
    <w:rsid w:val="00925B60"/>
    <w:rsid w:val="00927D14"/>
    <w:rsid w:val="00934F56"/>
    <w:rsid w:val="00943EFE"/>
    <w:rsid w:val="00944D45"/>
    <w:rsid w:val="00946113"/>
    <w:rsid w:val="009472AF"/>
    <w:rsid w:val="00947AD8"/>
    <w:rsid w:val="0095276D"/>
    <w:rsid w:val="009553C8"/>
    <w:rsid w:val="00957ABD"/>
    <w:rsid w:val="00960CB9"/>
    <w:rsid w:val="00965149"/>
    <w:rsid w:val="00966005"/>
    <w:rsid w:val="0097245D"/>
    <w:rsid w:val="00973555"/>
    <w:rsid w:val="00974AEF"/>
    <w:rsid w:val="00974C40"/>
    <w:rsid w:val="00975F46"/>
    <w:rsid w:val="0097723B"/>
    <w:rsid w:val="009806B0"/>
    <w:rsid w:val="009813D0"/>
    <w:rsid w:val="009831CD"/>
    <w:rsid w:val="009860CA"/>
    <w:rsid w:val="00990D17"/>
    <w:rsid w:val="0099441E"/>
    <w:rsid w:val="00995AFA"/>
    <w:rsid w:val="00995FCD"/>
    <w:rsid w:val="009A48BE"/>
    <w:rsid w:val="009B12E1"/>
    <w:rsid w:val="009B25C4"/>
    <w:rsid w:val="009B282B"/>
    <w:rsid w:val="009B497F"/>
    <w:rsid w:val="009B64B7"/>
    <w:rsid w:val="009B76C5"/>
    <w:rsid w:val="009B7A3A"/>
    <w:rsid w:val="009B7EF1"/>
    <w:rsid w:val="009B7F94"/>
    <w:rsid w:val="009C004C"/>
    <w:rsid w:val="009C1D73"/>
    <w:rsid w:val="009C7BFE"/>
    <w:rsid w:val="009D309F"/>
    <w:rsid w:val="009D396C"/>
    <w:rsid w:val="009D3F3B"/>
    <w:rsid w:val="009D553C"/>
    <w:rsid w:val="009D68F5"/>
    <w:rsid w:val="009D779C"/>
    <w:rsid w:val="009E1786"/>
    <w:rsid w:val="009E29CB"/>
    <w:rsid w:val="009E3171"/>
    <w:rsid w:val="009E6170"/>
    <w:rsid w:val="009F15B4"/>
    <w:rsid w:val="009F700C"/>
    <w:rsid w:val="009F7226"/>
    <w:rsid w:val="009F774D"/>
    <w:rsid w:val="009F7BCF"/>
    <w:rsid w:val="00A0135A"/>
    <w:rsid w:val="00A01463"/>
    <w:rsid w:val="00A04C3A"/>
    <w:rsid w:val="00A06759"/>
    <w:rsid w:val="00A10A98"/>
    <w:rsid w:val="00A10CA0"/>
    <w:rsid w:val="00A10E04"/>
    <w:rsid w:val="00A13621"/>
    <w:rsid w:val="00A241BA"/>
    <w:rsid w:val="00A27CB1"/>
    <w:rsid w:val="00A30556"/>
    <w:rsid w:val="00A31995"/>
    <w:rsid w:val="00A32AD7"/>
    <w:rsid w:val="00A331B7"/>
    <w:rsid w:val="00A4039C"/>
    <w:rsid w:val="00A44F1B"/>
    <w:rsid w:val="00A512BC"/>
    <w:rsid w:val="00A5211E"/>
    <w:rsid w:val="00A543BF"/>
    <w:rsid w:val="00A575F2"/>
    <w:rsid w:val="00A62644"/>
    <w:rsid w:val="00A62731"/>
    <w:rsid w:val="00A6334B"/>
    <w:rsid w:val="00A63BDF"/>
    <w:rsid w:val="00A656E3"/>
    <w:rsid w:val="00A7732F"/>
    <w:rsid w:val="00A77C59"/>
    <w:rsid w:val="00A81707"/>
    <w:rsid w:val="00A85705"/>
    <w:rsid w:val="00A8575A"/>
    <w:rsid w:val="00A86E06"/>
    <w:rsid w:val="00A966E7"/>
    <w:rsid w:val="00A970D8"/>
    <w:rsid w:val="00AA3160"/>
    <w:rsid w:val="00AA47F4"/>
    <w:rsid w:val="00AA6010"/>
    <w:rsid w:val="00AA66A6"/>
    <w:rsid w:val="00AB0931"/>
    <w:rsid w:val="00AB14A6"/>
    <w:rsid w:val="00AB47D7"/>
    <w:rsid w:val="00AB5E84"/>
    <w:rsid w:val="00AB615D"/>
    <w:rsid w:val="00AC237A"/>
    <w:rsid w:val="00AC5596"/>
    <w:rsid w:val="00AC5F27"/>
    <w:rsid w:val="00AC68BE"/>
    <w:rsid w:val="00AD06B2"/>
    <w:rsid w:val="00AD294C"/>
    <w:rsid w:val="00AD5609"/>
    <w:rsid w:val="00AD5A0A"/>
    <w:rsid w:val="00AE07A3"/>
    <w:rsid w:val="00AE090A"/>
    <w:rsid w:val="00AE225B"/>
    <w:rsid w:val="00AF3735"/>
    <w:rsid w:val="00AF3C93"/>
    <w:rsid w:val="00AF7E04"/>
    <w:rsid w:val="00B0051E"/>
    <w:rsid w:val="00B11CF3"/>
    <w:rsid w:val="00B146E2"/>
    <w:rsid w:val="00B152A3"/>
    <w:rsid w:val="00B15780"/>
    <w:rsid w:val="00B16B93"/>
    <w:rsid w:val="00B221E7"/>
    <w:rsid w:val="00B239A0"/>
    <w:rsid w:val="00B254B7"/>
    <w:rsid w:val="00B35750"/>
    <w:rsid w:val="00B374AF"/>
    <w:rsid w:val="00B41CBA"/>
    <w:rsid w:val="00B51FC9"/>
    <w:rsid w:val="00B55474"/>
    <w:rsid w:val="00B55D97"/>
    <w:rsid w:val="00B560C6"/>
    <w:rsid w:val="00B6316D"/>
    <w:rsid w:val="00B67B4A"/>
    <w:rsid w:val="00B70CB3"/>
    <w:rsid w:val="00B710E7"/>
    <w:rsid w:val="00B71860"/>
    <w:rsid w:val="00B73E85"/>
    <w:rsid w:val="00B83637"/>
    <w:rsid w:val="00B848E7"/>
    <w:rsid w:val="00B87845"/>
    <w:rsid w:val="00B91B97"/>
    <w:rsid w:val="00B934A7"/>
    <w:rsid w:val="00B93F30"/>
    <w:rsid w:val="00B9428C"/>
    <w:rsid w:val="00B94C6E"/>
    <w:rsid w:val="00B95B96"/>
    <w:rsid w:val="00B97447"/>
    <w:rsid w:val="00BA06CB"/>
    <w:rsid w:val="00BA675D"/>
    <w:rsid w:val="00BA7639"/>
    <w:rsid w:val="00BB169F"/>
    <w:rsid w:val="00BB1937"/>
    <w:rsid w:val="00BB3CD2"/>
    <w:rsid w:val="00BC0AA0"/>
    <w:rsid w:val="00BC3AEB"/>
    <w:rsid w:val="00BC5406"/>
    <w:rsid w:val="00BC56A0"/>
    <w:rsid w:val="00BC7A5C"/>
    <w:rsid w:val="00BC7C05"/>
    <w:rsid w:val="00BD1810"/>
    <w:rsid w:val="00BE005D"/>
    <w:rsid w:val="00BE0D66"/>
    <w:rsid w:val="00BE323E"/>
    <w:rsid w:val="00BE7CDF"/>
    <w:rsid w:val="00BF1C57"/>
    <w:rsid w:val="00BF2B31"/>
    <w:rsid w:val="00BF71F1"/>
    <w:rsid w:val="00BF76B6"/>
    <w:rsid w:val="00C0195D"/>
    <w:rsid w:val="00C06714"/>
    <w:rsid w:val="00C12845"/>
    <w:rsid w:val="00C15B01"/>
    <w:rsid w:val="00C21543"/>
    <w:rsid w:val="00C22ACF"/>
    <w:rsid w:val="00C264F5"/>
    <w:rsid w:val="00C266FD"/>
    <w:rsid w:val="00C31209"/>
    <w:rsid w:val="00C314F1"/>
    <w:rsid w:val="00C31C3B"/>
    <w:rsid w:val="00C322F4"/>
    <w:rsid w:val="00C362A3"/>
    <w:rsid w:val="00C41FB6"/>
    <w:rsid w:val="00C44ECE"/>
    <w:rsid w:val="00C454A0"/>
    <w:rsid w:val="00C45EE0"/>
    <w:rsid w:val="00C51254"/>
    <w:rsid w:val="00C53520"/>
    <w:rsid w:val="00C546F5"/>
    <w:rsid w:val="00C57D7B"/>
    <w:rsid w:val="00C63806"/>
    <w:rsid w:val="00C658A1"/>
    <w:rsid w:val="00C66C6D"/>
    <w:rsid w:val="00C670D4"/>
    <w:rsid w:val="00C678C6"/>
    <w:rsid w:val="00C67BAD"/>
    <w:rsid w:val="00C71015"/>
    <w:rsid w:val="00C73D83"/>
    <w:rsid w:val="00C747AC"/>
    <w:rsid w:val="00C75095"/>
    <w:rsid w:val="00C77E44"/>
    <w:rsid w:val="00C86E6D"/>
    <w:rsid w:val="00C96153"/>
    <w:rsid w:val="00C96877"/>
    <w:rsid w:val="00C97AB3"/>
    <w:rsid w:val="00CA26DB"/>
    <w:rsid w:val="00CA3F38"/>
    <w:rsid w:val="00CB02C2"/>
    <w:rsid w:val="00CB0718"/>
    <w:rsid w:val="00CB4A75"/>
    <w:rsid w:val="00CB5D7E"/>
    <w:rsid w:val="00CC5869"/>
    <w:rsid w:val="00CC7ADA"/>
    <w:rsid w:val="00CD008E"/>
    <w:rsid w:val="00CD0509"/>
    <w:rsid w:val="00CD128E"/>
    <w:rsid w:val="00CE4605"/>
    <w:rsid w:val="00CE55A7"/>
    <w:rsid w:val="00CE728D"/>
    <w:rsid w:val="00D071FC"/>
    <w:rsid w:val="00D154D3"/>
    <w:rsid w:val="00D221AD"/>
    <w:rsid w:val="00D22476"/>
    <w:rsid w:val="00D23842"/>
    <w:rsid w:val="00D31D6F"/>
    <w:rsid w:val="00D321D0"/>
    <w:rsid w:val="00D33002"/>
    <w:rsid w:val="00D35025"/>
    <w:rsid w:val="00D37E2F"/>
    <w:rsid w:val="00D4395D"/>
    <w:rsid w:val="00D44EE5"/>
    <w:rsid w:val="00D44EFC"/>
    <w:rsid w:val="00D461B0"/>
    <w:rsid w:val="00D531EC"/>
    <w:rsid w:val="00D548C2"/>
    <w:rsid w:val="00D566A2"/>
    <w:rsid w:val="00D579B9"/>
    <w:rsid w:val="00D62612"/>
    <w:rsid w:val="00D655E0"/>
    <w:rsid w:val="00D7083F"/>
    <w:rsid w:val="00D716FC"/>
    <w:rsid w:val="00D73351"/>
    <w:rsid w:val="00D74E7F"/>
    <w:rsid w:val="00D74E8B"/>
    <w:rsid w:val="00D77554"/>
    <w:rsid w:val="00D77928"/>
    <w:rsid w:val="00D843DD"/>
    <w:rsid w:val="00D905F2"/>
    <w:rsid w:val="00D90778"/>
    <w:rsid w:val="00D919B1"/>
    <w:rsid w:val="00D93345"/>
    <w:rsid w:val="00D93B45"/>
    <w:rsid w:val="00D9528C"/>
    <w:rsid w:val="00DA2C5E"/>
    <w:rsid w:val="00DA2EF2"/>
    <w:rsid w:val="00DA40A6"/>
    <w:rsid w:val="00DA4A95"/>
    <w:rsid w:val="00DA4C4B"/>
    <w:rsid w:val="00DA56F6"/>
    <w:rsid w:val="00DB19FB"/>
    <w:rsid w:val="00DB1CD1"/>
    <w:rsid w:val="00DB2C68"/>
    <w:rsid w:val="00DB58F4"/>
    <w:rsid w:val="00DB791D"/>
    <w:rsid w:val="00DC4B53"/>
    <w:rsid w:val="00DC6248"/>
    <w:rsid w:val="00DC7614"/>
    <w:rsid w:val="00DD16EC"/>
    <w:rsid w:val="00DD3AFC"/>
    <w:rsid w:val="00DD7C4C"/>
    <w:rsid w:val="00DE1756"/>
    <w:rsid w:val="00DE32C5"/>
    <w:rsid w:val="00DE3531"/>
    <w:rsid w:val="00DE6C98"/>
    <w:rsid w:val="00DF068F"/>
    <w:rsid w:val="00DF12E0"/>
    <w:rsid w:val="00DF7DFB"/>
    <w:rsid w:val="00E00C6F"/>
    <w:rsid w:val="00E042CC"/>
    <w:rsid w:val="00E063D1"/>
    <w:rsid w:val="00E10432"/>
    <w:rsid w:val="00E107F0"/>
    <w:rsid w:val="00E10D28"/>
    <w:rsid w:val="00E11053"/>
    <w:rsid w:val="00E203FA"/>
    <w:rsid w:val="00E21161"/>
    <w:rsid w:val="00E24FB0"/>
    <w:rsid w:val="00E253F8"/>
    <w:rsid w:val="00E26D6D"/>
    <w:rsid w:val="00E32748"/>
    <w:rsid w:val="00E32C28"/>
    <w:rsid w:val="00E3431C"/>
    <w:rsid w:val="00E34CCD"/>
    <w:rsid w:val="00E36423"/>
    <w:rsid w:val="00E36848"/>
    <w:rsid w:val="00E37935"/>
    <w:rsid w:val="00E4059C"/>
    <w:rsid w:val="00E41E4C"/>
    <w:rsid w:val="00E45226"/>
    <w:rsid w:val="00E45B55"/>
    <w:rsid w:val="00E45F8F"/>
    <w:rsid w:val="00E47512"/>
    <w:rsid w:val="00E5425F"/>
    <w:rsid w:val="00E56B11"/>
    <w:rsid w:val="00E62193"/>
    <w:rsid w:val="00E6579F"/>
    <w:rsid w:val="00E67B69"/>
    <w:rsid w:val="00E74748"/>
    <w:rsid w:val="00E751BF"/>
    <w:rsid w:val="00E770CB"/>
    <w:rsid w:val="00E82CD8"/>
    <w:rsid w:val="00E83340"/>
    <w:rsid w:val="00E843BF"/>
    <w:rsid w:val="00E8786C"/>
    <w:rsid w:val="00E95053"/>
    <w:rsid w:val="00E9547D"/>
    <w:rsid w:val="00EA369B"/>
    <w:rsid w:val="00EA540C"/>
    <w:rsid w:val="00EA61BE"/>
    <w:rsid w:val="00EB0693"/>
    <w:rsid w:val="00EB4FA5"/>
    <w:rsid w:val="00EB5DD7"/>
    <w:rsid w:val="00EC119A"/>
    <w:rsid w:val="00EC4427"/>
    <w:rsid w:val="00EC50FE"/>
    <w:rsid w:val="00EC518E"/>
    <w:rsid w:val="00ED1A8F"/>
    <w:rsid w:val="00ED36C4"/>
    <w:rsid w:val="00ED53D0"/>
    <w:rsid w:val="00ED603E"/>
    <w:rsid w:val="00ED6235"/>
    <w:rsid w:val="00ED6D68"/>
    <w:rsid w:val="00ED6DBA"/>
    <w:rsid w:val="00EE1742"/>
    <w:rsid w:val="00EE29D9"/>
    <w:rsid w:val="00EE4C83"/>
    <w:rsid w:val="00EE7B6C"/>
    <w:rsid w:val="00EF17E0"/>
    <w:rsid w:val="00EF5902"/>
    <w:rsid w:val="00EF5BFF"/>
    <w:rsid w:val="00EF78E6"/>
    <w:rsid w:val="00F03DE7"/>
    <w:rsid w:val="00F04B94"/>
    <w:rsid w:val="00F05505"/>
    <w:rsid w:val="00F0620A"/>
    <w:rsid w:val="00F10413"/>
    <w:rsid w:val="00F10717"/>
    <w:rsid w:val="00F13449"/>
    <w:rsid w:val="00F15A75"/>
    <w:rsid w:val="00F21FE4"/>
    <w:rsid w:val="00F23095"/>
    <w:rsid w:val="00F246E0"/>
    <w:rsid w:val="00F27FC1"/>
    <w:rsid w:val="00F33FA5"/>
    <w:rsid w:val="00F37A3A"/>
    <w:rsid w:val="00F40B49"/>
    <w:rsid w:val="00F42AEB"/>
    <w:rsid w:val="00F517E4"/>
    <w:rsid w:val="00F53553"/>
    <w:rsid w:val="00F5568A"/>
    <w:rsid w:val="00F61D11"/>
    <w:rsid w:val="00F7750D"/>
    <w:rsid w:val="00F8104E"/>
    <w:rsid w:val="00F8523B"/>
    <w:rsid w:val="00F86FED"/>
    <w:rsid w:val="00F92FB4"/>
    <w:rsid w:val="00F9405C"/>
    <w:rsid w:val="00F962B2"/>
    <w:rsid w:val="00FA2F47"/>
    <w:rsid w:val="00FA7F45"/>
    <w:rsid w:val="00FB0A2D"/>
    <w:rsid w:val="00FB11A5"/>
    <w:rsid w:val="00FB1A77"/>
    <w:rsid w:val="00FB66D5"/>
    <w:rsid w:val="00FC1BF1"/>
    <w:rsid w:val="00FC2591"/>
    <w:rsid w:val="00FC27E6"/>
    <w:rsid w:val="00FC3557"/>
    <w:rsid w:val="00FC36F1"/>
    <w:rsid w:val="00FC4128"/>
    <w:rsid w:val="00FC65D1"/>
    <w:rsid w:val="00FD070C"/>
    <w:rsid w:val="00FD2336"/>
    <w:rsid w:val="00FD2371"/>
    <w:rsid w:val="00FD5391"/>
    <w:rsid w:val="00FD675B"/>
    <w:rsid w:val="00FE0765"/>
    <w:rsid w:val="00FE2F85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35F1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5F1"/>
    <w:pPr>
      <w:keepNext/>
      <w:spacing w:line="360" w:lineRule="auto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35F1"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35F1"/>
    <w:pPr>
      <w:keepNext/>
      <w:spacing w:line="360" w:lineRule="auto"/>
      <w:ind w:left="902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35F1"/>
    <w:pPr>
      <w:keepNext/>
      <w:tabs>
        <w:tab w:val="num" w:pos="0"/>
      </w:tabs>
      <w:spacing w:line="360" w:lineRule="auto"/>
      <w:ind w:firstLine="41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35F1"/>
    <w:pPr>
      <w:keepNext/>
      <w:spacing w:line="360" w:lineRule="auto"/>
      <w:ind w:firstLine="39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35F1"/>
    <w:pPr>
      <w:keepNext/>
      <w:tabs>
        <w:tab w:val="num" w:pos="0"/>
      </w:tabs>
      <w:spacing w:line="360" w:lineRule="auto"/>
      <w:ind w:firstLine="360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D35F1"/>
    <w:pPr>
      <w:keepNext/>
      <w:tabs>
        <w:tab w:val="num" w:pos="0"/>
      </w:tabs>
      <w:spacing w:line="360" w:lineRule="auto"/>
      <w:ind w:firstLine="324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4D35F1"/>
    <w:pPr>
      <w:keepNext/>
      <w:tabs>
        <w:tab w:val="num" w:pos="0"/>
      </w:tabs>
      <w:spacing w:line="360" w:lineRule="auto"/>
      <w:ind w:firstLine="90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4D35F1"/>
    <w:pPr>
      <w:keepNext/>
      <w:ind w:firstLine="72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13D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813D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13D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813D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13D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813D0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813D0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813D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813D0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4D35F1"/>
    <w:pPr>
      <w:spacing w:line="360" w:lineRule="auto"/>
      <w:ind w:firstLine="902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813D0"/>
    <w:rPr>
      <w:rFonts w:cs="Times New Roman"/>
      <w:sz w:val="24"/>
    </w:rPr>
  </w:style>
  <w:style w:type="paragraph" w:styleId="a3">
    <w:name w:val="Body Text Indent"/>
    <w:basedOn w:val="a"/>
    <w:link w:val="a4"/>
    <w:uiPriority w:val="99"/>
    <w:rsid w:val="004D35F1"/>
    <w:pPr>
      <w:spacing w:line="360" w:lineRule="auto"/>
      <w:ind w:firstLine="902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813D0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4D35F1"/>
    <w:pPr>
      <w:tabs>
        <w:tab w:val="left" w:pos="709"/>
      </w:tabs>
      <w:ind w:right="-604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813D0"/>
    <w:rPr>
      <w:rFonts w:cs="Times New Roman"/>
      <w:sz w:val="16"/>
    </w:rPr>
  </w:style>
  <w:style w:type="paragraph" w:styleId="33">
    <w:name w:val="Body Text Indent 3"/>
    <w:basedOn w:val="a"/>
    <w:link w:val="34"/>
    <w:uiPriority w:val="99"/>
    <w:rsid w:val="004D35F1"/>
    <w:pPr>
      <w:spacing w:line="360" w:lineRule="auto"/>
      <w:ind w:firstLine="90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813D0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4D35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13D0"/>
    <w:rPr>
      <w:rFonts w:cs="Times New Roman"/>
      <w:sz w:val="24"/>
    </w:rPr>
  </w:style>
  <w:style w:type="character" w:styleId="a7">
    <w:name w:val="page number"/>
    <w:basedOn w:val="a0"/>
    <w:uiPriority w:val="99"/>
    <w:rsid w:val="004D35F1"/>
    <w:rPr>
      <w:rFonts w:cs="Times New Roman"/>
    </w:rPr>
  </w:style>
  <w:style w:type="paragraph" w:styleId="a8">
    <w:name w:val="header"/>
    <w:basedOn w:val="a"/>
    <w:link w:val="a9"/>
    <w:uiPriority w:val="99"/>
    <w:rsid w:val="004D35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813D0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D35F1"/>
    <w:pPr>
      <w:tabs>
        <w:tab w:val="left" w:pos="709"/>
      </w:tabs>
      <w:ind w:right="-766"/>
      <w:jc w:val="both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813D0"/>
    <w:rPr>
      <w:rFonts w:cs="Times New Roman"/>
      <w:sz w:val="24"/>
    </w:rPr>
  </w:style>
  <w:style w:type="paragraph" w:customStyle="1" w:styleId="FR3">
    <w:name w:val="FR3"/>
    <w:uiPriority w:val="99"/>
    <w:rsid w:val="004D35F1"/>
    <w:pPr>
      <w:widowControl w:val="0"/>
      <w:autoSpaceDE w:val="0"/>
      <w:autoSpaceDN w:val="0"/>
      <w:adjustRightInd w:val="0"/>
      <w:spacing w:after="0" w:line="300" w:lineRule="auto"/>
      <w:ind w:firstLine="200"/>
      <w:jc w:val="both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4D35F1"/>
    <w:pPr>
      <w:overflowPunct w:val="0"/>
      <w:autoSpaceDE w:val="0"/>
      <w:autoSpaceDN w:val="0"/>
      <w:adjustRightInd w:val="0"/>
      <w:ind w:left="288"/>
      <w:jc w:val="both"/>
    </w:pPr>
    <w:rPr>
      <w:szCs w:val="20"/>
    </w:rPr>
  </w:style>
  <w:style w:type="paragraph" w:styleId="ac">
    <w:name w:val="Block Text"/>
    <w:basedOn w:val="a"/>
    <w:uiPriority w:val="99"/>
    <w:rsid w:val="004D35F1"/>
    <w:pPr>
      <w:shd w:val="clear" w:color="auto" w:fill="FFFFFF"/>
      <w:spacing w:line="360" w:lineRule="auto"/>
      <w:ind w:left="1080" w:right="1" w:hanging="372"/>
      <w:jc w:val="both"/>
    </w:pPr>
    <w:rPr>
      <w:sz w:val="28"/>
      <w:szCs w:val="30"/>
    </w:rPr>
  </w:style>
  <w:style w:type="paragraph" w:styleId="23">
    <w:name w:val="Body Text 2"/>
    <w:basedOn w:val="a"/>
    <w:link w:val="24"/>
    <w:uiPriority w:val="99"/>
    <w:rsid w:val="004F20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263757"/>
    <w:rPr>
      <w:rFonts w:cs="Times New Roman"/>
      <w:sz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670D4"/>
    <w:rPr>
      <w:sz w:val="2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813D0"/>
    <w:rPr>
      <w:rFonts w:cs="Times New Roman"/>
      <w:sz w:val="2"/>
    </w:rPr>
  </w:style>
  <w:style w:type="table" w:styleId="af">
    <w:name w:val="Table Grid"/>
    <w:basedOn w:val="a1"/>
    <w:uiPriority w:val="99"/>
    <w:rsid w:val="0019616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3C7BFD"/>
    <w:rPr>
      <w:rFonts w:cs="Times New Roman"/>
      <w:color w:val="960502"/>
      <w:u w:val="single"/>
    </w:rPr>
  </w:style>
  <w:style w:type="paragraph" w:customStyle="1" w:styleId="12014004">
    <w:name w:val="Стиль 12 пт По ширине Слева:  014 см Первая строка:  004 см П..."/>
    <w:basedOn w:val="a"/>
    <w:link w:val="120140040"/>
    <w:autoRedefine/>
    <w:uiPriority w:val="99"/>
    <w:rsid w:val="0066285F"/>
    <w:pPr>
      <w:widowControl w:val="0"/>
      <w:spacing w:line="276" w:lineRule="auto"/>
      <w:jc w:val="both"/>
    </w:pPr>
    <w:rPr>
      <w:sz w:val="28"/>
      <w:szCs w:val="28"/>
    </w:rPr>
  </w:style>
  <w:style w:type="character" w:customStyle="1" w:styleId="120140040">
    <w:name w:val="Стиль 12 пт По ширине Слева:  014 см Первая строка:  004 см П... Знак"/>
    <w:link w:val="12014004"/>
    <w:uiPriority w:val="99"/>
    <w:locked/>
    <w:rsid w:val="0066285F"/>
    <w:rPr>
      <w:sz w:val="28"/>
    </w:rPr>
  </w:style>
  <w:style w:type="paragraph" w:styleId="af1">
    <w:name w:val="List Paragraph"/>
    <w:basedOn w:val="a"/>
    <w:uiPriority w:val="1"/>
    <w:qFormat/>
    <w:rsid w:val="006D5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1">
    <w:name w:val="Font Style31"/>
    <w:rsid w:val="00921783"/>
    <w:rPr>
      <w:rFonts w:ascii="Times New Roman" w:hAnsi="Times New Roman"/>
      <w:sz w:val="22"/>
    </w:rPr>
  </w:style>
  <w:style w:type="character" w:styleId="af2">
    <w:name w:val="Emphasis"/>
    <w:basedOn w:val="a0"/>
    <w:uiPriority w:val="20"/>
    <w:qFormat/>
    <w:locked/>
    <w:rsid w:val="00BF71F1"/>
    <w:rPr>
      <w:i/>
      <w:iCs/>
    </w:rPr>
  </w:style>
  <w:style w:type="paragraph" w:styleId="af3">
    <w:name w:val="No Spacing"/>
    <w:uiPriority w:val="1"/>
    <w:qFormat/>
    <w:rsid w:val="00227DFA"/>
    <w:pPr>
      <w:spacing w:after="0" w:line="240" w:lineRule="auto"/>
    </w:pPr>
    <w:rPr>
      <w:rFonts w:cstheme="minorBidi"/>
      <w:sz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7B4A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B4A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paragraph" w:customStyle="1" w:styleId="Default">
    <w:name w:val="Default"/>
    <w:rsid w:val="0008546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126346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1263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1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D35F1"/>
    <w:pPr>
      <w:spacing w:after="0" w:line="240" w:lineRule="auto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35F1"/>
    <w:pPr>
      <w:keepNext/>
      <w:spacing w:line="360" w:lineRule="auto"/>
      <w:ind w:firstLine="72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35F1"/>
    <w:pPr>
      <w:keepNext/>
      <w:ind w:left="72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35F1"/>
    <w:pPr>
      <w:keepNext/>
      <w:spacing w:line="360" w:lineRule="auto"/>
      <w:ind w:left="902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D35F1"/>
    <w:pPr>
      <w:keepNext/>
      <w:tabs>
        <w:tab w:val="num" w:pos="0"/>
      </w:tabs>
      <w:spacing w:line="360" w:lineRule="auto"/>
      <w:ind w:firstLine="414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D35F1"/>
    <w:pPr>
      <w:keepNext/>
      <w:spacing w:line="360" w:lineRule="auto"/>
      <w:ind w:firstLine="39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D35F1"/>
    <w:pPr>
      <w:keepNext/>
      <w:tabs>
        <w:tab w:val="num" w:pos="0"/>
      </w:tabs>
      <w:spacing w:line="360" w:lineRule="auto"/>
      <w:ind w:firstLine="360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D35F1"/>
    <w:pPr>
      <w:keepNext/>
      <w:tabs>
        <w:tab w:val="num" w:pos="0"/>
      </w:tabs>
      <w:spacing w:line="360" w:lineRule="auto"/>
      <w:ind w:firstLine="324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4D35F1"/>
    <w:pPr>
      <w:keepNext/>
      <w:tabs>
        <w:tab w:val="num" w:pos="0"/>
      </w:tabs>
      <w:spacing w:line="360" w:lineRule="auto"/>
      <w:ind w:firstLine="90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4D35F1"/>
    <w:pPr>
      <w:keepNext/>
      <w:ind w:firstLine="72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813D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813D0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813D0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813D0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813D0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9813D0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9813D0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9813D0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9813D0"/>
    <w:rPr>
      <w:rFonts w:ascii="Cambria" w:hAnsi="Cambria" w:cs="Times New Roman"/>
    </w:rPr>
  </w:style>
  <w:style w:type="paragraph" w:styleId="21">
    <w:name w:val="Body Text Indent 2"/>
    <w:basedOn w:val="a"/>
    <w:link w:val="22"/>
    <w:uiPriority w:val="99"/>
    <w:rsid w:val="004D35F1"/>
    <w:pPr>
      <w:spacing w:line="360" w:lineRule="auto"/>
      <w:ind w:firstLine="902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813D0"/>
    <w:rPr>
      <w:rFonts w:cs="Times New Roman"/>
      <w:sz w:val="24"/>
    </w:rPr>
  </w:style>
  <w:style w:type="paragraph" w:styleId="a3">
    <w:name w:val="Body Text Indent"/>
    <w:basedOn w:val="a"/>
    <w:link w:val="a4"/>
    <w:uiPriority w:val="99"/>
    <w:rsid w:val="004D35F1"/>
    <w:pPr>
      <w:spacing w:line="360" w:lineRule="auto"/>
      <w:ind w:firstLine="902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813D0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4D35F1"/>
    <w:pPr>
      <w:tabs>
        <w:tab w:val="left" w:pos="709"/>
      </w:tabs>
      <w:ind w:right="-604"/>
      <w:jc w:val="both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9813D0"/>
    <w:rPr>
      <w:rFonts w:cs="Times New Roman"/>
      <w:sz w:val="16"/>
    </w:rPr>
  </w:style>
  <w:style w:type="paragraph" w:styleId="33">
    <w:name w:val="Body Text Indent 3"/>
    <w:basedOn w:val="a"/>
    <w:link w:val="34"/>
    <w:uiPriority w:val="99"/>
    <w:rsid w:val="004D35F1"/>
    <w:pPr>
      <w:spacing w:line="360" w:lineRule="auto"/>
      <w:ind w:firstLine="900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9813D0"/>
    <w:rPr>
      <w:rFonts w:cs="Times New Roman"/>
      <w:sz w:val="16"/>
    </w:rPr>
  </w:style>
  <w:style w:type="paragraph" w:styleId="a5">
    <w:name w:val="footer"/>
    <w:basedOn w:val="a"/>
    <w:link w:val="a6"/>
    <w:uiPriority w:val="99"/>
    <w:rsid w:val="004D35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813D0"/>
    <w:rPr>
      <w:rFonts w:cs="Times New Roman"/>
      <w:sz w:val="24"/>
    </w:rPr>
  </w:style>
  <w:style w:type="character" w:styleId="a7">
    <w:name w:val="page number"/>
    <w:basedOn w:val="a0"/>
    <w:uiPriority w:val="99"/>
    <w:rsid w:val="004D35F1"/>
    <w:rPr>
      <w:rFonts w:cs="Times New Roman"/>
    </w:rPr>
  </w:style>
  <w:style w:type="paragraph" w:styleId="a8">
    <w:name w:val="header"/>
    <w:basedOn w:val="a"/>
    <w:link w:val="a9"/>
    <w:uiPriority w:val="99"/>
    <w:rsid w:val="004D35F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813D0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4D35F1"/>
    <w:pPr>
      <w:tabs>
        <w:tab w:val="left" w:pos="709"/>
      </w:tabs>
      <w:ind w:right="-766"/>
      <w:jc w:val="both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9813D0"/>
    <w:rPr>
      <w:rFonts w:cs="Times New Roman"/>
      <w:sz w:val="24"/>
    </w:rPr>
  </w:style>
  <w:style w:type="paragraph" w:customStyle="1" w:styleId="FR3">
    <w:name w:val="FR3"/>
    <w:uiPriority w:val="99"/>
    <w:rsid w:val="004D35F1"/>
    <w:pPr>
      <w:widowControl w:val="0"/>
      <w:autoSpaceDE w:val="0"/>
      <w:autoSpaceDN w:val="0"/>
      <w:adjustRightInd w:val="0"/>
      <w:spacing w:after="0" w:line="300" w:lineRule="auto"/>
      <w:ind w:firstLine="200"/>
      <w:jc w:val="both"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4D35F1"/>
    <w:pPr>
      <w:overflowPunct w:val="0"/>
      <w:autoSpaceDE w:val="0"/>
      <w:autoSpaceDN w:val="0"/>
      <w:adjustRightInd w:val="0"/>
      <w:ind w:left="288"/>
      <w:jc w:val="both"/>
    </w:pPr>
    <w:rPr>
      <w:szCs w:val="20"/>
    </w:rPr>
  </w:style>
  <w:style w:type="paragraph" w:styleId="ac">
    <w:name w:val="Block Text"/>
    <w:basedOn w:val="a"/>
    <w:uiPriority w:val="99"/>
    <w:rsid w:val="004D35F1"/>
    <w:pPr>
      <w:shd w:val="clear" w:color="auto" w:fill="FFFFFF"/>
      <w:spacing w:line="360" w:lineRule="auto"/>
      <w:ind w:left="1080" w:right="1" w:hanging="372"/>
      <w:jc w:val="both"/>
    </w:pPr>
    <w:rPr>
      <w:sz w:val="28"/>
      <w:szCs w:val="30"/>
    </w:rPr>
  </w:style>
  <w:style w:type="paragraph" w:styleId="23">
    <w:name w:val="Body Text 2"/>
    <w:basedOn w:val="a"/>
    <w:link w:val="24"/>
    <w:uiPriority w:val="99"/>
    <w:rsid w:val="004F20A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locked/>
    <w:rsid w:val="00263757"/>
    <w:rPr>
      <w:rFonts w:cs="Times New Roman"/>
      <w:sz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C670D4"/>
    <w:rPr>
      <w:sz w:val="2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813D0"/>
    <w:rPr>
      <w:rFonts w:cs="Times New Roman"/>
      <w:sz w:val="2"/>
    </w:rPr>
  </w:style>
  <w:style w:type="table" w:styleId="af">
    <w:name w:val="Table Grid"/>
    <w:basedOn w:val="a1"/>
    <w:uiPriority w:val="99"/>
    <w:rsid w:val="00196164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3C7BFD"/>
    <w:rPr>
      <w:rFonts w:cs="Times New Roman"/>
      <w:color w:val="960502"/>
      <w:u w:val="single"/>
    </w:rPr>
  </w:style>
  <w:style w:type="paragraph" w:customStyle="1" w:styleId="12014004">
    <w:name w:val="Стиль 12 пт По ширине Слева:  014 см Первая строка:  004 см П..."/>
    <w:basedOn w:val="a"/>
    <w:link w:val="120140040"/>
    <w:autoRedefine/>
    <w:uiPriority w:val="99"/>
    <w:rsid w:val="0066285F"/>
    <w:pPr>
      <w:widowControl w:val="0"/>
      <w:spacing w:line="276" w:lineRule="auto"/>
      <w:jc w:val="both"/>
    </w:pPr>
    <w:rPr>
      <w:sz w:val="28"/>
      <w:szCs w:val="28"/>
    </w:rPr>
  </w:style>
  <w:style w:type="character" w:customStyle="1" w:styleId="120140040">
    <w:name w:val="Стиль 12 пт По ширине Слева:  014 см Первая строка:  004 см П... Знак"/>
    <w:link w:val="12014004"/>
    <w:uiPriority w:val="99"/>
    <w:locked/>
    <w:rsid w:val="0066285F"/>
    <w:rPr>
      <w:sz w:val="28"/>
    </w:rPr>
  </w:style>
  <w:style w:type="paragraph" w:styleId="af1">
    <w:name w:val="List Paragraph"/>
    <w:basedOn w:val="a"/>
    <w:uiPriority w:val="1"/>
    <w:qFormat/>
    <w:rsid w:val="006D54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31">
    <w:name w:val="Font Style31"/>
    <w:rsid w:val="00921783"/>
    <w:rPr>
      <w:rFonts w:ascii="Times New Roman" w:hAnsi="Times New Roman"/>
      <w:sz w:val="22"/>
    </w:rPr>
  </w:style>
  <w:style w:type="character" w:styleId="af2">
    <w:name w:val="Emphasis"/>
    <w:basedOn w:val="a0"/>
    <w:uiPriority w:val="20"/>
    <w:qFormat/>
    <w:locked/>
    <w:rsid w:val="00BF71F1"/>
    <w:rPr>
      <w:i/>
      <w:iCs/>
    </w:rPr>
  </w:style>
  <w:style w:type="paragraph" w:styleId="af3">
    <w:name w:val="No Spacing"/>
    <w:uiPriority w:val="1"/>
    <w:qFormat/>
    <w:rsid w:val="00227DFA"/>
    <w:pPr>
      <w:spacing w:after="0" w:line="240" w:lineRule="auto"/>
    </w:pPr>
    <w:rPr>
      <w:rFonts w:cstheme="minorBidi"/>
      <w:sz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67B4A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7B4A"/>
    <w:pPr>
      <w:widowControl w:val="0"/>
      <w:autoSpaceDE w:val="0"/>
      <w:autoSpaceDN w:val="0"/>
      <w:jc w:val="center"/>
    </w:pPr>
    <w:rPr>
      <w:sz w:val="22"/>
      <w:szCs w:val="22"/>
      <w:lang w:bidi="ru-RU"/>
    </w:rPr>
  </w:style>
  <w:style w:type="paragraph" w:customStyle="1" w:styleId="Default">
    <w:name w:val="Default"/>
    <w:rsid w:val="0008546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ru-RU"/>
    </w:rPr>
  </w:style>
  <w:style w:type="paragraph" w:customStyle="1" w:styleId="formattext">
    <w:name w:val="formattext"/>
    <w:basedOn w:val="a"/>
    <w:rsid w:val="00126346"/>
    <w:pPr>
      <w:spacing w:before="100" w:beforeAutospacing="1" w:after="100" w:afterAutospacing="1"/>
    </w:pPr>
  </w:style>
  <w:style w:type="character" w:customStyle="1" w:styleId="comment">
    <w:name w:val="comment"/>
    <w:basedOn w:val="a0"/>
    <w:rsid w:val="00126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33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32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3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431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2884</Words>
  <Characters>16442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Hewlett-Packard Company</Company>
  <LinksUpToDate>false</LinksUpToDate>
  <CharactersWithSpaces>19288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Ilukhin</dc:creator>
  <cp:lastModifiedBy>timakov@rika.ru</cp:lastModifiedBy>
  <cp:revision>3</cp:revision>
  <cp:lastPrinted>2019-10-01T12:13:00Z</cp:lastPrinted>
  <dcterms:created xsi:type="dcterms:W3CDTF">2021-02-22T08:49:00Z</dcterms:created>
  <dcterms:modified xsi:type="dcterms:W3CDTF">2021-02-22T08:57:00Z</dcterms:modified>
</cp:coreProperties>
</file>