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6D" w:rsidRPr="00975D8D" w:rsidRDefault="002A6A6D" w:rsidP="002A6A6D">
      <w:pPr>
        <w:ind w:left="3600" w:firstLine="720"/>
        <w:jc w:val="both"/>
        <w:outlineLvl w:val="0"/>
        <w:rPr>
          <w:b/>
          <w:bCs/>
          <w:iCs/>
        </w:rPr>
      </w:pPr>
      <w:r w:rsidRPr="00975D8D">
        <w:rPr>
          <w:b/>
          <w:bCs/>
          <w:iCs/>
        </w:rPr>
        <w:t>Задание</w:t>
      </w:r>
    </w:p>
    <w:p w:rsidR="002A6A6D" w:rsidRDefault="002A6A6D" w:rsidP="002A6A6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на выполнение работ по разработке</w:t>
      </w:r>
      <w:r w:rsidRPr="00975D8D">
        <w:rPr>
          <w:b/>
          <w:bCs/>
          <w:iCs/>
        </w:rPr>
        <w:t xml:space="preserve"> проектной документации на ремонт</w:t>
      </w:r>
      <w:r>
        <w:rPr>
          <w:b/>
          <w:bCs/>
          <w:iCs/>
        </w:rPr>
        <w:t xml:space="preserve"> </w:t>
      </w:r>
      <w:r w:rsidRPr="00975D8D">
        <w:rPr>
          <w:b/>
          <w:bCs/>
          <w:iCs/>
        </w:rPr>
        <w:t xml:space="preserve">объекта </w:t>
      </w:r>
      <w:bookmarkStart w:id="0" w:name="_Hlk11830306"/>
      <w:r w:rsidRPr="00975D8D">
        <w:rPr>
          <w:b/>
          <w:bCs/>
          <w:iCs/>
        </w:rPr>
        <w:t>«</w:t>
      </w:r>
      <w:r w:rsidRPr="00032761">
        <w:rPr>
          <w:b/>
          <w:bCs/>
          <w:iCs/>
        </w:rPr>
        <w:t xml:space="preserve">Автомобильная дорога </w:t>
      </w:r>
      <w:r>
        <w:rPr>
          <w:b/>
          <w:bCs/>
          <w:iCs/>
        </w:rPr>
        <w:t>«</w:t>
      </w:r>
      <w:r w:rsidRPr="00032761">
        <w:rPr>
          <w:b/>
          <w:bCs/>
          <w:iCs/>
        </w:rPr>
        <w:t xml:space="preserve">г. Советская Гавань – </w:t>
      </w:r>
      <w:proofErr w:type="spellStart"/>
      <w:r w:rsidRPr="00032761">
        <w:rPr>
          <w:b/>
          <w:bCs/>
          <w:iCs/>
        </w:rPr>
        <w:t>рп</w:t>
      </w:r>
      <w:proofErr w:type="spellEnd"/>
      <w:r w:rsidRPr="00032761">
        <w:rPr>
          <w:b/>
          <w:bCs/>
          <w:iCs/>
        </w:rPr>
        <w:t>. Ванино</w:t>
      </w:r>
      <w:r>
        <w:rPr>
          <w:b/>
          <w:bCs/>
          <w:iCs/>
        </w:rPr>
        <w:t>»</w:t>
      </w:r>
      <w:r w:rsidRPr="00032761">
        <w:rPr>
          <w:b/>
          <w:bCs/>
          <w:iCs/>
        </w:rPr>
        <w:t xml:space="preserve"> </w:t>
      </w:r>
    </w:p>
    <w:p w:rsidR="002A6A6D" w:rsidRPr="00975D8D" w:rsidRDefault="002A6A6D" w:rsidP="002A6A6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032761">
        <w:rPr>
          <w:b/>
          <w:bCs/>
          <w:iCs/>
        </w:rPr>
        <w:t>на участке км 0+000 - км 29+800</w:t>
      </w:r>
      <w:r w:rsidRPr="00975D8D">
        <w:rPr>
          <w:b/>
          <w:bCs/>
          <w:iCs/>
        </w:rPr>
        <w:t>»</w:t>
      </w:r>
      <w:bookmarkEnd w:id="0"/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94"/>
        <w:gridCol w:w="6471"/>
      </w:tblGrid>
      <w:tr w:rsidR="002A6A6D" w:rsidRPr="00851A56" w:rsidTr="009D24A8">
        <w:trPr>
          <w:trHeight w:val="217"/>
        </w:trPr>
        <w:tc>
          <w:tcPr>
            <w:tcW w:w="709" w:type="dxa"/>
            <w:vMerge w:val="restart"/>
          </w:tcPr>
          <w:p w:rsidR="002A6A6D" w:rsidRPr="00851A56" w:rsidRDefault="002A6A6D" w:rsidP="002A6A6D">
            <w:pPr>
              <w:numPr>
                <w:ilvl w:val="0"/>
                <w:numId w:val="31"/>
              </w:numPr>
              <w:tabs>
                <w:tab w:val="clear" w:pos="644"/>
                <w:tab w:val="num" w:pos="-4902"/>
                <w:tab w:val="num" w:pos="-3354"/>
                <w:tab w:val="num" w:pos="566"/>
              </w:tabs>
              <w:ind w:left="-17" w:right="-10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rPr>
                <w:b/>
                <w:iCs/>
              </w:rPr>
            </w:pPr>
            <w:r w:rsidRPr="00851A56">
              <w:rPr>
                <w:b/>
              </w:rPr>
              <w:t>Наименование объекта</w:t>
            </w:r>
          </w:p>
        </w:tc>
      </w:tr>
      <w:tr w:rsidR="002A6A6D" w:rsidRPr="00851A56" w:rsidTr="009D24A8">
        <w:trPr>
          <w:trHeight w:val="217"/>
        </w:trPr>
        <w:tc>
          <w:tcPr>
            <w:tcW w:w="709" w:type="dxa"/>
            <w:vMerge/>
          </w:tcPr>
          <w:p w:rsidR="002A6A6D" w:rsidRPr="00851A56" w:rsidRDefault="002A6A6D" w:rsidP="009D24A8">
            <w:pPr>
              <w:tabs>
                <w:tab w:val="num" w:pos="566"/>
              </w:tabs>
              <w:ind w:left="-17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rPr>
                <w:iCs/>
              </w:rPr>
            </w:pPr>
            <w:r w:rsidRPr="00032761">
              <w:rPr>
                <w:iCs/>
              </w:rPr>
              <w:t xml:space="preserve">«Автомобильная дорога «г. Советская Гавань – </w:t>
            </w:r>
            <w:proofErr w:type="spellStart"/>
            <w:r w:rsidRPr="00032761">
              <w:rPr>
                <w:iCs/>
              </w:rPr>
              <w:t>рп</w:t>
            </w:r>
            <w:proofErr w:type="spellEnd"/>
            <w:r w:rsidRPr="00032761">
              <w:rPr>
                <w:iCs/>
              </w:rPr>
              <w:t xml:space="preserve">. Ванино» на участке км 0+000 - </w:t>
            </w:r>
            <w:r>
              <w:rPr>
                <w:iCs/>
              </w:rPr>
              <w:br/>
            </w:r>
            <w:r w:rsidRPr="00032761">
              <w:rPr>
                <w:iCs/>
              </w:rPr>
              <w:t>км 29+800»</w:t>
            </w:r>
          </w:p>
        </w:tc>
      </w:tr>
      <w:tr w:rsidR="002A6A6D" w:rsidRPr="00851A56" w:rsidTr="009D24A8">
        <w:tc>
          <w:tcPr>
            <w:tcW w:w="709" w:type="dxa"/>
            <w:vMerge w:val="restart"/>
          </w:tcPr>
          <w:p w:rsidR="002A6A6D" w:rsidRPr="00851A56" w:rsidRDefault="002A6A6D" w:rsidP="002A6A6D">
            <w:pPr>
              <w:numPr>
                <w:ilvl w:val="0"/>
                <w:numId w:val="31"/>
              </w:numPr>
              <w:tabs>
                <w:tab w:val="clear" w:pos="644"/>
                <w:tab w:val="num" w:pos="-4902"/>
                <w:tab w:val="num" w:pos="-3354"/>
                <w:tab w:val="num" w:pos="566"/>
              </w:tabs>
              <w:ind w:left="-1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jc w:val="both"/>
              <w:rPr>
                <w:b/>
              </w:rPr>
            </w:pPr>
            <w:r w:rsidRPr="00851A56">
              <w:rPr>
                <w:b/>
              </w:rPr>
              <w:t xml:space="preserve">Место нахождения объекта </w:t>
            </w:r>
          </w:p>
        </w:tc>
      </w:tr>
      <w:tr w:rsidR="002A6A6D" w:rsidRPr="00851A56" w:rsidTr="009D24A8">
        <w:tc>
          <w:tcPr>
            <w:tcW w:w="709" w:type="dxa"/>
            <w:vMerge/>
          </w:tcPr>
          <w:p w:rsidR="002A6A6D" w:rsidRPr="00851A56" w:rsidRDefault="002A6A6D" w:rsidP="009D24A8">
            <w:pPr>
              <w:tabs>
                <w:tab w:val="num" w:pos="566"/>
              </w:tabs>
              <w:ind w:left="-17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 xml:space="preserve">Российская Федерация, Хабаровский край, </w:t>
            </w:r>
            <w:r>
              <w:t xml:space="preserve">Советско-Гаванский </w:t>
            </w:r>
            <w:r w:rsidRPr="00851A56">
              <w:t>муниципальный район</w:t>
            </w:r>
          </w:p>
        </w:tc>
      </w:tr>
      <w:tr w:rsidR="002A6A6D" w:rsidRPr="00851A56" w:rsidTr="009D24A8">
        <w:tc>
          <w:tcPr>
            <w:tcW w:w="709" w:type="dxa"/>
          </w:tcPr>
          <w:p w:rsidR="002A6A6D" w:rsidRPr="00851A56" w:rsidRDefault="002A6A6D" w:rsidP="002A6A6D">
            <w:pPr>
              <w:numPr>
                <w:ilvl w:val="0"/>
                <w:numId w:val="31"/>
              </w:numPr>
              <w:tabs>
                <w:tab w:val="clear" w:pos="644"/>
                <w:tab w:val="num" w:pos="-4902"/>
                <w:tab w:val="num" w:pos="-3354"/>
                <w:tab w:val="num" w:pos="566"/>
              </w:tabs>
              <w:ind w:left="-1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jc w:val="both"/>
              <w:rPr>
                <w:b/>
              </w:rPr>
            </w:pPr>
            <w:r w:rsidRPr="00851A56">
              <w:rPr>
                <w:b/>
              </w:rPr>
              <w:t>Основание для проектирования</w:t>
            </w:r>
          </w:p>
        </w:tc>
      </w:tr>
      <w:tr w:rsidR="002A6A6D" w:rsidRPr="00851A56" w:rsidTr="009D24A8">
        <w:tc>
          <w:tcPr>
            <w:tcW w:w="709" w:type="dxa"/>
          </w:tcPr>
          <w:p w:rsidR="002A6A6D" w:rsidRPr="00851A56" w:rsidRDefault="002A6A6D" w:rsidP="009D24A8">
            <w:pPr>
              <w:tabs>
                <w:tab w:val="num" w:pos="566"/>
              </w:tabs>
              <w:ind w:left="-17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План ремонта и капитального ремонта сети автомобильных дорог регионального или межмуниципального значения, относящихся к собственности Хабаровского края на 2020 год</w:t>
            </w:r>
          </w:p>
        </w:tc>
      </w:tr>
      <w:tr w:rsidR="002A6A6D" w:rsidRPr="00851A56" w:rsidTr="009D24A8">
        <w:tc>
          <w:tcPr>
            <w:tcW w:w="709" w:type="dxa"/>
            <w:vMerge w:val="restart"/>
          </w:tcPr>
          <w:p w:rsidR="002A6A6D" w:rsidRPr="00851A56" w:rsidRDefault="002A6A6D" w:rsidP="002A6A6D">
            <w:pPr>
              <w:numPr>
                <w:ilvl w:val="0"/>
                <w:numId w:val="31"/>
              </w:numPr>
              <w:tabs>
                <w:tab w:val="clear" w:pos="644"/>
                <w:tab w:val="num" w:pos="-4902"/>
                <w:tab w:val="num" w:pos="-3354"/>
                <w:tab w:val="num" w:pos="566"/>
              </w:tabs>
              <w:ind w:left="-1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ind w:right="-130"/>
              <w:jc w:val="both"/>
              <w:rPr>
                <w:b/>
              </w:rPr>
            </w:pPr>
            <w:r w:rsidRPr="00851A56">
              <w:rPr>
                <w:b/>
              </w:rPr>
              <w:t>Вид работ</w:t>
            </w:r>
          </w:p>
        </w:tc>
      </w:tr>
      <w:tr w:rsidR="002A6A6D" w:rsidRPr="00851A56" w:rsidTr="009D24A8">
        <w:tc>
          <w:tcPr>
            <w:tcW w:w="709" w:type="dxa"/>
            <w:vMerge/>
          </w:tcPr>
          <w:p w:rsidR="002A6A6D" w:rsidRPr="00851A56" w:rsidRDefault="002A6A6D" w:rsidP="009D24A8">
            <w:pPr>
              <w:tabs>
                <w:tab w:val="num" w:pos="566"/>
              </w:tabs>
              <w:ind w:left="-17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ind w:right="-130"/>
              <w:jc w:val="both"/>
            </w:pPr>
            <w:r w:rsidRPr="00851A56">
              <w:t>Ремонт</w:t>
            </w:r>
          </w:p>
        </w:tc>
      </w:tr>
      <w:tr w:rsidR="002A6A6D" w:rsidRPr="00851A56" w:rsidTr="009D24A8">
        <w:tc>
          <w:tcPr>
            <w:tcW w:w="709" w:type="dxa"/>
            <w:vMerge w:val="restart"/>
          </w:tcPr>
          <w:p w:rsidR="002A6A6D" w:rsidRPr="00851A56" w:rsidRDefault="002A6A6D" w:rsidP="002A6A6D">
            <w:pPr>
              <w:numPr>
                <w:ilvl w:val="0"/>
                <w:numId w:val="31"/>
              </w:numPr>
              <w:tabs>
                <w:tab w:val="clear" w:pos="644"/>
                <w:tab w:val="num" w:pos="-4902"/>
                <w:tab w:val="num" w:pos="-3354"/>
                <w:tab w:val="num" w:pos="566"/>
              </w:tabs>
              <w:ind w:left="-1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ind w:left="-6"/>
              <w:jc w:val="both"/>
              <w:rPr>
                <w:b/>
              </w:rPr>
            </w:pPr>
            <w:r w:rsidRPr="00851A56">
              <w:rPr>
                <w:b/>
              </w:rPr>
              <w:t>Исходные данные для проектирования</w:t>
            </w:r>
          </w:p>
        </w:tc>
      </w:tr>
      <w:tr w:rsidR="002A6A6D" w:rsidRPr="00851A56" w:rsidTr="009D24A8">
        <w:tc>
          <w:tcPr>
            <w:tcW w:w="709" w:type="dxa"/>
            <w:vMerge/>
          </w:tcPr>
          <w:p w:rsidR="002A6A6D" w:rsidRPr="00851A56" w:rsidRDefault="002A6A6D" w:rsidP="009D24A8">
            <w:pPr>
              <w:tabs>
                <w:tab w:val="num" w:pos="566"/>
              </w:tabs>
              <w:ind w:left="-17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ind w:left="-6"/>
              <w:jc w:val="both"/>
            </w:pPr>
            <w:r w:rsidRPr="00851A56">
              <w:t xml:space="preserve">Выполнить сбор исходных данных в объеме, необходимом для составления проектной документации, </w:t>
            </w:r>
            <w:r w:rsidRPr="00851A56">
              <w:rPr>
                <w:color w:val="000000"/>
              </w:rPr>
              <w:t>чертежей и сметной документации,</w:t>
            </w:r>
            <w:r w:rsidRPr="00851A56">
              <w:t xml:space="preserve"> и в процессе работ согласовать с Заказчиком</w:t>
            </w:r>
          </w:p>
        </w:tc>
      </w:tr>
      <w:tr w:rsidR="002A6A6D" w:rsidRPr="00851A56" w:rsidTr="009D24A8">
        <w:trPr>
          <w:trHeight w:val="269"/>
        </w:trPr>
        <w:tc>
          <w:tcPr>
            <w:tcW w:w="709" w:type="dxa"/>
            <w:vMerge w:val="restart"/>
          </w:tcPr>
          <w:p w:rsidR="002A6A6D" w:rsidRPr="00851A56" w:rsidRDefault="002A6A6D" w:rsidP="002A6A6D">
            <w:pPr>
              <w:numPr>
                <w:ilvl w:val="0"/>
                <w:numId w:val="31"/>
              </w:numPr>
              <w:tabs>
                <w:tab w:val="clear" w:pos="644"/>
                <w:tab w:val="num" w:pos="-4902"/>
                <w:tab w:val="num" w:pos="-3354"/>
                <w:tab w:val="num" w:pos="566"/>
              </w:tabs>
              <w:ind w:left="-1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ind w:right="26"/>
              <w:jc w:val="both"/>
              <w:rPr>
                <w:b/>
              </w:rPr>
            </w:pPr>
            <w:r w:rsidRPr="00851A56">
              <w:rPr>
                <w:b/>
              </w:rPr>
              <w:t>Стадия проектирования</w:t>
            </w:r>
          </w:p>
        </w:tc>
      </w:tr>
      <w:tr w:rsidR="002A6A6D" w:rsidRPr="00851A56" w:rsidTr="009D24A8">
        <w:trPr>
          <w:trHeight w:val="269"/>
        </w:trPr>
        <w:tc>
          <w:tcPr>
            <w:tcW w:w="709" w:type="dxa"/>
            <w:vMerge/>
          </w:tcPr>
          <w:p w:rsidR="002A6A6D" w:rsidRPr="00851A56" w:rsidRDefault="002A6A6D" w:rsidP="009D24A8">
            <w:pPr>
              <w:tabs>
                <w:tab w:val="num" w:pos="566"/>
              </w:tabs>
              <w:ind w:left="-17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ind w:right="26"/>
              <w:jc w:val="both"/>
            </w:pPr>
            <w:r w:rsidRPr="00851A56">
              <w:t>Проектная документация, чертежи и сметная документация</w:t>
            </w:r>
          </w:p>
        </w:tc>
      </w:tr>
      <w:tr w:rsidR="002A6A6D" w:rsidRPr="00851A56" w:rsidTr="009D24A8">
        <w:trPr>
          <w:trHeight w:val="175"/>
        </w:trPr>
        <w:tc>
          <w:tcPr>
            <w:tcW w:w="709" w:type="dxa"/>
            <w:vMerge w:val="restart"/>
          </w:tcPr>
          <w:p w:rsidR="002A6A6D" w:rsidRPr="00851A56" w:rsidRDefault="002A6A6D" w:rsidP="002A6A6D">
            <w:pPr>
              <w:numPr>
                <w:ilvl w:val="0"/>
                <w:numId w:val="31"/>
              </w:numPr>
              <w:tabs>
                <w:tab w:val="clear" w:pos="644"/>
                <w:tab w:val="num" w:pos="-4902"/>
                <w:tab w:val="num" w:pos="-3354"/>
                <w:tab w:val="num" w:pos="566"/>
              </w:tabs>
              <w:ind w:left="-1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jc w:val="both"/>
              <w:rPr>
                <w:b/>
              </w:rPr>
            </w:pPr>
            <w:r w:rsidRPr="00851A56">
              <w:rPr>
                <w:b/>
              </w:rPr>
              <w:t>Необходимость выделения этапов</w:t>
            </w:r>
          </w:p>
        </w:tc>
      </w:tr>
      <w:tr w:rsidR="002A6A6D" w:rsidRPr="00851A56" w:rsidTr="009D24A8">
        <w:trPr>
          <w:trHeight w:val="222"/>
        </w:trPr>
        <w:tc>
          <w:tcPr>
            <w:tcW w:w="709" w:type="dxa"/>
            <w:vMerge/>
          </w:tcPr>
          <w:p w:rsidR="002A6A6D" w:rsidRPr="00851A56" w:rsidRDefault="002A6A6D" w:rsidP="009D24A8">
            <w:pPr>
              <w:tabs>
                <w:tab w:val="num" w:pos="566"/>
              </w:tabs>
              <w:ind w:left="-17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jc w:val="both"/>
            </w:pPr>
            <w:r>
              <w:t>Т</w:t>
            </w:r>
            <w:r w:rsidRPr="00851A56">
              <w:t>ребуется</w:t>
            </w:r>
            <w:r>
              <w:t xml:space="preserve"> – 3 этапа (протяжённость этапа не более 10 км, уточняется в ходе выполнения работ и согласовывается с Заказчиком)</w:t>
            </w:r>
          </w:p>
        </w:tc>
      </w:tr>
      <w:tr w:rsidR="002A6A6D" w:rsidRPr="00851A56" w:rsidTr="009D24A8">
        <w:tc>
          <w:tcPr>
            <w:tcW w:w="709" w:type="dxa"/>
            <w:vMerge w:val="restart"/>
          </w:tcPr>
          <w:p w:rsidR="002A6A6D" w:rsidRPr="00851A56" w:rsidRDefault="002A6A6D" w:rsidP="002A6A6D">
            <w:pPr>
              <w:numPr>
                <w:ilvl w:val="0"/>
                <w:numId w:val="31"/>
              </w:numPr>
              <w:tabs>
                <w:tab w:val="clear" w:pos="644"/>
                <w:tab w:val="num" w:pos="-4902"/>
                <w:tab w:val="num" w:pos="-3354"/>
                <w:tab w:val="num" w:pos="566"/>
              </w:tabs>
              <w:ind w:left="-1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jc w:val="both"/>
              <w:rPr>
                <w:b/>
              </w:rPr>
            </w:pPr>
            <w:r w:rsidRPr="00851A56">
              <w:rPr>
                <w:b/>
              </w:rPr>
              <w:t>Необходимость производства инженерных изысканий</w:t>
            </w:r>
          </w:p>
        </w:tc>
      </w:tr>
      <w:tr w:rsidR="002A6A6D" w:rsidRPr="00851A56" w:rsidTr="009D24A8">
        <w:tc>
          <w:tcPr>
            <w:tcW w:w="709" w:type="dxa"/>
            <w:vMerge/>
          </w:tcPr>
          <w:p w:rsidR="002A6A6D" w:rsidRPr="00851A56" w:rsidRDefault="002A6A6D" w:rsidP="009D24A8">
            <w:pPr>
              <w:tabs>
                <w:tab w:val="num" w:pos="566"/>
              </w:tabs>
              <w:ind w:left="-17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 xml:space="preserve">Выполнить инженерно-геодезические и инженерно-геологические изыскания в объеме, необходимом для обоснования, принятия решений и разработки проектной документации, чертежей и сметной документации. </w:t>
            </w:r>
          </w:p>
        </w:tc>
      </w:tr>
      <w:tr w:rsidR="002A6A6D" w:rsidRPr="00851A56" w:rsidTr="009D24A8">
        <w:tc>
          <w:tcPr>
            <w:tcW w:w="709" w:type="dxa"/>
            <w:tcBorders>
              <w:bottom w:val="nil"/>
            </w:tcBorders>
          </w:tcPr>
          <w:p w:rsidR="002A6A6D" w:rsidRPr="00851A56" w:rsidRDefault="002A6A6D" w:rsidP="002A6A6D">
            <w:pPr>
              <w:numPr>
                <w:ilvl w:val="0"/>
                <w:numId w:val="31"/>
              </w:numPr>
              <w:tabs>
                <w:tab w:val="clear" w:pos="644"/>
                <w:tab w:val="num" w:pos="-4902"/>
                <w:tab w:val="num" w:pos="-3354"/>
                <w:tab w:val="num" w:pos="566"/>
              </w:tabs>
              <w:spacing w:line="276" w:lineRule="auto"/>
              <w:ind w:left="-1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rPr>
                <w:b/>
              </w:rPr>
            </w:pPr>
            <w:r w:rsidRPr="00851A56">
              <w:rPr>
                <w:b/>
              </w:rPr>
              <w:t>Основные технические показатели:</w:t>
            </w:r>
          </w:p>
        </w:tc>
      </w:tr>
      <w:tr w:rsidR="002A6A6D" w:rsidRPr="00851A56" w:rsidTr="009D24A8">
        <w:trPr>
          <w:trHeight w:val="454"/>
        </w:trPr>
        <w:tc>
          <w:tcPr>
            <w:tcW w:w="709" w:type="dxa"/>
            <w:tcBorders>
              <w:top w:val="nil"/>
            </w:tcBorders>
          </w:tcPr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108"/>
              <w:jc w:val="both"/>
            </w:pPr>
            <w:r w:rsidRPr="00851A56">
              <w:t>9.1</w:t>
            </w: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108"/>
              <w:jc w:val="both"/>
            </w:pPr>
            <w:r w:rsidRPr="00851A56">
              <w:t>9.2</w:t>
            </w: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108"/>
              <w:jc w:val="both"/>
            </w:pPr>
            <w:r w:rsidRPr="00851A56">
              <w:t>9.2.1</w:t>
            </w: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108"/>
              <w:jc w:val="both"/>
            </w:pPr>
            <w:r w:rsidRPr="00851A56">
              <w:t>9.2.2</w:t>
            </w: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108"/>
              <w:jc w:val="both"/>
            </w:pPr>
            <w:r w:rsidRPr="00851A56">
              <w:t>9.3</w:t>
            </w: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108"/>
              <w:jc w:val="both"/>
            </w:pPr>
            <w:r w:rsidRPr="00851A56">
              <w:t>9.4</w:t>
            </w: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108"/>
              <w:jc w:val="both"/>
            </w:pPr>
            <w:r w:rsidRPr="00851A56">
              <w:t>9.5</w:t>
            </w: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108"/>
              <w:jc w:val="both"/>
            </w:pPr>
            <w:r w:rsidRPr="00851A56">
              <w:t>9.6</w:t>
            </w: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108"/>
              <w:jc w:val="both"/>
            </w:pPr>
            <w:r w:rsidRPr="00851A56">
              <w:t>9.7</w:t>
            </w: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108"/>
              <w:jc w:val="both"/>
            </w:pPr>
            <w:r w:rsidRPr="00851A56">
              <w:t>9.8</w:t>
            </w: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right="-108"/>
              <w:jc w:val="both"/>
            </w:pP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108"/>
              <w:jc w:val="both"/>
            </w:pP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108"/>
              <w:jc w:val="both"/>
            </w:pPr>
            <w:r w:rsidRPr="00851A56">
              <w:t>9.9</w:t>
            </w: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108"/>
            </w:pPr>
            <w:r w:rsidRPr="00851A56">
              <w:t>9.10</w:t>
            </w: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394"/>
              <w:jc w:val="both"/>
            </w:pP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394"/>
              <w:jc w:val="both"/>
            </w:pP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394"/>
              <w:jc w:val="both"/>
            </w:pPr>
            <w:r w:rsidRPr="00851A56">
              <w:t>9.11</w:t>
            </w:r>
          </w:p>
          <w:p w:rsidR="002A6A6D" w:rsidRPr="00851A56" w:rsidRDefault="002A6A6D" w:rsidP="009D24A8">
            <w:pPr>
              <w:tabs>
                <w:tab w:val="num" w:pos="566"/>
              </w:tabs>
              <w:spacing w:line="276" w:lineRule="auto"/>
              <w:ind w:left="-17" w:right="-108"/>
              <w:jc w:val="both"/>
            </w:pPr>
          </w:p>
        </w:tc>
        <w:tc>
          <w:tcPr>
            <w:tcW w:w="3594" w:type="dxa"/>
          </w:tcPr>
          <w:p w:rsidR="002A6A6D" w:rsidRPr="00851A56" w:rsidRDefault="002A6A6D" w:rsidP="009D24A8">
            <w:pPr>
              <w:spacing w:line="228" w:lineRule="auto"/>
            </w:pPr>
            <w:r w:rsidRPr="00851A56">
              <w:t>Категория</w:t>
            </w:r>
          </w:p>
          <w:p w:rsidR="002A6A6D" w:rsidRPr="00851A56" w:rsidRDefault="002A6A6D" w:rsidP="009D24A8">
            <w:pPr>
              <w:spacing w:line="228" w:lineRule="auto"/>
            </w:pPr>
            <w:r w:rsidRPr="00851A56">
              <w:t>Длина участка</w:t>
            </w:r>
          </w:p>
          <w:p w:rsidR="002A6A6D" w:rsidRPr="00851A56" w:rsidRDefault="002A6A6D" w:rsidP="009D24A8">
            <w:pPr>
              <w:spacing w:line="228" w:lineRule="auto"/>
            </w:pPr>
            <w:r w:rsidRPr="00851A56">
              <w:t>Начало участка</w:t>
            </w:r>
          </w:p>
          <w:p w:rsidR="002A6A6D" w:rsidRPr="00851A56" w:rsidRDefault="002A6A6D" w:rsidP="009D24A8">
            <w:pPr>
              <w:spacing w:line="228" w:lineRule="auto"/>
            </w:pPr>
            <w:r w:rsidRPr="00851A56">
              <w:t>Конец участка</w:t>
            </w:r>
          </w:p>
          <w:p w:rsidR="002A6A6D" w:rsidRPr="00851A56" w:rsidRDefault="002A6A6D" w:rsidP="009D24A8">
            <w:pPr>
              <w:spacing w:line="228" w:lineRule="auto"/>
            </w:pPr>
            <w:r w:rsidRPr="00851A56">
              <w:t>Ширина земляного полотна</w:t>
            </w:r>
          </w:p>
          <w:p w:rsidR="002A6A6D" w:rsidRPr="00851A56" w:rsidRDefault="002A6A6D" w:rsidP="009D24A8">
            <w:pPr>
              <w:spacing w:line="228" w:lineRule="auto"/>
            </w:pPr>
            <w:r w:rsidRPr="00851A56">
              <w:t>Ширина проезжей части</w:t>
            </w:r>
          </w:p>
          <w:p w:rsidR="002A6A6D" w:rsidRPr="00851A56" w:rsidRDefault="002A6A6D" w:rsidP="009D24A8">
            <w:pPr>
              <w:spacing w:line="228" w:lineRule="auto"/>
            </w:pPr>
            <w:r w:rsidRPr="00851A56">
              <w:t>Число полос движения</w:t>
            </w:r>
          </w:p>
          <w:p w:rsidR="002A6A6D" w:rsidRPr="00851A56" w:rsidRDefault="002A6A6D" w:rsidP="009D24A8">
            <w:pPr>
              <w:spacing w:line="228" w:lineRule="auto"/>
            </w:pPr>
            <w:r w:rsidRPr="00851A56">
              <w:t>Тип дорожной одежды</w:t>
            </w:r>
          </w:p>
          <w:p w:rsidR="002A6A6D" w:rsidRPr="00851A56" w:rsidRDefault="002A6A6D" w:rsidP="009D24A8">
            <w:pPr>
              <w:spacing w:line="228" w:lineRule="auto"/>
            </w:pPr>
            <w:r w:rsidRPr="00851A56">
              <w:t>Вид покрытия</w:t>
            </w:r>
          </w:p>
          <w:p w:rsidR="002A6A6D" w:rsidRPr="00851A56" w:rsidRDefault="002A6A6D" w:rsidP="009D24A8">
            <w:pPr>
              <w:spacing w:line="228" w:lineRule="auto"/>
            </w:pPr>
            <w:r w:rsidRPr="00851A56">
              <w:t>Виды выполняемых работ</w:t>
            </w:r>
          </w:p>
          <w:p w:rsidR="002A6A6D" w:rsidRPr="00851A56" w:rsidRDefault="002A6A6D" w:rsidP="009D24A8">
            <w:pPr>
              <w:spacing w:line="228" w:lineRule="auto"/>
            </w:pPr>
          </w:p>
          <w:p w:rsidR="002A6A6D" w:rsidRPr="00851A56" w:rsidRDefault="002A6A6D" w:rsidP="009D24A8">
            <w:pPr>
              <w:spacing w:line="228" w:lineRule="auto"/>
              <w:ind w:right="-108"/>
            </w:pPr>
          </w:p>
          <w:p w:rsidR="002A6A6D" w:rsidRPr="00851A56" w:rsidRDefault="002A6A6D" w:rsidP="009D24A8">
            <w:pPr>
              <w:spacing w:line="228" w:lineRule="auto"/>
              <w:ind w:right="-108"/>
            </w:pPr>
            <w:r w:rsidRPr="00851A56">
              <w:t>Вариантное проектирование</w:t>
            </w:r>
          </w:p>
          <w:p w:rsidR="002A6A6D" w:rsidRPr="00851A56" w:rsidRDefault="002A6A6D" w:rsidP="009D24A8">
            <w:pPr>
              <w:spacing w:line="228" w:lineRule="auto"/>
            </w:pPr>
            <w:r w:rsidRPr="00851A56">
              <w:t>Охрана окружающей среды</w:t>
            </w:r>
          </w:p>
          <w:p w:rsidR="002A6A6D" w:rsidRPr="00851A56" w:rsidRDefault="002A6A6D" w:rsidP="009D24A8">
            <w:pPr>
              <w:spacing w:line="228" w:lineRule="auto"/>
            </w:pPr>
          </w:p>
          <w:p w:rsidR="002A6A6D" w:rsidRPr="00851A56" w:rsidRDefault="002A6A6D" w:rsidP="009D24A8">
            <w:pPr>
              <w:spacing w:line="228" w:lineRule="auto"/>
            </w:pPr>
          </w:p>
          <w:p w:rsidR="002A6A6D" w:rsidRPr="00851A56" w:rsidRDefault="002A6A6D" w:rsidP="009D24A8">
            <w:pPr>
              <w:spacing w:line="228" w:lineRule="auto"/>
              <w:ind w:right="-108"/>
            </w:pPr>
            <w:r w:rsidRPr="00851A56">
              <w:t>Использование местных строительных материалов</w:t>
            </w:r>
          </w:p>
        </w:tc>
        <w:tc>
          <w:tcPr>
            <w:tcW w:w="6471" w:type="dxa"/>
          </w:tcPr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rPr>
                <w:lang w:val="en-US"/>
              </w:rPr>
              <w:t>III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>
              <w:t>29,8</w:t>
            </w:r>
            <w:r w:rsidRPr="00851A56">
              <w:t xml:space="preserve"> км (уточняется при проектировании)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 xml:space="preserve">км </w:t>
            </w:r>
            <w:r>
              <w:t>0</w:t>
            </w:r>
            <w:r w:rsidRPr="00851A56">
              <w:t>+000 (уточняется при проектировании)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 xml:space="preserve">км </w:t>
            </w:r>
            <w:r>
              <w:t>29</w:t>
            </w:r>
            <w:r w:rsidRPr="00851A56">
              <w:t>+</w:t>
            </w:r>
            <w:r>
              <w:t>8</w:t>
            </w:r>
            <w:r w:rsidRPr="00851A56">
              <w:t>00 (уточняется при проектировании)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 xml:space="preserve">12,0 м 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 xml:space="preserve">7,0 м 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 xml:space="preserve">2 шт. 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облегченный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асфальтобетон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Восстановление эксплуатационных характеристик автомобильной дороги и искусственных сооружений, согласно данным инженерных изысканий.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Не требуется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В составе проектной документации разработать раздел «Мероприятия по охране окружающей среды» в соответствии с действующим законодательством РФ.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 xml:space="preserve">По ведомости источников получения и способов транспортировки дорожно-строительных материалов, составляется </w:t>
            </w:r>
            <w:r>
              <w:t>Подрядчиком</w:t>
            </w:r>
            <w:r w:rsidRPr="00851A56">
              <w:t xml:space="preserve"> и согласовывается с Заказчиком.</w:t>
            </w:r>
          </w:p>
        </w:tc>
      </w:tr>
      <w:tr w:rsidR="002A6A6D" w:rsidRPr="00851A56" w:rsidTr="009D24A8">
        <w:trPr>
          <w:trHeight w:val="201"/>
        </w:trPr>
        <w:tc>
          <w:tcPr>
            <w:tcW w:w="709" w:type="dxa"/>
            <w:vMerge w:val="restart"/>
          </w:tcPr>
          <w:p w:rsidR="002A6A6D" w:rsidRPr="00A71D81" w:rsidRDefault="002A6A6D" w:rsidP="002A6A6D">
            <w:pPr>
              <w:numPr>
                <w:ilvl w:val="0"/>
                <w:numId w:val="31"/>
              </w:numPr>
              <w:tabs>
                <w:tab w:val="clear" w:pos="644"/>
                <w:tab w:val="num" w:pos="566"/>
              </w:tabs>
              <w:ind w:left="-1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jc w:val="both"/>
              <w:rPr>
                <w:b/>
              </w:rPr>
            </w:pPr>
            <w:r w:rsidRPr="00851A56">
              <w:rPr>
                <w:b/>
              </w:rPr>
              <w:t>Определение стоимости</w:t>
            </w:r>
          </w:p>
        </w:tc>
      </w:tr>
      <w:tr w:rsidR="002A6A6D" w:rsidRPr="00851A56" w:rsidTr="009D24A8">
        <w:tc>
          <w:tcPr>
            <w:tcW w:w="709" w:type="dxa"/>
            <w:vMerge/>
          </w:tcPr>
          <w:p w:rsidR="002A6A6D" w:rsidRPr="00851A56" w:rsidRDefault="002A6A6D" w:rsidP="009D24A8">
            <w:pPr>
              <w:tabs>
                <w:tab w:val="num" w:pos="566"/>
              </w:tabs>
              <w:ind w:left="-17"/>
              <w:jc w:val="both"/>
              <w:rPr>
                <w:lang w:val="en-US"/>
              </w:rPr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2A6A6D">
            <w:pPr>
              <w:numPr>
                <w:ilvl w:val="0"/>
                <w:numId w:val="32"/>
              </w:numPr>
              <w:tabs>
                <w:tab w:val="left" w:pos="267"/>
              </w:tabs>
              <w:spacing w:line="228" w:lineRule="auto"/>
              <w:ind w:left="0" w:firstLine="0"/>
              <w:jc w:val="both"/>
            </w:pPr>
            <w:r w:rsidRPr="00851A56">
              <w:t>Сметную документацию составить базисно-индексным методом по сметно-нормативной базе, внесенной в федеральный реестр сметных нормативов</w:t>
            </w:r>
            <w:r>
              <w:t>, в уровне цен на момент составления документации</w:t>
            </w:r>
            <w:r w:rsidRPr="00851A56">
              <w:t>.</w:t>
            </w:r>
          </w:p>
          <w:p w:rsidR="002A6A6D" w:rsidRPr="00851A56" w:rsidRDefault="002A6A6D" w:rsidP="009D24A8">
            <w:pPr>
              <w:tabs>
                <w:tab w:val="left" w:pos="267"/>
              </w:tabs>
              <w:spacing w:line="228" w:lineRule="auto"/>
              <w:jc w:val="both"/>
            </w:pPr>
            <w:r w:rsidRPr="00851A56">
              <w:t>В состав сметной документации включить «Сводный сметный расчет стоимости объекта», расчеты прочих затрат, локальные сметные расчеты.</w:t>
            </w:r>
          </w:p>
          <w:p w:rsidR="002A6A6D" w:rsidRPr="00851A56" w:rsidRDefault="002A6A6D" w:rsidP="002A6A6D">
            <w:pPr>
              <w:numPr>
                <w:ilvl w:val="0"/>
                <w:numId w:val="32"/>
              </w:numPr>
              <w:tabs>
                <w:tab w:val="left" w:pos="267"/>
              </w:tabs>
              <w:spacing w:line="228" w:lineRule="auto"/>
              <w:ind w:left="0" w:firstLine="0"/>
              <w:jc w:val="both"/>
            </w:pPr>
            <w:r w:rsidRPr="00851A56">
              <w:t>Сметную документацию выполнить по следующим главам:</w:t>
            </w:r>
          </w:p>
          <w:p w:rsidR="002A6A6D" w:rsidRPr="00851A56" w:rsidRDefault="002A6A6D" w:rsidP="009D24A8">
            <w:pPr>
              <w:tabs>
                <w:tab w:val="left" w:pos="190"/>
              </w:tabs>
              <w:spacing w:line="228" w:lineRule="auto"/>
              <w:jc w:val="both"/>
            </w:pPr>
            <w:r w:rsidRPr="00851A56">
              <w:t>- Глава №</w:t>
            </w:r>
            <w:r>
              <w:t xml:space="preserve"> </w:t>
            </w:r>
            <w:r w:rsidRPr="00851A56">
              <w:t>1 «Подготовка территории ремонта»;</w:t>
            </w:r>
          </w:p>
          <w:p w:rsidR="002A6A6D" w:rsidRPr="00851A56" w:rsidRDefault="002A6A6D" w:rsidP="009D24A8">
            <w:pPr>
              <w:tabs>
                <w:tab w:val="left" w:pos="190"/>
              </w:tabs>
              <w:spacing w:line="228" w:lineRule="auto"/>
              <w:jc w:val="both"/>
            </w:pPr>
            <w:r w:rsidRPr="00851A56">
              <w:lastRenderedPageBreak/>
              <w:t>- Глава №</w:t>
            </w:r>
            <w:r>
              <w:t xml:space="preserve"> </w:t>
            </w:r>
            <w:r w:rsidRPr="00851A56">
              <w:t>2 «Земляное полотно»;</w:t>
            </w:r>
          </w:p>
          <w:p w:rsidR="002A6A6D" w:rsidRPr="00851A56" w:rsidRDefault="002A6A6D" w:rsidP="009D24A8">
            <w:pPr>
              <w:tabs>
                <w:tab w:val="left" w:pos="190"/>
              </w:tabs>
              <w:spacing w:line="228" w:lineRule="auto"/>
              <w:jc w:val="both"/>
            </w:pPr>
            <w:r w:rsidRPr="00851A56">
              <w:t>- Глава №</w:t>
            </w:r>
            <w:r>
              <w:t xml:space="preserve"> </w:t>
            </w:r>
            <w:r w:rsidRPr="00851A56">
              <w:t>3 «Дорожная одежда»;</w:t>
            </w:r>
          </w:p>
          <w:p w:rsidR="002A6A6D" w:rsidRPr="00851A56" w:rsidRDefault="002A6A6D" w:rsidP="009D24A8">
            <w:pPr>
              <w:tabs>
                <w:tab w:val="left" w:pos="190"/>
              </w:tabs>
              <w:spacing w:line="228" w:lineRule="auto"/>
              <w:jc w:val="both"/>
            </w:pPr>
            <w:r w:rsidRPr="00851A56">
              <w:t>- Глава №</w:t>
            </w:r>
            <w:r>
              <w:t xml:space="preserve"> </w:t>
            </w:r>
            <w:r w:rsidRPr="00851A56">
              <w:t>5 «Пересечения и примыкания»;</w:t>
            </w:r>
          </w:p>
          <w:p w:rsidR="002A6A6D" w:rsidRPr="00851A56" w:rsidRDefault="002A6A6D" w:rsidP="009D24A8">
            <w:pPr>
              <w:tabs>
                <w:tab w:val="left" w:pos="190"/>
              </w:tabs>
              <w:spacing w:line="228" w:lineRule="auto"/>
            </w:pPr>
            <w:r w:rsidRPr="00851A56">
              <w:t>- Глава №</w:t>
            </w:r>
            <w:r>
              <w:t xml:space="preserve"> </w:t>
            </w:r>
            <w:r w:rsidRPr="00851A56">
              <w:t>6 «Дорожные устройства и обстановка дороги»;</w:t>
            </w:r>
          </w:p>
          <w:p w:rsidR="002A6A6D" w:rsidRPr="00851A56" w:rsidRDefault="002A6A6D" w:rsidP="009D24A8">
            <w:pPr>
              <w:tabs>
                <w:tab w:val="left" w:pos="190"/>
              </w:tabs>
              <w:spacing w:line="228" w:lineRule="auto"/>
              <w:jc w:val="both"/>
            </w:pPr>
            <w:r w:rsidRPr="00851A56">
              <w:t>- Глава №</w:t>
            </w:r>
            <w:r>
              <w:t xml:space="preserve"> </w:t>
            </w:r>
            <w:r w:rsidRPr="00851A56">
              <w:t>9 «Временные здания и сооружения»;</w:t>
            </w:r>
          </w:p>
          <w:p w:rsidR="002A6A6D" w:rsidRPr="00851A56" w:rsidRDefault="002A6A6D" w:rsidP="009D24A8">
            <w:pPr>
              <w:tabs>
                <w:tab w:val="left" w:pos="190"/>
              </w:tabs>
              <w:spacing w:line="228" w:lineRule="auto"/>
              <w:jc w:val="both"/>
            </w:pPr>
            <w:r w:rsidRPr="00851A56">
              <w:t>- Глава №</w:t>
            </w:r>
            <w:r>
              <w:t xml:space="preserve"> </w:t>
            </w:r>
            <w:r w:rsidRPr="00851A56">
              <w:t>10 «Прочие работы и затраты»;</w:t>
            </w:r>
          </w:p>
          <w:p w:rsidR="002A6A6D" w:rsidRPr="00851A56" w:rsidRDefault="002A6A6D" w:rsidP="009D24A8">
            <w:pPr>
              <w:tabs>
                <w:tab w:val="left" w:pos="190"/>
              </w:tabs>
              <w:spacing w:line="228" w:lineRule="auto"/>
              <w:jc w:val="both"/>
            </w:pPr>
            <w:r w:rsidRPr="00851A56">
              <w:t>- Глава №</w:t>
            </w:r>
            <w:r>
              <w:t xml:space="preserve"> </w:t>
            </w:r>
            <w:r w:rsidRPr="00851A56">
              <w:t>12 «Проектные и изыскательские работы».</w:t>
            </w:r>
          </w:p>
          <w:p w:rsidR="002A6A6D" w:rsidRPr="00851A56" w:rsidRDefault="002A6A6D" w:rsidP="002A6A6D">
            <w:pPr>
              <w:numPr>
                <w:ilvl w:val="0"/>
                <w:numId w:val="32"/>
              </w:numPr>
              <w:tabs>
                <w:tab w:val="left" w:pos="267"/>
              </w:tabs>
              <w:spacing w:line="228" w:lineRule="auto"/>
              <w:ind w:left="0" w:firstLine="0"/>
              <w:jc w:val="both"/>
            </w:pPr>
            <w:r w:rsidRPr="00851A56">
              <w:t>Предусмотреть десятикратную оборачиваемость материалов при устройстве ограждения для регулирования движения транзитного транспорта при производстве ремонтных работ.</w:t>
            </w:r>
          </w:p>
          <w:p w:rsidR="002A6A6D" w:rsidRPr="00851A56" w:rsidRDefault="002A6A6D" w:rsidP="002A6A6D">
            <w:pPr>
              <w:numPr>
                <w:ilvl w:val="0"/>
                <w:numId w:val="32"/>
              </w:numPr>
              <w:tabs>
                <w:tab w:val="left" w:pos="267"/>
              </w:tabs>
              <w:spacing w:line="228" w:lineRule="auto"/>
              <w:ind w:left="0" w:firstLine="0"/>
              <w:jc w:val="both"/>
            </w:pPr>
            <w:r w:rsidRPr="00851A56">
              <w:t xml:space="preserve">Стоимость работ по ремонту объекта не должна превышать лимит денежных средств – </w:t>
            </w:r>
            <w:r>
              <w:t>536,4</w:t>
            </w:r>
            <w:r w:rsidRPr="00851A56">
              <w:t xml:space="preserve"> млн. руб.</w:t>
            </w:r>
          </w:p>
        </w:tc>
      </w:tr>
      <w:tr w:rsidR="002A6A6D" w:rsidRPr="00851A56" w:rsidTr="009D24A8">
        <w:tc>
          <w:tcPr>
            <w:tcW w:w="709" w:type="dxa"/>
            <w:vMerge w:val="restart"/>
          </w:tcPr>
          <w:p w:rsidR="002A6A6D" w:rsidRPr="00851A56" w:rsidRDefault="002A6A6D" w:rsidP="002A6A6D">
            <w:pPr>
              <w:numPr>
                <w:ilvl w:val="0"/>
                <w:numId w:val="31"/>
              </w:numPr>
              <w:tabs>
                <w:tab w:val="clear" w:pos="644"/>
                <w:tab w:val="num" w:pos="566"/>
              </w:tabs>
              <w:ind w:left="-1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B75749" w:rsidRDefault="002A6A6D" w:rsidP="009D24A8">
            <w:pPr>
              <w:spacing w:line="228" w:lineRule="auto"/>
              <w:rPr>
                <w:b/>
              </w:rPr>
            </w:pPr>
            <w:r>
              <w:rPr>
                <w:b/>
              </w:rPr>
              <w:t>Т</w:t>
            </w:r>
            <w:r w:rsidRPr="00B75749">
              <w:rPr>
                <w:b/>
              </w:rPr>
              <w:t>ребования и особые условия</w:t>
            </w:r>
            <w:r>
              <w:rPr>
                <w:b/>
              </w:rPr>
              <w:t xml:space="preserve"> </w:t>
            </w:r>
            <w:r w:rsidRPr="00ED0071">
              <w:rPr>
                <w:b/>
              </w:rPr>
              <w:t>выполнения работы</w:t>
            </w:r>
          </w:p>
        </w:tc>
      </w:tr>
      <w:tr w:rsidR="002A6A6D" w:rsidRPr="00851A56" w:rsidTr="009D24A8">
        <w:tc>
          <w:tcPr>
            <w:tcW w:w="709" w:type="dxa"/>
            <w:vMerge/>
          </w:tcPr>
          <w:p w:rsidR="002A6A6D" w:rsidRPr="00851A56" w:rsidRDefault="002A6A6D" w:rsidP="009D24A8">
            <w:pPr>
              <w:tabs>
                <w:tab w:val="num" w:pos="566"/>
              </w:tabs>
              <w:ind w:left="-17"/>
            </w:pPr>
          </w:p>
        </w:tc>
        <w:tc>
          <w:tcPr>
            <w:tcW w:w="10065" w:type="dxa"/>
            <w:gridSpan w:val="2"/>
          </w:tcPr>
          <w:p w:rsidR="002A6A6D" w:rsidRDefault="002A6A6D" w:rsidP="002A6A6D">
            <w:pPr>
              <w:numPr>
                <w:ilvl w:val="0"/>
                <w:numId w:val="33"/>
              </w:numPr>
              <w:tabs>
                <w:tab w:val="left" w:pos="267"/>
              </w:tabs>
              <w:spacing w:line="228" w:lineRule="auto"/>
              <w:ind w:left="38" w:hanging="38"/>
              <w:jc w:val="both"/>
            </w:pPr>
            <w:r w:rsidRPr="00851A56">
              <w:t>В случае значительного превышения выделенного лимита предусмотреть возможность выделения этапов, характеристики которых (протяженность, стоимость) уточняются в ходе проектирования и согласовываются Заказчиком.</w:t>
            </w:r>
          </w:p>
          <w:p w:rsidR="002A6A6D" w:rsidRPr="00C37D54" w:rsidRDefault="002A6A6D" w:rsidP="002A6A6D">
            <w:pPr>
              <w:numPr>
                <w:ilvl w:val="0"/>
                <w:numId w:val="33"/>
              </w:numPr>
              <w:tabs>
                <w:tab w:val="left" w:pos="267"/>
              </w:tabs>
              <w:spacing w:line="228" w:lineRule="auto"/>
              <w:ind w:left="38" w:hanging="38"/>
              <w:jc w:val="both"/>
            </w:pPr>
            <w:r w:rsidRPr="00C37D54">
              <w:t>Проектную документацию выполнить в соответствии с Постановлением Правительства РФ от 16.02.2008 № 87 «О составе разделов проектной документации и требованиях к их содержанию», чертежи выполнить в соответствии с требованиями действующих на момент их составления нормативных документов на линейные объекты (ГОСТы, СП, СНиПы, ОДН, Государственные стандарты РФ, Межгосударственные стандарты</w:t>
            </w:r>
            <w:r>
              <w:t>, ПНСТ</w:t>
            </w:r>
            <w:r w:rsidRPr="00C37D54">
              <w:t xml:space="preserve"> и т.д.), в том числе:</w:t>
            </w:r>
          </w:p>
          <w:p w:rsidR="002A6A6D" w:rsidRPr="00EC7B12" w:rsidRDefault="002A6A6D" w:rsidP="009D24A8">
            <w:pPr>
              <w:spacing w:line="228" w:lineRule="auto"/>
              <w:jc w:val="both"/>
            </w:pPr>
            <w:r w:rsidRPr="00EC7B12">
              <w:t>- СП 34.13330.2012 «Автомобильные дороги. Актуализированная редакция СНиП 2.05.02-85»;</w:t>
            </w:r>
          </w:p>
          <w:p w:rsidR="002A6A6D" w:rsidRPr="00EC7B12" w:rsidRDefault="002A6A6D" w:rsidP="009D24A8">
            <w:pPr>
              <w:spacing w:line="228" w:lineRule="auto"/>
              <w:jc w:val="both"/>
            </w:pPr>
            <w:r w:rsidRPr="00EC7B12">
              <w:t>- СП 42.13330.2016 «Градостроительство. Планировка и застройка городских и сельских поселений. Актуализированная редакция СНиП 2.07.01-89»;</w:t>
            </w:r>
          </w:p>
          <w:p w:rsidR="002A6A6D" w:rsidRPr="00EC7B12" w:rsidRDefault="002A6A6D" w:rsidP="009D24A8">
            <w:pPr>
              <w:shd w:val="clear" w:color="auto" w:fill="FFFFFF"/>
              <w:tabs>
                <w:tab w:val="left" w:pos="-15"/>
              </w:tabs>
              <w:spacing w:line="228" w:lineRule="auto"/>
              <w:jc w:val="both"/>
            </w:pPr>
            <w:r w:rsidRPr="00EC7B12">
              <w:t>- СП 59.13330.2016 «Доступность зданий и сооружений для маломобильных групп населения. Актуализированная редакция СНиП 35-01-2001»;</w:t>
            </w:r>
          </w:p>
          <w:p w:rsidR="002A6A6D" w:rsidRPr="00EC7B12" w:rsidRDefault="002A6A6D" w:rsidP="009D24A8">
            <w:pPr>
              <w:shd w:val="clear" w:color="auto" w:fill="FFFFFF"/>
              <w:tabs>
                <w:tab w:val="left" w:pos="-15"/>
              </w:tabs>
              <w:spacing w:line="228" w:lineRule="auto"/>
              <w:jc w:val="both"/>
            </w:pPr>
            <w:r w:rsidRPr="00EC7B12">
              <w:t>- ГОСТ Р 52766-2007 «Дороги автомобильные общего пользования. Элементы обустройства. Общие требования»;</w:t>
            </w:r>
          </w:p>
          <w:p w:rsidR="002A6A6D" w:rsidRPr="00EC7B12" w:rsidRDefault="002A6A6D" w:rsidP="009D24A8">
            <w:pPr>
              <w:shd w:val="clear" w:color="auto" w:fill="FFFFFF"/>
              <w:tabs>
                <w:tab w:val="left" w:pos="-15"/>
              </w:tabs>
              <w:spacing w:line="228" w:lineRule="auto"/>
              <w:jc w:val="both"/>
            </w:pPr>
            <w:r w:rsidRPr="00EC7B12">
              <w:t>- СП 11-105-97 «Инженерно-геологические изыскания для строительства. Часть I. Общие правила производства работ»;</w:t>
            </w:r>
          </w:p>
          <w:p w:rsidR="002A6A6D" w:rsidRPr="00EC7B12" w:rsidRDefault="002A6A6D" w:rsidP="009D24A8">
            <w:pPr>
              <w:shd w:val="clear" w:color="auto" w:fill="FFFFFF"/>
              <w:tabs>
                <w:tab w:val="left" w:pos="126"/>
              </w:tabs>
              <w:spacing w:line="228" w:lineRule="auto"/>
              <w:jc w:val="both"/>
            </w:pPr>
            <w:r w:rsidRPr="00EC7B12">
              <w:t>- СП 47.13330.2016</w:t>
            </w:r>
            <w:r w:rsidRPr="00EC7B12">
              <w:rPr>
                <w:b/>
              </w:rPr>
              <w:t xml:space="preserve"> </w:t>
            </w:r>
            <w:r w:rsidRPr="00EC7B12">
              <w:t>«Инженерные изыскания для строительства. Основные положения. Актуализированная редакция СНиП 11-02-96»;</w:t>
            </w:r>
          </w:p>
          <w:p w:rsidR="002A6A6D" w:rsidRDefault="002A6A6D" w:rsidP="009D24A8">
            <w:pPr>
              <w:shd w:val="clear" w:color="auto" w:fill="FFFFFF"/>
              <w:tabs>
                <w:tab w:val="left" w:pos="126"/>
              </w:tabs>
              <w:spacing w:line="228" w:lineRule="auto"/>
              <w:jc w:val="both"/>
            </w:pPr>
            <w:r w:rsidRPr="00EC7B12">
              <w:t>- СП 46.13330.2012 «Мосты и трубы. Актуализированная редакция СНиП 3.06.04-91»;</w:t>
            </w:r>
          </w:p>
          <w:p w:rsidR="002A6A6D" w:rsidRPr="004E76A6" w:rsidRDefault="002A6A6D" w:rsidP="009D24A8">
            <w:pPr>
              <w:shd w:val="clear" w:color="auto" w:fill="FFFFFF"/>
              <w:tabs>
                <w:tab w:val="left" w:pos="126"/>
              </w:tabs>
              <w:spacing w:line="228" w:lineRule="auto"/>
              <w:jc w:val="both"/>
            </w:pPr>
            <w:r w:rsidRPr="004E76A6">
              <w:t>-</w:t>
            </w:r>
            <w:r w:rsidRPr="004E76A6">
              <w:tab/>
              <w:t>ПНСТ 308-2018 «Дороги автомобильные общего пользования. Земляное полотно. Технические требования»;</w:t>
            </w:r>
          </w:p>
          <w:p w:rsidR="002A6A6D" w:rsidRPr="004E76A6" w:rsidRDefault="002A6A6D" w:rsidP="009D24A8">
            <w:pPr>
              <w:shd w:val="clear" w:color="auto" w:fill="FFFFFF"/>
              <w:tabs>
                <w:tab w:val="left" w:pos="126"/>
              </w:tabs>
              <w:spacing w:line="228" w:lineRule="auto"/>
              <w:jc w:val="both"/>
            </w:pPr>
            <w:r w:rsidRPr="004E76A6">
              <w:t>-</w:t>
            </w:r>
            <w:r w:rsidRPr="004E76A6">
              <w:tab/>
              <w:t>ПНСТ 309-2018 «Дороги автомобильные общего пользования. Мосты и трубы дорожные. Технические требования»;</w:t>
            </w:r>
          </w:p>
          <w:p w:rsidR="002A6A6D" w:rsidRPr="004E76A6" w:rsidRDefault="002A6A6D" w:rsidP="009D24A8">
            <w:pPr>
              <w:shd w:val="clear" w:color="auto" w:fill="FFFFFF"/>
              <w:tabs>
                <w:tab w:val="left" w:pos="126"/>
              </w:tabs>
              <w:spacing w:line="228" w:lineRule="auto"/>
              <w:jc w:val="both"/>
            </w:pPr>
            <w:r w:rsidRPr="004E76A6">
              <w:t>-</w:t>
            </w:r>
            <w:r w:rsidRPr="004E76A6">
              <w:tab/>
              <w:t>ПНСТ 310-2018 «Дороги автомобильные общего пользования. Мосты и трубы дорожные. Методы определения геометрических и физических параметров»;</w:t>
            </w:r>
          </w:p>
          <w:p w:rsidR="002A6A6D" w:rsidRPr="004E76A6" w:rsidRDefault="002A6A6D" w:rsidP="009D24A8">
            <w:pPr>
              <w:shd w:val="clear" w:color="auto" w:fill="FFFFFF"/>
              <w:tabs>
                <w:tab w:val="left" w:pos="126"/>
              </w:tabs>
              <w:spacing w:line="228" w:lineRule="auto"/>
              <w:jc w:val="both"/>
            </w:pPr>
            <w:r w:rsidRPr="004E76A6">
              <w:t>-</w:t>
            </w:r>
            <w:r w:rsidRPr="004E76A6">
              <w:tab/>
              <w:t xml:space="preserve">ПНСТ 311-2018 «Дороги автомобильные общего пользования. Показатели </w:t>
            </w:r>
            <w:proofErr w:type="spellStart"/>
            <w:r w:rsidRPr="004E76A6">
              <w:t>деформативности</w:t>
            </w:r>
            <w:proofErr w:type="spellEnd"/>
            <w:r w:rsidRPr="004E76A6">
              <w:t xml:space="preserve"> конструктивных слоев дорожной одежды из несвязных материалов и грунтов земляного полотна. Технические требования и методы определения»;</w:t>
            </w:r>
          </w:p>
          <w:p w:rsidR="002A6A6D" w:rsidRPr="004E76A6" w:rsidRDefault="002A6A6D" w:rsidP="009D24A8">
            <w:pPr>
              <w:shd w:val="clear" w:color="auto" w:fill="FFFFFF"/>
              <w:tabs>
                <w:tab w:val="left" w:pos="126"/>
              </w:tabs>
              <w:spacing w:line="228" w:lineRule="auto"/>
              <w:jc w:val="both"/>
            </w:pPr>
            <w:r w:rsidRPr="004E76A6">
              <w:t>-</w:t>
            </w:r>
            <w:r w:rsidRPr="004E76A6">
              <w:tab/>
              <w:t xml:space="preserve">ПНСТ 317-2018 «Дороги автомобильные общего пользования. Материалы </w:t>
            </w:r>
            <w:proofErr w:type="spellStart"/>
            <w:r w:rsidRPr="004E76A6">
              <w:t>геосинтетические</w:t>
            </w:r>
            <w:proofErr w:type="spellEnd"/>
            <w:r w:rsidRPr="004E76A6">
              <w:t>. Контроль качества»;</w:t>
            </w:r>
          </w:p>
          <w:p w:rsidR="002A6A6D" w:rsidRPr="004E76A6" w:rsidRDefault="002A6A6D" w:rsidP="009D24A8">
            <w:pPr>
              <w:shd w:val="clear" w:color="auto" w:fill="FFFFFF"/>
              <w:tabs>
                <w:tab w:val="left" w:pos="126"/>
              </w:tabs>
              <w:spacing w:line="228" w:lineRule="auto"/>
              <w:jc w:val="both"/>
            </w:pPr>
            <w:r w:rsidRPr="004E76A6">
              <w:t>-</w:t>
            </w:r>
            <w:r w:rsidRPr="004E76A6">
              <w:tab/>
              <w:t xml:space="preserve">ПНСТ 318-2018 «Дороги автомобильные общего пользования. Материалы </w:t>
            </w:r>
            <w:proofErr w:type="spellStart"/>
            <w:r w:rsidRPr="004E76A6">
              <w:t>геосинтетические</w:t>
            </w:r>
            <w:proofErr w:type="spellEnd"/>
            <w:r w:rsidRPr="004E76A6">
              <w:t>. Методы испытаний на долговечность»;</w:t>
            </w:r>
          </w:p>
          <w:p w:rsidR="002A6A6D" w:rsidRPr="004E76A6" w:rsidRDefault="002A6A6D" w:rsidP="009D24A8">
            <w:pPr>
              <w:shd w:val="clear" w:color="auto" w:fill="FFFFFF"/>
              <w:tabs>
                <w:tab w:val="left" w:pos="126"/>
              </w:tabs>
              <w:spacing w:line="228" w:lineRule="auto"/>
              <w:jc w:val="both"/>
            </w:pPr>
            <w:r w:rsidRPr="004E76A6">
              <w:t>-</w:t>
            </w:r>
            <w:r w:rsidRPr="004E76A6">
              <w:tab/>
              <w:t>ПНСТ 328-2018 «Дороги автомобильные общего пользования. Геодезические сети для проектирования и строительства. Технические требования»;</w:t>
            </w:r>
          </w:p>
          <w:p w:rsidR="002A6A6D" w:rsidRPr="004E76A6" w:rsidRDefault="002A6A6D" w:rsidP="009D24A8">
            <w:pPr>
              <w:shd w:val="clear" w:color="auto" w:fill="FFFFFF"/>
              <w:tabs>
                <w:tab w:val="left" w:pos="126"/>
              </w:tabs>
              <w:spacing w:line="228" w:lineRule="auto"/>
              <w:jc w:val="both"/>
            </w:pPr>
            <w:r w:rsidRPr="004E76A6">
              <w:t>-</w:t>
            </w:r>
            <w:r w:rsidRPr="004E76A6">
              <w:tab/>
              <w:t>ПНСТ 338-2018 «Дороги автомобильные общего пользования. Земляное полотно. Методы определения геометрических и физических параметров»;</w:t>
            </w:r>
          </w:p>
          <w:p w:rsidR="002A6A6D" w:rsidRPr="004E76A6" w:rsidRDefault="002A6A6D" w:rsidP="009D24A8">
            <w:pPr>
              <w:shd w:val="clear" w:color="auto" w:fill="FFFFFF"/>
              <w:tabs>
                <w:tab w:val="left" w:pos="126"/>
              </w:tabs>
              <w:spacing w:line="228" w:lineRule="auto"/>
              <w:jc w:val="both"/>
            </w:pPr>
            <w:r w:rsidRPr="004E76A6">
              <w:t>-</w:t>
            </w:r>
            <w:r w:rsidRPr="004E76A6">
              <w:tab/>
              <w:t>ПНСТ 183-2019 «Дороги автомобильные общего пользования. Смеси асфальтобетонные дорожные и асфальтобетон щебеночно-мастичные. Технические условия»;</w:t>
            </w:r>
          </w:p>
          <w:p w:rsidR="002A6A6D" w:rsidRPr="004E76A6" w:rsidRDefault="002A6A6D" w:rsidP="009D24A8">
            <w:pPr>
              <w:shd w:val="clear" w:color="auto" w:fill="FFFFFF"/>
              <w:tabs>
                <w:tab w:val="left" w:pos="126"/>
              </w:tabs>
              <w:spacing w:line="228" w:lineRule="auto"/>
              <w:jc w:val="both"/>
            </w:pPr>
            <w:r w:rsidRPr="004E76A6">
              <w:t>-</w:t>
            </w:r>
            <w:r w:rsidRPr="004E76A6">
              <w:tab/>
              <w:t xml:space="preserve"> ПНСТ 184-2019 «Дороги автомобильные общего пользования. Смеси асфальтобетонные дорожные и асфальтобетон. Технические условия»;</w:t>
            </w:r>
          </w:p>
          <w:p w:rsidR="002A6A6D" w:rsidRPr="00851A56" w:rsidRDefault="002A6A6D" w:rsidP="009D24A8">
            <w:pPr>
              <w:shd w:val="clear" w:color="auto" w:fill="FFFFFF"/>
              <w:tabs>
                <w:tab w:val="left" w:pos="126"/>
              </w:tabs>
              <w:spacing w:line="228" w:lineRule="auto"/>
              <w:jc w:val="both"/>
            </w:pPr>
            <w:r w:rsidRPr="00EC7B12">
              <w:lastRenderedPageBreak/>
              <w:t>- Федеральный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267"/>
              </w:tabs>
              <w:spacing w:line="228" w:lineRule="auto"/>
              <w:ind w:left="38" w:hanging="38"/>
              <w:jc w:val="both"/>
            </w:pPr>
            <w:r w:rsidRPr="00851A56">
              <w:t>В составе проектной документации необходимо предусмотреть следующий комплект чертежей, ведомостей и другой документации: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чертеж «План участка дороги» с привязкой к существующей дороги, указанием ведомости реперов, ведомости закрепления трассы, ведомости углов поворота;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чертеж «Продольный профиль» с заполнением всех граф, указанием геологии;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чертеж «Поперечный профиль»;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чертеж «Конструкция дорожной одежды» с указанием типа дорожной одежды, расход материала на 1000 м</w:t>
            </w:r>
            <w:r w:rsidRPr="00851A56">
              <w:rPr>
                <w:vertAlign w:val="superscript"/>
              </w:rPr>
              <w:t>2</w:t>
            </w:r>
            <w:r w:rsidRPr="00851A56">
              <w:t xml:space="preserve"> покрытия;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чертеж «Строительная площадка»;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 xml:space="preserve">- чертеж «График обустройства дороги»;  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 xml:space="preserve">- </w:t>
            </w:r>
            <w:r>
              <w:t>чертеж</w:t>
            </w:r>
            <w:r w:rsidRPr="00851A56">
              <w:t xml:space="preserve"> «Эпюра видимости»;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«График состояния существующего участка дороги»;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чертежи «Индивидуальные дорожные знаки»;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климатические показатели;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ведомость углов поворота, прямых и круговых кривых,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ведомость разбивки координат;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ведомость рубки леса и расчистки от кустарника и мелколесья;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ведомость барьерного ограждения;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 xml:space="preserve">- </w:t>
            </w:r>
            <w:proofErr w:type="spellStart"/>
            <w:r w:rsidRPr="00851A56">
              <w:t>попикетная</w:t>
            </w:r>
            <w:proofErr w:type="spellEnd"/>
            <w:r w:rsidRPr="00851A56">
              <w:t xml:space="preserve"> ведомость объемов оплачиваемых работ;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ведомость планировочных работ;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ведомость дорожных знаков;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ведомость дорожной разметки;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ведомость плановых и высотных закреплений;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ведомость расчистки кюветов;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календарный график производства работ;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ведомость устройства дорожной одежды с потребностью материала;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ведомость существующих искусственных сооружений;</w:t>
            </w:r>
          </w:p>
          <w:p w:rsidR="002A6A6D" w:rsidRPr="00851A56" w:rsidRDefault="002A6A6D" w:rsidP="009D24A8">
            <w:pPr>
              <w:spacing w:line="228" w:lineRule="auto"/>
            </w:pPr>
            <w:r w:rsidRPr="00851A56">
              <w:t>- карточки испытаний на материалы, применяемые для устройства дорожной одежды с привязкой к «Ведомости источников получения и способов транспортировки дорожно-строительных материалов»;</w:t>
            </w:r>
          </w:p>
          <w:p w:rsidR="002A6A6D" w:rsidRPr="00851A56" w:rsidRDefault="002A6A6D" w:rsidP="009D24A8">
            <w:pPr>
              <w:spacing w:line="228" w:lineRule="auto"/>
            </w:pPr>
            <w:r w:rsidRPr="00851A56">
              <w:t>- «Ведомость источников получения и способов транспортировки дорожно-строительных материалов», согласованная Заказчиком;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- «Сводная ведомость объемов работ на ремонт объекта».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267"/>
              </w:tabs>
              <w:spacing w:line="228" w:lineRule="auto"/>
              <w:ind w:left="38" w:hanging="38"/>
              <w:jc w:val="both"/>
            </w:pPr>
            <w:r w:rsidRPr="00851A56">
              <w:t>Проектную документацию необходимо выполнить в соответствии с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дорог».</w:t>
            </w:r>
          </w:p>
          <w:p w:rsidR="002A6A6D" w:rsidRDefault="002A6A6D" w:rsidP="002A6A6D">
            <w:pPr>
              <w:numPr>
                <w:ilvl w:val="0"/>
                <w:numId w:val="33"/>
              </w:numPr>
              <w:tabs>
                <w:tab w:val="left" w:pos="267"/>
              </w:tabs>
              <w:spacing w:line="228" w:lineRule="auto"/>
              <w:ind w:left="38" w:hanging="38"/>
              <w:jc w:val="both"/>
            </w:pPr>
            <w:r w:rsidRPr="00851A56">
              <w:t>В проектной документации необходимо обосновать (расчетом) метод производства ремонтных работ (доставка рабочих, вахтовый метод работ).</w:t>
            </w:r>
          </w:p>
          <w:p w:rsidR="002A6A6D" w:rsidRPr="00EE488F" w:rsidRDefault="002A6A6D" w:rsidP="002A6A6D">
            <w:pPr>
              <w:numPr>
                <w:ilvl w:val="0"/>
                <w:numId w:val="33"/>
              </w:numPr>
              <w:tabs>
                <w:tab w:val="left" w:pos="267"/>
              </w:tabs>
              <w:spacing w:line="228" w:lineRule="auto"/>
              <w:ind w:left="38" w:hanging="38"/>
            </w:pPr>
            <w:r w:rsidRPr="00C309B7">
              <w:t>Проработать с надлежащим обоснованием в проектных решениях внедрение новых технологий, техники, конструкций и материалов по согласованию с Заказчиком. Учесть СТО КГКУ "</w:t>
            </w:r>
            <w:proofErr w:type="spellStart"/>
            <w:r w:rsidRPr="00EE488F">
              <w:t>Хабаровскуправтодор</w:t>
            </w:r>
            <w:proofErr w:type="spellEnd"/>
            <w:r w:rsidRPr="00EE488F">
              <w:t>" (</w:t>
            </w:r>
            <w:r w:rsidRPr="00EE488F">
              <w:rPr>
                <w:rStyle w:val="-"/>
              </w:rPr>
              <w:t>http://khbuprdor.ru/Documents/ByGroup/afe72d09-027d-45c1-93cf-996c7d5c1261</w:t>
            </w:r>
            <w:r w:rsidRPr="00EE488F">
              <w:t>) при внедрении новых материалов и конструкций:</w:t>
            </w:r>
          </w:p>
          <w:p w:rsidR="002A6A6D" w:rsidRPr="00EE488F" w:rsidRDefault="002A6A6D" w:rsidP="002A6A6D">
            <w:pPr>
              <w:pStyle w:val="affffa"/>
              <w:numPr>
                <w:ilvl w:val="1"/>
                <w:numId w:val="35"/>
              </w:numPr>
              <w:spacing w:line="228" w:lineRule="auto"/>
              <w:jc w:val="both"/>
            </w:pPr>
            <w:r w:rsidRPr="00EE488F">
              <w:t xml:space="preserve">СТО 01–2013 "Применение </w:t>
            </w:r>
            <w:proofErr w:type="spellStart"/>
            <w:r w:rsidRPr="00EE488F">
              <w:t>георадарных</w:t>
            </w:r>
            <w:proofErr w:type="spellEnd"/>
            <w:r w:rsidRPr="00EE488F">
              <w:t xml:space="preserve"> технологий в дорожной отрасли Хабаровского края";</w:t>
            </w:r>
          </w:p>
          <w:p w:rsidR="002A6A6D" w:rsidRPr="00C309B7" w:rsidRDefault="002A6A6D" w:rsidP="002A6A6D">
            <w:pPr>
              <w:pStyle w:val="affffa"/>
              <w:numPr>
                <w:ilvl w:val="1"/>
                <w:numId w:val="35"/>
              </w:numPr>
              <w:spacing w:line="228" w:lineRule="auto"/>
              <w:jc w:val="both"/>
            </w:pPr>
            <w:r w:rsidRPr="00EE488F">
              <w:t>СТО 05-2012 "Укрепление грунтов</w:t>
            </w:r>
            <w:r w:rsidRPr="00C309B7">
              <w:t xml:space="preserve"> с использованием стабилизаторов ферментного типа на региональных или межмуниципальных автомобильных дорог Хабаровского края";</w:t>
            </w:r>
          </w:p>
          <w:p w:rsidR="002A6A6D" w:rsidRPr="00C309B7" w:rsidRDefault="002A6A6D" w:rsidP="002A6A6D">
            <w:pPr>
              <w:pStyle w:val="affffa"/>
              <w:numPr>
                <w:ilvl w:val="1"/>
                <w:numId w:val="35"/>
              </w:numPr>
              <w:spacing w:line="228" w:lineRule="auto"/>
              <w:jc w:val="both"/>
            </w:pPr>
            <w:r w:rsidRPr="00C309B7">
              <w:t>СТО 002-2015 «Повышение морозостойкости бетона транспортных сооружений на региональных или межмуниципальных автомобильных дорогах Хабаровского края»;</w:t>
            </w:r>
          </w:p>
          <w:p w:rsidR="002A6A6D" w:rsidRPr="00C309B7" w:rsidRDefault="002A6A6D" w:rsidP="002A6A6D">
            <w:pPr>
              <w:pStyle w:val="affffa"/>
              <w:numPr>
                <w:ilvl w:val="1"/>
                <w:numId w:val="35"/>
              </w:numPr>
              <w:spacing w:line="228" w:lineRule="auto"/>
              <w:jc w:val="both"/>
            </w:pPr>
            <w:r w:rsidRPr="00C309B7">
              <w:t>СТО 003-2015 «Установка комплектов автономных систем освещения пешеходного перехода на региональных или межмуниципальных автомобильных дорогах Хабаровского края».</w:t>
            </w:r>
          </w:p>
          <w:p w:rsidR="002A6A6D" w:rsidRPr="00C309B7" w:rsidRDefault="002A6A6D" w:rsidP="009D24A8">
            <w:pPr>
              <w:tabs>
                <w:tab w:val="left" w:pos="169"/>
              </w:tabs>
              <w:spacing w:line="228" w:lineRule="auto"/>
              <w:ind w:left="317" w:right="21"/>
              <w:jc w:val="both"/>
            </w:pPr>
            <w:r>
              <w:t>6.1.</w:t>
            </w:r>
            <w:r w:rsidRPr="00C309B7">
              <w:t xml:space="preserve"> Земляное полотно:</w:t>
            </w:r>
          </w:p>
          <w:p w:rsidR="002A6A6D" w:rsidRPr="00C309B7" w:rsidRDefault="002A6A6D" w:rsidP="002A6A6D">
            <w:pPr>
              <w:pStyle w:val="affffa"/>
              <w:widowControl w:val="0"/>
              <w:numPr>
                <w:ilvl w:val="2"/>
                <w:numId w:val="36"/>
              </w:numPr>
              <w:shd w:val="clear" w:color="auto" w:fill="FFFFFF"/>
              <w:spacing w:line="228" w:lineRule="auto"/>
              <w:ind w:left="868" w:hanging="148"/>
              <w:jc w:val="both"/>
            </w:pPr>
            <w:r w:rsidRPr="00C309B7">
              <w:lastRenderedPageBreak/>
              <w:t xml:space="preserve">применение </w:t>
            </w:r>
            <w:proofErr w:type="spellStart"/>
            <w:r w:rsidRPr="00C309B7">
              <w:t>георешетки</w:t>
            </w:r>
            <w:proofErr w:type="spellEnd"/>
            <w:r w:rsidRPr="00C309B7">
              <w:t>;</w:t>
            </w:r>
          </w:p>
          <w:p w:rsidR="002A6A6D" w:rsidRPr="00C309B7" w:rsidRDefault="002A6A6D" w:rsidP="002A6A6D">
            <w:pPr>
              <w:pStyle w:val="affffa"/>
              <w:widowControl w:val="0"/>
              <w:numPr>
                <w:ilvl w:val="2"/>
                <w:numId w:val="36"/>
              </w:numPr>
              <w:shd w:val="clear" w:color="auto" w:fill="FFFFFF"/>
              <w:spacing w:line="228" w:lineRule="auto"/>
              <w:ind w:left="868" w:hanging="148"/>
              <w:jc w:val="both"/>
            </w:pPr>
            <w:r w:rsidRPr="00C309B7">
              <w:t xml:space="preserve">применение </w:t>
            </w:r>
            <w:proofErr w:type="spellStart"/>
            <w:r w:rsidRPr="00C309B7">
              <w:t>геотекстиля</w:t>
            </w:r>
            <w:proofErr w:type="spellEnd"/>
            <w:r w:rsidRPr="00C309B7">
              <w:t>;</w:t>
            </w:r>
          </w:p>
          <w:p w:rsidR="002A6A6D" w:rsidRPr="00C309B7" w:rsidRDefault="002A6A6D" w:rsidP="002A6A6D">
            <w:pPr>
              <w:pStyle w:val="affffa"/>
              <w:widowControl w:val="0"/>
              <w:numPr>
                <w:ilvl w:val="2"/>
                <w:numId w:val="36"/>
              </w:numPr>
              <w:shd w:val="clear" w:color="auto" w:fill="FFFFFF"/>
              <w:spacing w:line="228" w:lineRule="auto"/>
              <w:ind w:left="868" w:right="-98" w:hanging="148"/>
              <w:jc w:val="both"/>
            </w:pPr>
            <w:r w:rsidRPr="00C309B7">
              <w:t>применение методов стабилизации грунтов (на слабых основаниях, из глинистых грунтов), при соответствующем обосновании возможности применения технологии по результатам инженерных изысканий, исходя из особенностей грунтов, климатических условий, средств механизации.</w:t>
            </w:r>
          </w:p>
          <w:p w:rsidR="002A6A6D" w:rsidRPr="00C309B7" w:rsidRDefault="002A6A6D" w:rsidP="009D24A8">
            <w:pPr>
              <w:tabs>
                <w:tab w:val="left" w:pos="169"/>
              </w:tabs>
              <w:spacing w:line="228" w:lineRule="auto"/>
              <w:ind w:left="792" w:right="21" w:hanging="475"/>
              <w:jc w:val="both"/>
            </w:pPr>
            <w:r>
              <w:t xml:space="preserve">6.2. </w:t>
            </w:r>
            <w:r w:rsidRPr="00C309B7">
              <w:t xml:space="preserve">Дорожная одежда: </w:t>
            </w:r>
          </w:p>
          <w:p w:rsidR="002A6A6D" w:rsidRPr="00C309B7" w:rsidRDefault="002A6A6D" w:rsidP="002A6A6D">
            <w:pPr>
              <w:pStyle w:val="affffa"/>
              <w:widowControl w:val="0"/>
              <w:numPr>
                <w:ilvl w:val="2"/>
                <w:numId w:val="37"/>
              </w:numPr>
              <w:shd w:val="clear" w:color="auto" w:fill="FFFFFF"/>
              <w:spacing w:line="228" w:lineRule="auto"/>
              <w:ind w:left="868" w:hanging="148"/>
              <w:jc w:val="both"/>
            </w:pPr>
            <w:r w:rsidRPr="00C309B7">
              <w:t xml:space="preserve">применение </w:t>
            </w:r>
            <w:proofErr w:type="spellStart"/>
            <w:r w:rsidRPr="00C309B7">
              <w:t>георешетки</w:t>
            </w:r>
            <w:proofErr w:type="spellEnd"/>
            <w:r w:rsidRPr="00C309B7">
              <w:t>;</w:t>
            </w:r>
          </w:p>
          <w:p w:rsidR="002A6A6D" w:rsidRDefault="002A6A6D" w:rsidP="002A6A6D">
            <w:pPr>
              <w:pStyle w:val="affffa"/>
              <w:widowControl w:val="0"/>
              <w:numPr>
                <w:ilvl w:val="2"/>
                <w:numId w:val="37"/>
              </w:numPr>
              <w:shd w:val="clear" w:color="auto" w:fill="FFFFFF"/>
              <w:spacing w:line="228" w:lineRule="auto"/>
              <w:ind w:left="868" w:right="-98" w:hanging="148"/>
              <w:jc w:val="both"/>
            </w:pPr>
            <w:r w:rsidRPr="00C309B7">
              <w:t>применение методов стабилизации грунтов, при соответствующем обосновании возможности применения технологии по результатам инженерных изысканий, исходя из особенностей грунтов, климатическ</w:t>
            </w:r>
            <w:r>
              <w:t>их условий, средств механизации;</w:t>
            </w:r>
          </w:p>
          <w:p w:rsidR="002A6A6D" w:rsidRPr="00C309B7" w:rsidRDefault="002A6A6D" w:rsidP="002A6A6D">
            <w:pPr>
              <w:pStyle w:val="affffa"/>
              <w:widowControl w:val="0"/>
              <w:numPr>
                <w:ilvl w:val="2"/>
                <w:numId w:val="37"/>
              </w:numPr>
              <w:shd w:val="clear" w:color="auto" w:fill="FFFFFF"/>
              <w:spacing w:line="228" w:lineRule="auto"/>
              <w:ind w:left="868" w:right="-98" w:hanging="148"/>
              <w:jc w:val="both"/>
            </w:pPr>
            <w:r>
              <w:t xml:space="preserve">Применение </w:t>
            </w:r>
            <w:proofErr w:type="spellStart"/>
            <w:r>
              <w:t>полимерасфальтобетона</w:t>
            </w:r>
            <w:proofErr w:type="spellEnd"/>
            <w:r>
              <w:t>.</w:t>
            </w:r>
          </w:p>
          <w:p w:rsidR="002A6A6D" w:rsidRPr="00C309B7" w:rsidRDefault="002A6A6D" w:rsidP="009D24A8">
            <w:pPr>
              <w:tabs>
                <w:tab w:val="left" w:pos="169"/>
              </w:tabs>
              <w:spacing w:line="228" w:lineRule="auto"/>
              <w:ind w:left="792" w:right="21" w:hanging="475"/>
              <w:jc w:val="both"/>
            </w:pPr>
            <w:r>
              <w:t>6.3.</w:t>
            </w:r>
            <w:r w:rsidRPr="00C309B7">
              <w:t xml:space="preserve"> Искусственные сооружения:</w:t>
            </w:r>
          </w:p>
          <w:p w:rsidR="002A6A6D" w:rsidRPr="00C309B7" w:rsidRDefault="002A6A6D" w:rsidP="002A6A6D">
            <w:pPr>
              <w:pStyle w:val="affffa"/>
              <w:widowControl w:val="0"/>
              <w:numPr>
                <w:ilvl w:val="2"/>
                <w:numId w:val="38"/>
              </w:numPr>
              <w:shd w:val="clear" w:color="auto" w:fill="FFFFFF"/>
              <w:spacing w:line="228" w:lineRule="auto"/>
              <w:ind w:left="868" w:hanging="148"/>
              <w:jc w:val="both"/>
            </w:pPr>
            <w:r w:rsidRPr="00C309B7">
              <w:t>установка усиленного барьерного ограждения на искусственных сооружениях;</w:t>
            </w:r>
          </w:p>
          <w:p w:rsidR="002A6A6D" w:rsidRPr="00C309B7" w:rsidRDefault="002A6A6D" w:rsidP="002A6A6D">
            <w:pPr>
              <w:pStyle w:val="affffa"/>
              <w:widowControl w:val="0"/>
              <w:numPr>
                <w:ilvl w:val="2"/>
                <w:numId w:val="39"/>
              </w:numPr>
              <w:shd w:val="clear" w:color="auto" w:fill="FFFFFF"/>
              <w:spacing w:line="228" w:lineRule="auto"/>
              <w:ind w:left="868" w:hanging="148"/>
              <w:jc w:val="both"/>
            </w:pPr>
            <w:r w:rsidRPr="00C309B7">
              <w:t>применение композитных материалов.</w:t>
            </w:r>
          </w:p>
          <w:p w:rsidR="002A6A6D" w:rsidRPr="00C309B7" w:rsidRDefault="002A6A6D" w:rsidP="002A6A6D">
            <w:pPr>
              <w:numPr>
                <w:ilvl w:val="1"/>
                <w:numId w:val="41"/>
              </w:numPr>
              <w:tabs>
                <w:tab w:val="left" w:pos="169"/>
              </w:tabs>
              <w:spacing w:line="228" w:lineRule="auto"/>
              <w:ind w:right="21" w:hanging="835"/>
              <w:jc w:val="both"/>
            </w:pPr>
            <w:r w:rsidRPr="00C309B7">
              <w:t>Обустройство дороги:</w:t>
            </w:r>
          </w:p>
          <w:p w:rsidR="002A6A6D" w:rsidRPr="00C309B7" w:rsidRDefault="002A6A6D" w:rsidP="002A6A6D">
            <w:pPr>
              <w:pStyle w:val="affffa"/>
              <w:widowControl w:val="0"/>
              <w:numPr>
                <w:ilvl w:val="2"/>
                <w:numId w:val="40"/>
              </w:numPr>
              <w:shd w:val="clear" w:color="auto" w:fill="FFFFFF"/>
              <w:spacing w:line="228" w:lineRule="auto"/>
              <w:ind w:left="868" w:hanging="148"/>
              <w:jc w:val="both"/>
            </w:pPr>
            <w:r w:rsidRPr="00C309B7">
              <w:t xml:space="preserve">применение дорожных знаков на подложке из оцинкованной стали, двойной </w:t>
            </w:r>
            <w:proofErr w:type="spellStart"/>
            <w:r w:rsidRPr="00C309B7">
              <w:t>отбуртовкой</w:t>
            </w:r>
            <w:proofErr w:type="spellEnd"/>
            <w:r w:rsidRPr="00C309B7">
              <w:t>, с креплением элементов исключающим контактную сварку;</w:t>
            </w:r>
          </w:p>
          <w:p w:rsidR="002A6A6D" w:rsidRPr="00C309B7" w:rsidRDefault="002A6A6D" w:rsidP="002A6A6D">
            <w:pPr>
              <w:pStyle w:val="affffa"/>
              <w:widowControl w:val="0"/>
              <w:numPr>
                <w:ilvl w:val="2"/>
                <w:numId w:val="40"/>
              </w:numPr>
              <w:shd w:val="clear" w:color="auto" w:fill="FFFFFF"/>
              <w:spacing w:line="228" w:lineRule="auto"/>
              <w:ind w:left="868" w:right="-98" w:hanging="148"/>
              <w:jc w:val="both"/>
            </w:pPr>
            <w:r w:rsidRPr="00C309B7">
              <w:t>применение пленки для дорожных знаков в соответствии с ГОСТ Р 52290-2004;</w:t>
            </w:r>
          </w:p>
          <w:p w:rsidR="002A6A6D" w:rsidRPr="00C309B7" w:rsidRDefault="002A6A6D" w:rsidP="002A6A6D">
            <w:pPr>
              <w:pStyle w:val="affffa"/>
              <w:widowControl w:val="0"/>
              <w:numPr>
                <w:ilvl w:val="2"/>
                <w:numId w:val="40"/>
              </w:numPr>
              <w:shd w:val="clear" w:color="auto" w:fill="FFFFFF"/>
              <w:spacing w:line="228" w:lineRule="auto"/>
              <w:ind w:left="868" w:right="-98" w:hanging="148"/>
              <w:jc w:val="both"/>
            </w:pPr>
            <w:r w:rsidRPr="00C309B7">
              <w:t>применение в местах разделения транспортных потоков устройство демпфирующих систем безопасности, позволяющих снизить тяжесть последствий дорожно-транспортных происшествий;</w:t>
            </w:r>
          </w:p>
          <w:p w:rsidR="002A6A6D" w:rsidRPr="00C309B7" w:rsidRDefault="002A6A6D" w:rsidP="002A6A6D">
            <w:pPr>
              <w:pStyle w:val="affffa"/>
              <w:widowControl w:val="0"/>
              <w:numPr>
                <w:ilvl w:val="2"/>
                <w:numId w:val="40"/>
              </w:numPr>
              <w:shd w:val="clear" w:color="auto" w:fill="FFFFFF"/>
              <w:spacing w:line="228" w:lineRule="auto"/>
              <w:ind w:left="868" w:right="-98" w:hanging="148"/>
              <w:jc w:val="both"/>
            </w:pPr>
            <w:r w:rsidRPr="00C309B7">
              <w:t>применение энергосберегающих технологий. Рассматривать возможность использования систем многотарифного учёта электроэнергии по зонам суток (ночной – дневной).</w:t>
            </w:r>
          </w:p>
          <w:p w:rsidR="002A6A6D" w:rsidRPr="00C309B7" w:rsidRDefault="002A6A6D" w:rsidP="002A6A6D">
            <w:pPr>
              <w:numPr>
                <w:ilvl w:val="1"/>
                <w:numId w:val="41"/>
              </w:numPr>
              <w:tabs>
                <w:tab w:val="left" w:pos="169"/>
              </w:tabs>
              <w:spacing w:line="228" w:lineRule="auto"/>
              <w:ind w:left="884" w:right="21" w:hanging="567"/>
              <w:jc w:val="both"/>
            </w:pPr>
            <w:r w:rsidRPr="00C309B7">
              <w:t>При изучении вопроса применения материалов, конструкций и технологий прорабатывать вопрос привлечения региональных производителей.</w:t>
            </w:r>
          </w:p>
          <w:p w:rsidR="002A6A6D" w:rsidRPr="00C309B7" w:rsidRDefault="002A6A6D" w:rsidP="002A6A6D">
            <w:pPr>
              <w:numPr>
                <w:ilvl w:val="1"/>
                <w:numId w:val="41"/>
              </w:numPr>
              <w:tabs>
                <w:tab w:val="left" w:pos="169"/>
              </w:tabs>
              <w:spacing w:line="228" w:lineRule="auto"/>
              <w:ind w:left="742" w:right="21" w:hanging="425"/>
              <w:jc w:val="both"/>
            </w:pPr>
            <w:r w:rsidRPr="00C309B7">
              <w:t>Представить подтверждающие документы возможности выпуска и объёмов поставки конструкций, материалов и изделий, предусмотренных в проектной документации поставщиками (заводами-изготовителями).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267"/>
              </w:tabs>
              <w:spacing w:line="228" w:lineRule="auto"/>
              <w:ind w:left="38" w:hanging="38"/>
              <w:jc w:val="both"/>
            </w:pPr>
            <w:r w:rsidRPr="00C309B7">
              <w:t>Выполнить проверку дорожно-строительных материалов на предмет соответствия их качественных показателей и количества, необходимого для обеспечения объекта с предоставлением подтверждающих документов.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267"/>
              </w:tabs>
              <w:spacing w:line="228" w:lineRule="auto"/>
              <w:ind w:left="38" w:hanging="38"/>
              <w:jc w:val="both"/>
            </w:pPr>
            <w:r w:rsidRPr="00851A56">
              <w:t>В соответствии с приказом Рослесхоза от 10.06.2011 № 223 «Об утверждении Правил использования лесов для строительства, реконструкции, эксплуатации линейных объектов» предоставить информацию об объеме и породном составе вырубаемой древесины и о местонахождении лесного участка в соответствии с материалами лесоустройства. Информацию подготовить в форме акта натурного технического обследования.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267"/>
              </w:tabs>
              <w:spacing w:line="228" w:lineRule="auto"/>
              <w:ind w:left="38" w:hanging="38"/>
              <w:jc w:val="both"/>
            </w:pPr>
            <w:r w:rsidRPr="00851A56">
              <w:t>При наличии работ, требующих снос древесно-кустарниковой растительности на территории сельских поселений и на межселенной территории муниципальных районов, согласовать с органом местного самоуправления снос древесно-кустарниковой растительности.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267"/>
              </w:tabs>
              <w:spacing w:line="228" w:lineRule="auto"/>
              <w:ind w:left="38" w:hanging="38"/>
              <w:jc w:val="both"/>
            </w:pPr>
            <w:r w:rsidRPr="00851A56">
              <w:t>В Управлении лесами Правительства Хабаровского края получить справку о наличии обременения правами третьих лиц (аренда участка земель лесного фонда), в случае их наличия получить согласования арендаторов участков земель лесного фонда.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267"/>
              </w:tabs>
              <w:spacing w:line="228" w:lineRule="auto"/>
              <w:ind w:left="38" w:hanging="38"/>
              <w:jc w:val="both"/>
            </w:pPr>
            <w:r w:rsidRPr="00851A56">
              <w:t xml:space="preserve">Включить в состав проекта план земельного участка, выполненный в местной системе координат МСК-27, принятой для Хабаровского края. 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322"/>
              </w:tabs>
              <w:spacing w:line="228" w:lineRule="auto"/>
              <w:ind w:left="38" w:hanging="38"/>
              <w:jc w:val="both"/>
            </w:pPr>
            <w:r>
              <w:t xml:space="preserve"> </w:t>
            </w:r>
            <w:r w:rsidRPr="00851A56">
              <w:t>Сформировать отдельный том «Технический отчет о выполнении инженерных изысканий».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322"/>
              </w:tabs>
              <w:spacing w:line="228" w:lineRule="auto"/>
              <w:ind w:left="38" w:hanging="38"/>
              <w:jc w:val="both"/>
            </w:pPr>
            <w:r>
              <w:t xml:space="preserve"> </w:t>
            </w:r>
            <w:r w:rsidRPr="00851A56">
              <w:t>На стадии разработки документации согласовать с Заказчиком: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программу инженерных изысканий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чертеж «План участка дороги» с привязкой к существующей дороги, указанием ведомости реперов, ведомости закрепления трассы, ведомости углов поворота;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чертеж «Продольный профиль» с заполнением всех граф, указанием геологии;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чертеж «Поперечный профиль»;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чертеж «Конструкция дорожной одежды» с указанием типа дорожной одежды, расход материала на 1000 м</w:t>
            </w:r>
            <w:r w:rsidRPr="00851A56">
              <w:rPr>
                <w:vertAlign w:val="superscript"/>
              </w:rPr>
              <w:t>2</w:t>
            </w:r>
            <w:r w:rsidRPr="00851A56">
              <w:t xml:space="preserve"> покрытия;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lastRenderedPageBreak/>
              <w:t xml:space="preserve">- </w:t>
            </w:r>
            <w:r w:rsidRPr="00851A56">
              <w:tab/>
              <w:t>чертеж «Строительная площадка»;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ведомость источников получения и способов транспортировки дорожно-строительных материалов.</w:t>
            </w:r>
          </w:p>
          <w:p w:rsidR="002A6A6D" w:rsidRPr="00FB6DAD" w:rsidRDefault="002A6A6D" w:rsidP="002A6A6D">
            <w:pPr>
              <w:numPr>
                <w:ilvl w:val="0"/>
                <w:numId w:val="33"/>
              </w:numPr>
              <w:tabs>
                <w:tab w:val="left" w:pos="322"/>
              </w:tabs>
              <w:spacing w:line="228" w:lineRule="auto"/>
              <w:ind w:left="38" w:hanging="38"/>
              <w:jc w:val="both"/>
              <w:rPr>
                <w:iCs/>
              </w:rPr>
            </w:pPr>
            <w:r w:rsidRPr="00851A56">
              <w:t xml:space="preserve">Сформировать отдельный том «Техническая часть» на выполнение работ по ремонту объекта </w:t>
            </w:r>
            <w:r w:rsidRPr="00346461">
              <w:rPr>
                <w:iCs/>
              </w:rPr>
              <w:t xml:space="preserve">«Автомобильная дорога «г. Советская Гавань – </w:t>
            </w:r>
            <w:proofErr w:type="spellStart"/>
            <w:r w:rsidRPr="00346461">
              <w:rPr>
                <w:iCs/>
              </w:rPr>
              <w:t>рп</w:t>
            </w:r>
            <w:proofErr w:type="spellEnd"/>
            <w:r w:rsidRPr="00346461">
              <w:rPr>
                <w:iCs/>
              </w:rPr>
              <w:t xml:space="preserve">. Ванино» </w:t>
            </w:r>
            <w:r>
              <w:rPr>
                <w:iCs/>
              </w:rPr>
              <w:t>на</w:t>
            </w:r>
            <w:r w:rsidRPr="00FB6DAD">
              <w:rPr>
                <w:iCs/>
              </w:rPr>
              <w:t xml:space="preserve"> участке км 0+000 - км 29+800»</w:t>
            </w:r>
            <w:r w:rsidRPr="00FB6DAD">
              <w:rPr>
                <w:bCs/>
                <w:iCs/>
              </w:rPr>
              <w:t xml:space="preserve">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включить в состав </w:t>
            </w:r>
            <w:r w:rsidRPr="00FB6DAD">
              <w:t>«Сведения об объекте закупки», в том числе:</w:t>
            </w:r>
          </w:p>
          <w:p w:rsidR="002A6A6D" w:rsidRPr="00975D8D" w:rsidRDefault="002A6A6D" w:rsidP="009D24A8">
            <w:pPr>
              <w:tabs>
                <w:tab w:val="left" w:pos="5368"/>
              </w:tabs>
              <w:spacing w:line="228" w:lineRule="auto"/>
              <w:jc w:val="both"/>
            </w:pPr>
            <w:r w:rsidRPr="00975D8D">
              <w:t>Глава 1. «Краткое описание объекта»: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0A5384">
              <w:t xml:space="preserve">- </w:t>
            </w:r>
            <w:r w:rsidRPr="000A5384">
              <w:tab/>
              <w:t>наименование</w:t>
            </w:r>
            <w:r w:rsidRPr="00851A56">
              <w:t xml:space="preserve"> объекта;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местонахождение объекта;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технические нормативы;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перечень, объем выполняемых работ;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порядок и условия выполнения работ;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функциональные, технические, качественные, эксплуатационные характеристики объекта закупки.</w:t>
            </w:r>
          </w:p>
          <w:p w:rsidR="002A6A6D" w:rsidRPr="00851A56" w:rsidRDefault="002A6A6D" w:rsidP="009D24A8">
            <w:pPr>
              <w:tabs>
                <w:tab w:val="left" w:pos="5368"/>
              </w:tabs>
              <w:spacing w:line="228" w:lineRule="auto"/>
              <w:jc w:val="both"/>
            </w:pPr>
            <w:r w:rsidRPr="00851A56">
              <w:t>Глава 2. «Требования к организации работ», в том числе: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подготовительные работы;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разработка исполнительной документации;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мероприятия по охране окружающей среды, техники безопасности (основная ответственность Подрядной организации по защите окружающей среды, хранение и размещение отходов, противоэрозионные мероприятия, загрязнение атмосферы и почв, снабжение строительными материалами, мероприятия по обеспечению пожарной безопасности);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организация движения транзитного транспорта во время производства дорожных работ (организация транспортного движения в период работ, работа в ночное время, ответственный по организации движения и техники безопасности, ограждения, дорожные знаки);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контроль качества (порядок осуществления контроля качества, документы, удостоверяющие соответствие требованиям, соответствие по данным измерений или испытаний, методы измерений).</w:t>
            </w:r>
          </w:p>
          <w:p w:rsidR="002A6A6D" w:rsidRPr="00851A56" w:rsidRDefault="002A6A6D" w:rsidP="009D24A8">
            <w:pPr>
              <w:tabs>
                <w:tab w:val="left" w:pos="5368"/>
              </w:tabs>
              <w:spacing w:line="228" w:lineRule="auto"/>
              <w:jc w:val="both"/>
            </w:pPr>
            <w:r w:rsidRPr="00851A56">
              <w:t>Глава 3</w:t>
            </w:r>
            <w:r>
              <w:t>.</w:t>
            </w:r>
            <w:r w:rsidRPr="00851A56">
              <w:t xml:space="preserve"> «Требования к выполнению работ и применению материалов» (в том числе требования к показателям товара, используемого при выполнении работ) по каждому виду работ: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описание;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материал;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требования к производству работ;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приёмка;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>измерения.</w:t>
            </w:r>
          </w:p>
          <w:p w:rsidR="002A6A6D" w:rsidRPr="00851A56" w:rsidRDefault="002A6A6D" w:rsidP="009D24A8">
            <w:pPr>
              <w:tabs>
                <w:tab w:val="left" w:pos="5368"/>
              </w:tabs>
              <w:spacing w:line="228" w:lineRule="auto"/>
              <w:jc w:val="both"/>
            </w:pPr>
            <w:r w:rsidRPr="00851A56">
              <w:t>Глава 4. «Перечень нормативных документов»;</w:t>
            </w:r>
          </w:p>
          <w:p w:rsidR="002A6A6D" w:rsidRPr="00851A56" w:rsidRDefault="002A6A6D" w:rsidP="009D24A8">
            <w:pPr>
              <w:tabs>
                <w:tab w:val="left" w:pos="5368"/>
              </w:tabs>
              <w:spacing w:line="228" w:lineRule="auto"/>
              <w:jc w:val="both"/>
            </w:pPr>
            <w:r w:rsidRPr="00851A56">
              <w:t>Глава 5. «Требования к результатам закупки»;</w:t>
            </w:r>
          </w:p>
          <w:p w:rsidR="002A6A6D" w:rsidRPr="00851A56" w:rsidRDefault="002A6A6D" w:rsidP="009D24A8">
            <w:pPr>
              <w:tabs>
                <w:tab w:val="left" w:pos="5368"/>
              </w:tabs>
              <w:spacing w:line="228" w:lineRule="auto"/>
              <w:jc w:val="both"/>
            </w:pPr>
            <w:r w:rsidRPr="00851A56">
              <w:t>Глава 6. Приложение: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 w:rsidRPr="00851A56">
              <w:t xml:space="preserve">- </w:t>
            </w:r>
            <w:r w:rsidRPr="00851A56">
              <w:tab/>
              <w:t xml:space="preserve">«Проектная документация»; </w:t>
            </w:r>
          </w:p>
          <w:p w:rsidR="002A6A6D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>
              <w:t xml:space="preserve">- </w:t>
            </w:r>
            <w:r>
              <w:tab/>
              <w:t>«Сметная документация»;</w:t>
            </w:r>
          </w:p>
          <w:p w:rsidR="002A6A6D" w:rsidRPr="00851A56" w:rsidRDefault="002A6A6D" w:rsidP="009D24A8">
            <w:pPr>
              <w:tabs>
                <w:tab w:val="left" w:pos="178"/>
              </w:tabs>
              <w:spacing w:line="228" w:lineRule="auto"/>
              <w:jc w:val="both"/>
            </w:pPr>
            <w:r>
              <w:t>- Сводная ведомость объемов и стоимости работ.</w:t>
            </w:r>
            <w:r w:rsidRPr="00851A56">
              <w:t xml:space="preserve"> 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322"/>
              </w:tabs>
              <w:spacing w:line="228" w:lineRule="auto"/>
              <w:ind w:left="38" w:hanging="38"/>
              <w:jc w:val="both"/>
            </w:pPr>
            <w:r>
              <w:t xml:space="preserve"> </w:t>
            </w:r>
            <w:r w:rsidRPr="00851A56">
              <w:t xml:space="preserve">Сметные расчеты необходимо выполнить в формате программного комплекса, используемого для расчета смет и в формате </w:t>
            </w:r>
            <w:r w:rsidRPr="00851A56">
              <w:rPr>
                <w:lang w:val="en-US"/>
              </w:rPr>
              <w:t>MS</w:t>
            </w:r>
            <w:r w:rsidRPr="00851A56">
              <w:t>-</w:t>
            </w:r>
            <w:r w:rsidRPr="00851A56">
              <w:rPr>
                <w:lang w:val="en-US"/>
              </w:rPr>
              <w:t>Excel</w:t>
            </w:r>
            <w:r w:rsidRPr="00851A56">
              <w:t>.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322"/>
              </w:tabs>
              <w:spacing w:line="228" w:lineRule="auto"/>
              <w:ind w:left="38" w:hanging="38"/>
              <w:jc w:val="both"/>
            </w:pPr>
            <w:r>
              <w:t xml:space="preserve"> </w:t>
            </w:r>
            <w:r w:rsidRPr="00851A56">
              <w:t>Организацию движения транспортных средств при ремонте объекта выполнить в соответствии с требованиями ОДМ 218.6.019-2016 «Рекомендации по организации движения и ограждения мест производства дорожных работ». Дополнительно предусмотреть передвижные заградительные знаки со световой индикацией, указывающие направление объезда.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322"/>
              </w:tabs>
              <w:spacing w:line="228" w:lineRule="auto"/>
              <w:ind w:left="38" w:hanging="38"/>
              <w:jc w:val="both"/>
            </w:pPr>
            <w:r>
              <w:t xml:space="preserve"> </w:t>
            </w:r>
            <w:r w:rsidRPr="00851A56">
              <w:t>В «Пояснительной записке» проектной документации в разделе «Организация ремонтных работ» предоставить информацию о продолжительности ремонта объекта.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322"/>
              </w:tabs>
              <w:spacing w:line="228" w:lineRule="auto"/>
              <w:ind w:left="38" w:hanging="38"/>
              <w:jc w:val="both"/>
            </w:pPr>
            <w:r>
              <w:t xml:space="preserve"> </w:t>
            </w:r>
            <w:r w:rsidRPr="00851A56">
              <w:t>Выполнить работы по закреплению оси проектируемых основных элементов трассы и ИССО (НТ, КТ, НЗ, КЗ, СК, ВУ, ПК, оси ИССО). Все знаки должны быть установлены вдоль участка за границей производства работ и постоянной полосы отвода.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322"/>
              </w:tabs>
              <w:spacing w:line="228" w:lineRule="auto"/>
              <w:ind w:left="38" w:hanging="38"/>
              <w:jc w:val="both"/>
            </w:pPr>
            <w:r>
              <w:t xml:space="preserve"> </w:t>
            </w:r>
            <w:r w:rsidRPr="00851A56">
              <w:t xml:space="preserve">В Технический отчет об инженерных изысканиях приложить каталог координат исходных опорных, плановых и высотных пунктов, элементов проектируемой трассы (НТ, КТ, НЗ, КЗ, СК, </w:t>
            </w:r>
            <w:r w:rsidRPr="00851A56">
              <w:lastRenderedPageBreak/>
              <w:t>ВУ, ПК, оси ИССО), створных (осевых) знаков, временных и постоянных реперов и иных точек, необходимых для восстановительных, разбивочных работ и контроля в ходе ремонта, альбом фотографий закрепления осей ИССО и закладки грунтовых реперов. Обеспечить присутствие представителя проектной организации при передаче знаков от Заказчика Подрядной организации (по извещению Заказчика).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322"/>
              </w:tabs>
              <w:spacing w:line="228" w:lineRule="auto"/>
              <w:ind w:left="38" w:hanging="38"/>
              <w:jc w:val="both"/>
            </w:pPr>
            <w:r>
              <w:t xml:space="preserve"> </w:t>
            </w:r>
            <w:r w:rsidRPr="00851A56">
              <w:t>Предусмотреть с надлежащим обоснованием в проектных решениях внедрение новых технологий, техники, конструкций и материалов по согласованию с Заказчиком.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322"/>
              </w:tabs>
              <w:spacing w:line="228" w:lineRule="auto"/>
              <w:ind w:left="38" w:hanging="38"/>
              <w:jc w:val="both"/>
            </w:pPr>
            <w:r>
              <w:t xml:space="preserve"> </w:t>
            </w:r>
            <w:r w:rsidRPr="00851A56">
              <w:t>В проектной документации представить документы (прайс-листы, письма и т.д.) организаций поставщиков, подтверждающие выпуск (изготовление) применяемых в проектных решениях материалов, конструкций, изделий и их объем в предполагаемый период выполнения работ.</w:t>
            </w:r>
          </w:p>
          <w:p w:rsidR="002A6A6D" w:rsidRPr="00EC7B12" w:rsidRDefault="002A6A6D" w:rsidP="002A6A6D">
            <w:pPr>
              <w:numPr>
                <w:ilvl w:val="0"/>
                <w:numId w:val="33"/>
              </w:numPr>
              <w:tabs>
                <w:tab w:val="left" w:pos="322"/>
              </w:tabs>
              <w:spacing w:line="228" w:lineRule="auto"/>
              <w:ind w:left="38" w:hanging="38"/>
              <w:jc w:val="both"/>
            </w:pPr>
            <w:r w:rsidRPr="00FB6DAD">
              <w:t>В целях реализации пункта 5 Постановления Правительства Российской Федерации от 09.09.2016 № 893 «О порядке взаимодействия органов исполнительной власти и организации при формировании и использовании сайта в информационно- телекоммуникационной сети «Интернет», содержащего информацию о ситуации на автомобильных дорогах Федерального, регионального и межмуниципального значения</w:t>
            </w:r>
            <w:r w:rsidRPr="00EC7B12">
              <w:t>»;</w:t>
            </w:r>
            <w:r>
              <w:t xml:space="preserve"> </w:t>
            </w:r>
            <w:r w:rsidRPr="00FB6DAD">
              <w:t>«Соглашения о взаимодействии Министерства связи и массовых коммуникаций Российской Федерации с Правительством Хабаровского края при формировании и использовании сайта в информационно-телекоммуникационной сети «Интернет», содержащего информацию о ситуации на автомобильных дорогах федерального, регионального и межмуниципального значения от 25.08.2017 № ОП-П8-065-20495, разработать и представить в проектной документации:</w:t>
            </w:r>
          </w:p>
          <w:p w:rsidR="002A6A6D" w:rsidRPr="00851A56" w:rsidRDefault="002A6A6D" w:rsidP="002A6A6D">
            <w:pPr>
              <w:numPr>
                <w:ilvl w:val="1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</w:pPr>
            <w:r w:rsidRPr="00851A56">
              <w:t>Сведения о проводимых работах по ремонту автомобильных дорог регионального и межмуниципального значения: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proofErr w:type="spellStart"/>
            <w:r w:rsidRPr="00851A56">
              <w:t>Геокоординаты</w:t>
            </w:r>
            <w:proofErr w:type="spellEnd"/>
            <w:r w:rsidRPr="00851A56">
              <w:t xml:space="preserve"> начала проектируемого участка работ (широта и долгота в формате 12.345678);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proofErr w:type="spellStart"/>
            <w:r w:rsidRPr="00851A56">
              <w:t>Геокоординаты</w:t>
            </w:r>
            <w:proofErr w:type="spellEnd"/>
            <w:r w:rsidRPr="00851A56">
              <w:t xml:space="preserve"> конца проектируемого участка работ (широта и долгота в формате 12.345678);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r w:rsidRPr="00851A56">
              <w:t>Начало и конец проектируемого участка работ (в формате «</w:t>
            </w:r>
            <w:proofErr w:type="spellStart"/>
            <w:r w:rsidRPr="00851A56">
              <w:t>число+число</w:t>
            </w:r>
            <w:proofErr w:type="spellEnd"/>
            <w:r w:rsidRPr="00851A56">
              <w:t>»);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r w:rsidRPr="00851A56">
              <w:t>Адрес начала и конца проектируемого участка работ;</w:t>
            </w:r>
          </w:p>
          <w:p w:rsidR="002A6A6D" w:rsidRPr="00851A56" w:rsidRDefault="002A6A6D" w:rsidP="002A6A6D">
            <w:pPr>
              <w:numPr>
                <w:ilvl w:val="1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</w:pPr>
            <w:r w:rsidRPr="00851A56">
              <w:t>Сведения о дорожных знаках, расположенных на автомобильных дорогах регионального и межмуниципального значения и уличной-дорожной сети: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r w:rsidRPr="00851A56">
              <w:t>Код автомобильной д</w:t>
            </w:r>
            <w:r>
              <w:t>о</w:t>
            </w:r>
            <w:r w:rsidRPr="00851A56">
              <w:t>роги;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r w:rsidRPr="00851A56">
              <w:t>Идентификационный номер автомобильной дороги;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r w:rsidRPr="00851A56">
              <w:t>Наименование автомобильной дороги/улицы, в месте установки дорожного знака;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proofErr w:type="spellStart"/>
            <w:r w:rsidRPr="00851A56">
              <w:t>Геокоординаты</w:t>
            </w:r>
            <w:proofErr w:type="spellEnd"/>
            <w:r w:rsidRPr="00851A56">
              <w:t xml:space="preserve"> места установки дорожного знака (широта и долгота в формате 12.345678);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r w:rsidRPr="00851A56">
              <w:t>Название и номер дорожного знака (в соответствии с приложением 1 к правилам дорожного движения Российской Федерации, утвержденным Постановлением Правительства РФ от 23.10.1993 № 1090 «О правилах дорожного движения»);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r w:rsidRPr="00851A56">
              <w:t>Направление действия дорожного знака (элемент справочника);</w:t>
            </w:r>
          </w:p>
          <w:p w:rsidR="002A6A6D" w:rsidRPr="00851A56" w:rsidRDefault="002A6A6D" w:rsidP="002A6A6D">
            <w:pPr>
              <w:numPr>
                <w:ilvl w:val="1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 w:rsidRPr="00851A56">
              <w:t>Сведения о дорожной разметке, расположенной на автомобильных дорогах регионального и межмуниципального значения и улично-дорожной сети: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r w:rsidRPr="00851A56">
              <w:t>Код автомобильной д</w:t>
            </w:r>
            <w:r>
              <w:t>о</w:t>
            </w:r>
            <w:r w:rsidRPr="00851A56">
              <w:t>роги;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r w:rsidRPr="00851A56">
              <w:t>Идентификационной номер автомобильной дороги;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r w:rsidRPr="00851A56">
              <w:t>Наименование автомобильной дороги/улицы, в месте нанесения дорожной разметки;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proofErr w:type="spellStart"/>
            <w:r w:rsidRPr="00851A56">
              <w:t>Геокоординаты</w:t>
            </w:r>
            <w:proofErr w:type="spellEnd"/>
            <w:r w:rsidRPr="00851A56">
              <w:t xml:space="preserve"> начала проектируемого участка дороги, в месте нанесения дорожной разметки (широта и долгота в формате 12.345678);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proofErr w:type="spellStart"/>
            <w:r w:rsidRPr="00851A56">
              <w:t>Геокоординаты</w:t>
            </w:r>
            <w:proofErr w:type="spellEnd"/>
            <w:r w:rsidRPr="00851A56">
              <w:t xml:space="preserve"> конца проектируемого участка дороги, в месте нанесения дорожной разметки (широта и долгота в формате 12.345678);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r w:rsidRPr="00851A56">
              <w:t xml:space="preserve">Описание и номер дорожной разметки (в </w:t>
            </w:r>
            <w:r>
              <w:t>соответствии с приложением 1 к П</w:t>
            </w:r>
            <w:r w:rsidRPr="00851A56">
              <w:t>равилам дорожного движения Российской Федерац</w:t>
            </w:r>
            <w:r>
              <w:t xml:space="preserve">ии, утвержденным Постановлением </w:t>
            </w:r>
            <w:r w:rsidRPr="00851A56">
              <w:t>Правительства РФ от 23 октября 1993г. №</w:t>
            </w:r>
            <w:r>
              <w:t xml:space="preserve"> </w:t>
            </w:r>
            <w:r w:rsidRPr="00851A56">
              <w:t xml:space="preserve">1090 </w:t>
            </w:r>
            <w:r>
              <w:t>«</w:t>
            </w:r>
            <w:r w:rsidRPr="00851A56">
              <w:t>О правилах дорожного движения»);</w:t>
            </w:r>
          </w:p>
          <w:p w:rsidR="002A6A6D" w:rsidRPr="00851A56" w:rsidRDefault="002A6A6D" w:rsidP="002A6A6D">
            <w:pPr>
              <w:numPr>
                <w:ilvl w:val="2"/>
                <w:numId w:val="33"/>
              </w:numPr>
              <w:tabs>
                <w:tab w:val="left" w:pos="834"/>
              </w:tabs>
              <w:spacing w:line="228" w:lineRule="auto"/>
              <w:ind w:left="38" w:firstLine="132"/>
              <w:jc w:val="both"/>
            </w:pPr>
            <w:r>
              <w:t xml:space="preserve"> </w:t>
            </w:r>
            <w:r w:rsidRPr="00851A56">
              <w:t>Направление движения (элемент справочника).</w:t>
            </w:r>
          </w:p>
          <w:p w:rsidR="002A6A6D" w:rsidRDefault="002A6A6D" w:rsidP="002A6A6D">
            <w:pPr>
              <w:numPr>
                <w:ilvl w:val="0"/>
                <w:numId w:val="33"/>
              </w:numPr>
              <w:tabs>
                <w:tab w:val="left" w:pos="322"/>
              </w:tabs>
              <w:spacing w:line="228" w:lineRule="auto"/>
              <w:ind w:left="38" w:firstLine="137"/>
              <w:jc w:val="both"/>
            </w:pPr>
            <w:r>
              <w:t xml:space="preserve"> </w:t>
            </w:r>
            <w:r w:rsidRPr="00764125">
              <w:t>В проектных решениях предусмотреть современные инновационные технологии ремонта.</w:t>
            </w:r>
          </w:p>
          <w:p w:rsidR="002A6A6D" w:rsidRPr="00851A56" w:rsidRDefault="002A6A6D" w:rsidP="002A6A6D">
            <w:pPr>
              <w:numPr>
                <w:ilvl w:val="0"/>
                <w:numId w:val="33"/>
              </w:numPr>
              <w:tabs>
                <w:tab w:val="left" w:pos="322"/>
              </w:tabs>
              <w:spacing w:line="228" w:lineRule="auto"/>
              <w:ind w:left="38" w:firstLine="137"/>
              <w:jc w:val="both"/>
            </w:pPr>
            <w:r w:rsidRPr="001F4FBD">
              <w:rPr>
                <w:bCs/>
                <w:iCs/>
                <w:color w:val="000000"/>
              </w:rPr>
              <w:lastRenderedPageBreak/>
              <w:t>Составить проект графика выполнения строительно-монтажных работ, по аналогии с методикой составления графика выполнения строительно-монтажных работ и графика оплаты выполненных по контракту (договору), предметом которого являются строительство, реконструкция объектов капитального строительства, работ утвержденной Приказом министерства строительства и жилищно-коммунального хозяйства Российской Федерации от 05.06.2018 № 336/пр.</w:t>
            </w:r>
          </w:p>
        </w:tc>
      </w:tr>
      <w:tr w:rsidR="002A6A6D" w:rsidRPr="00851A56" w:rsidTr="009D24A8">
        <w:tc>
          <w:tcPr>
            <w:tcW w:w="709" w:type="dxa"/>
            <w:vMerge w:val="restart"/>
          </w:tcPr>
          <w:p w:rsidR="002A6A6D" w:rsidRPr="00851A56" w:rsidRDefault="002A6A6D" w:rsidP="002A6A6D">
            <w:pPr>
              <w:numPr>
                <w:ilvl w:val="0"/>
                <w:numId w:val="31"/>
              </w:numPr>
              <w:tabs>
                <w:tab w:val="clear" w:pos="644"/>
                <w:tab w:val="num" w:pos="566"/>
              </w:tabs>
              <w:ind w:left="-1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0A71D6" w:rsidRDefault="002A6A6D" w:rsidP="009D24A8">
            <w:pPr>
              <w:tabs>
                <w:tab w:val="left" w:pos="409"/>
              </w:tabs>
              <w:spacing w:line="228" w:lineRule="auto"/>
              <w:jc w:val="both"/>
              <w:rPr>
                <w:b/>
              </w:rPr>
            </w:pPr>
            <w:r w:rsidRPr="000A71D6">
              <w:rPr>
                <w:b/>
              </w:rPr>
              <w:t>Требования к сдаче проектной документации Заказчику</w:t>
            </w:r>
          </w:p>
        </w:tc>
      </w:tr>
      <w:tr w:rsidR="002A6A6D" w:rsidRPr="00851A56" w:rsidTr="009D24A8">
        <w:tc>
          <w:tcPr>
            <w:tcW w:w="709" w:type="dxa"/>
            <w:vMerge/>
          </w:tcPr>
          <w:p w:rsidR="002A6A6D" w:rsidRPr="00851A56" w:rsidRDefault="002A6A6D" w:rsidP="009D24A8">
            <w:pPr>
              <w:tabs>
                <w:tab w:val="num" w:pos="566"/>
              </w:tabs>
              <w:ind w:left="-17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jc w:val="both"/>
            </w:pPr>
            <w:r>
              <w:t xml:space="preserve">1. </w:t>
            </w:r>
            <w:r w:rsidRPr="00851A56">
              <w:t xml:space="preserve">Передать Заказчику </w:t>
            </w:r>
            <w:r w:rsidRPr="00EC7B12">
              <w:t>«Технический отчет о выполнении инженерных изысканий».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>
              <w:t xml:space="preserve">2. </w:t>
            </w:r>
            <w:r w:rsidRPr="00851A56">
              <w:t xml:space="preserve">Передать Заказчику знаки, закрепляющие ось дороги, реперы по акту. 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>
              <w:t xml:space="preserve">3. </w:t>
            </w:r>
            <w:r w:rsidRPr="00851A56">
              <w:t>Приложить перечень актов на скрытые работы.</w:t>
            </w:r>
          </w:p>
          <w:p w:rsidR="002A6A6D" w:rsidRPr="00851A56" w:rsidRDefault="002A6A6D" w:rsidP="009D24A8">
            <w:pPr>
              <w:spacing w:line="228" w:lineRule="auto"/>
              <w:jc w:val="both"/>
            </w:pPr>
            <w:r>
              <w:t>4. П</w:t>
            </w:r>
            <w:r w:rsidRPr="00851A56">
              <w:t>ередать Заказчику в полном объеме проектную документацию, чертежи и сметную документацию на рассмотрение в 2-х экземплярах.</w:t>
            </w:r>
          </w:p>
        </w:tc>
      </w:tr>
      <w:tr w:rsidR="002A6A6D" w:rsidRPr="00851A56" w:rsidTr="009D24A8">
        <w:tc>
          <w:tcPr>
            <w:tcW w:w="709" w:type="dxa"/>
            <w:vMerge w:val="restart"/>
          </w:tcPr>
          <w:p w:rsidR="002A6A6D" w:rsidRPr="00851A56" w:rsidRDefault="002A6A6D" w:rsidP="002A6A6D">
            <w:pPr>
              <w:numPr>
                <w:ilvl w:val="0"/>
                <w:numId w:val="31"/>
              </w:numPr>
              <w:tabs>
                <w:tab w:val="num" w:pos="360"/>
                <w:tab w:val="num" w:pos="566"/>
              </w:tabs>
              <w:ind w:left="-1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7B0203" w:rsidRDefault="002A6A6D" w:rsidP="009D24A8">
            <w:pPr>
              <w:spacing w:line="228" w:lineRule="auto"/>
              <w:rPr>
                <w:b/>
              </w:rPr>
            </w:pPr>
            <w:r w:rsidRPr="007B0203">
              <w:rPr>
                <w:b/>
              </w:rPr>
              <w:t>Авторский надзор</w:t>
            </w:r>
          </w:p>
        </w:tc>
      </w:tr>
      <w:tr w:rsidR="002A6A6D" w:rsidRPr="00851A56" w:rsidTr="009D24A8">
        <w:tc>
          <w:tcPr>
            <w:tcW w:w="709" w:type="dxa"/>
            <w:vMerge/>
          </w:tcPr>
          <w:p w:rsidR="002A6A6D" w:rsidRPr="00851A56" w:rsidRDefault="002A6A6D" w:rsidP="009D24A8">
            <w:pPr>
              <w:tabs>
                <w:tab w:val="num" w:pos="566"/>
              </w:tabs>
              <w:ind w:left="-17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 xml:space="preserve">Не требуется </w:t>
            </w:r>
          </w:p>
        </w:tc>
      </w:tr>
      <w:tr w:rsidR="002A6A6D" w:rsidRPr="00851A56" w:rsidTr="009D24A8">
        <w:tc>
          <w:tcPr>
            <w:tcW w:w="709" w:type="dxa"/>
            <w:vMerge w:val="restart"/>
          </w:tcPr>
          <w:p w:rsidR="002A6A6D" w:rsidRPr="00851A56" w:rsidRDefault="002A6A6D" w:rsidP="002A6A6D">
            <w:pPr>
              <w:numPr>
                <w:ilvl w:val="0"/>
                <w:numId w:val="31"/>
              </w:numPr>
              <w:tabs>
                <w:tab w:val="num" w:pos="360"/>
                <w:tab w:val="num" w:pos="566"/>
              </w:tabs>
              <w:ind w:left="-1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7B0203" w:rsidRDefault="002A6A6D" w:rsidP="009D24A8">
            <w:pPr>
              <w:spacing w:line="228" w:lineRule="auto"/>
              <w:jc w:val="both"/>
              <w:rPr>
                <w:b/>
              </w:rPr>
            </w:pPr>
            <w:r w:rsidRPr="007B0203">
              <w:rPr>
                <w:b/>
              </w:rPr>
              <w:t>Источник финансирования</w:t>
            </w:r>
          </w:p>
        </w:tc>
      </w:tr>
      <w:tr w:rsidR="002A6A6D" w:rsidRPr="00851A56" w:rsidTr="009D24A8">
        <w:tc>
          <w:tcPr>
            <w:tcW w:w="709" w:type="dxa"/>
            <w:vMerge/>
          </w:tcPr>
          <w:p w:rsidR="002A6A6D" w:rsidRPr="00851A56" w:rsidRDefault="002A6A6D" w:rsidP="009D24A8">
            <w:pPr>
              <w:tabs>
                <w:tab w:val="num" w:pos="566"/>
              </w:tabs>
              <w:ind w:left="-17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jc w:val="both"/>
            </w:pPr>
            <w:r w:rsidRPr="00851A56">
              <w:t>Бюджет Хабаровского края</w:t>
            </w:r>
          </w:p>
        </w:tc>
      </w:tr>
      <w:tr w:rsidR="002A6A6D" w:rsidRPr="00851A56" w:rsidTr="009D24A8">
        <w:tc>
          <w:tcPr>
            <w:tcW w:w="709" w:type="dxa"/>
            <w:vMerge w:val="restart"/>
          </w:tcPr>
          <w:p w:rsidR="002A6A6D" w:rsidRPr="00851A56" w:rsidRDefault="002A6A6D" w:rsidP="002A6A6D">
            <w:pPr>
              <w:numPr>
                <w:ilvl w:val="0"/>
                <w:numId w:val="31"/>
              </w:numPr>
              <w:tabs>
                <w:tab w:val="num" w:pos="360"/>
                <w:tab w:val="num" w:pos="566"/>
              </w:tabs>
              <w:ind w:left="-1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7B0203" w:rsidRDefault="002A6A6D" w:rsidP="009D24A8">
            <w:pPr>
              <w:spacing w:line="228" w:lineRule="auto"/>
              <w:jc w:val="both"/>
              <w:rPr>
                <w:b/>
              </w:rPr>
            </w:pPr>
            <w:r w:rsidRPr="007B0203">
              <w:rPr>
                <w:b/>
              </w:rPr>
              <w:t xml:space="preserve">Срок разработки </w:t>
            </w:r>
            <w:r>
              <w:rPr>
                <w:b/>
              </w:rPr>
              <w:t xml:space="preserve">проектной </w:t>
            </w:r>
            <w:r w:rsidRPr="007B0203">
              <w:rPr>
                <w:b/>
              </w:rPr>
              <w:t>документации</w:t>
            </w:r>
          </w:p>
        </w:tc>
      </w:tr>
      <w:tr w:rsidR="002A6A6D" w:rsidRPr="00851A56" w:rsidTr="009D24A8">
        <w:tc>
          <w:tcPr>
            <w:tcW w:w="709" w:type="dxa"/>
            <w:vMerge/>
          </w:tcPr>
          <w:p w:rsidR="002A6A6D" w:rsidRPr="00851A56" w:rsidRDefault="002A6A6D" w:rsidP="009D24A8">
            <w:pPr>
              <w:tabs>
                <w:tab w:val="num" w:pos="566"/>
              </w:tabs>
              <w:ind w:left="-17"/>
              <w:jc w:val="both"/>
            </w:pPr>
          </w:p>
        </w:tc>
        <w:tc>
          <w:tcPr>
            <w:tcW w:w="10065" w:type="dxa"/>
            <w:gridSpan w:val="2"/>
          </w:tcPr>
          <w:p w:rsidR="002A6A6D" w:rsidRPr="00851A56" w:rsidRDefault="002A6A6D" w:rsidP="009D24A8">
            <w:pPr>
              <w:spacing w:line="228" w:lineRule="auto"/>
              <w:jc w:val="both"/>
            </w:pPr>
            <w:r w:rsidRPr="00133947">
              <w:t xml:space="preserve">Начало выполнения Работ: с момента заключения контракта. Окончание Работ: не позднее </w:t>
            </w:r>
            <w:r>
              <w:t>01</w:t>
            </w:r>
            <w:r w:rsidRPr="00133947">
              <w:t>.03.20</w:t>
            </w:r>
            <w:r>
              <w:t>20</w:t>
            </w:r>
          </w:p>
        </w:tc>
      </w:tr>
      <w:tr w:rsidR="002A6A6D" w:rsidRPr="00851A56" w:rsidTr="009D24A8">
        <w:tc>
          <w:tcPr>
            <w:tcW w:w="709" w:type="dxa"/>
          </w:tcPr>
          <w:p w:rsidR="002A6A6D" w:rsidRPr="00851A56" w:rsidRDefault="002A6A6D" w:rsidP="002A6A6D">
            <w:pPr>
              <w:numPr>
                <w:ilvl w:val="0"/>
                <w:numId w:val="31"/>
              </w:numPr>
              <w:tabs>
                <w:tab w:val="num" w:pos="360"/>
                <w:tab w:val="num" w:pos="566"/>
              </w:tabs>
              <w:ind w:left="-17" w:firstLine="0"/>
              <w:jc w:val="both"/>
            </w:pPr>
          </w:p>
        </w:tc>
        <w:tc>
          <w:tcPr>
            <w:tcW w:w="10065" w:type="dxa"/>
            <w:gridSpan w:val="2"/>
          </w:tcPr>
          <w:p w:rsidR="002A6A6D" w:rsidRPr="00335509" w:rsidRDefault="002A6A6D" w:rsidP="009D24A8">
            <w:pPr>
              <w:spacing w:line="228" w:lineRule="auto"/>
              <w:jc w:val="both"/>
              <w:rPr>
                <w:b/>
              </w:rPr>
            </w:pPr>
            <w:r w:rsidRPr="00335509">
              <w:rPr>
                <w:b/>
              </w:rPr>
              <w:t>Количество экземпляров, представляемых Заказчику</w:t>
            </w:r>
          </w:p>
        </w:tc>
      </w:tr>
      <w:tr w:rsidR="002A6A6D" w:rsidRPr="00851A56" w:rsidTr="009D24A8">
        <w:tc>
          <w:tcPr>
            <w:tcW w:w="709" w:type="dxa"/>
          </w:tcPr>
          <w:p w:rsidR="002A6A6D" w:rsidRPr="00851A56" w:rsidRDefault="002A6A6D" w:rsidP="009D24A8">
            <w:pPr>
              <w:tabs>
                <w:tab w:val="num" w:pos="566"/>
              </w:tabs>
              <w:ind w:left="-17"/>
              <w:jc w:val="both"/>
            </w:pPr>
          </w:p>
        </w:tc>
        <w:tc>
          <w:tcPr>
            <w:tcW w:w="10065" w:type="dxa"/>
            <w:gridSpan w:val="2"/>
          </w:tcPr>
          <w:p w:rsidR="002A6A6D" w:rsidRPr="00FE5D3B" w:rsidRDefault="002A6A6D" w:rsidP="002A6A6D">
            <w:pPr>
              <w:numPr>
                <w:ilvl w:val="0"/>
                <w:numId w:val="34"/>
              </w:numPr>
              <w:tabs>
                <w:tab w:val="left" w:pos="267"/>
              </w:tabs>
              <w:spacing w:line="228" w:lineRule="auto"/>
              <w:ind w:hanging="682"/>
              <w:jc w:val="both"/>
            </w:pPr>
            <w:r w:rsidRPr="00FE5D3B">
              <w:t>Проектная документация, чертежи и сметная документация:</w:t>
            </w:r>
          </w:p>
          <w:p w:rsidR="002A6A6D" w:rsidRPr="00FE5D3B" w:rsidRDefault="002A6A6D" w:rsidP="009D24A8">
            <w:pPr>
              <w:tabs>
                <w:tab w:val="left" w:pos="605"/>
              </w:tabs>
              <w:spacing w:line="228" w:lineRule="auto"/>
              <w:jc w:val="both"/>
            </w:pPr>
            <w:r>
              <w:t>- в</w:t>
            </w:r>
            <w:r w:rsidRPr="00FE5D3B">
              <w:t xml:space="preserve"> печатном виде - 5 экз.;</w:t>
            </w:r>
          </w:p>
          <w:p w:rsidR="002A6A6D" w:rsidRPr="00FE5D3B" w:rsidRDefault="002A6A6D" w:rsidP="009D24A8">
            <w:pPr>
              <w:tabs>
                <w:tab w:val="left" w:pos="605"/>
              </w:tabs>
              <w:spacing w:line="228" w:lineRule="auto"/>
              <w:jc w:val="both"/>
            </w:pPr>
            <w:r>
              <w:t>- в</w:t>
            </w:r>
            <w:r w:rsidRPr="00FE5D3B">
              <w:t xml:space="preserve"> электронном виде на </w:t>
            </w:r>
            <w:r w:rsidRPr="00FE5D3B">
              <w:rPr>
                <w:lang w:val="en-US"/>
              </w:rPr>
              <w:t>CD</w:t>
            </w:r>
            <w:r w:rsidRPr="00FE5D3B">
              <w:t xml:space="preserve">-диске или флэш-накопителе: </w:t>
            </w:r>
          </w:p>
          <w:p w:rsidR="002A6A6D" w:rsidRPr="00FE5D3B" w:rsidRDefault="002A6A6D" w:rsidP="009D24A8">
            <w:pPr>
              <w:spacing w:line="228" w:lineRule="auto"/>
              <w:ind w:left="38"/>
              <w:jc w:val="both"/>
            </w:pPr>
            <w:r w:rsidRPr="00FE5D3B">
              <w:t>- 1 экз. (отдельная папка) в форматах разработки (сметная документация в форматах разработки программного комплекса и в MS-</w:t>
            </w:r>
            <w:proofErr w:type="spellStart"/>
            <w:r w:rsidRPr="00FE5D3B">
              <w:t>Excel</w:t>
            </w:r>
            <w:proofErr w:type="spellEnd"/>
            <w:r w:rsidRPr="00FE5D3B">
              <w:t>, текстовая часть в формате программ MS-</w:t>
            </w:r>
            <w:proofErr w:type="spellStart"/>
            <w:r w:rsidRPr="00FE5D3B">
              <w:t>Word</w:t>
            </w:r>
            <w:proofErr w:type="spellEnd"/>
            <w:r w:rsidRPr="00FE5D3B">
              <w:t>, MS-</w:t>
            </w:r>
            <w:proofErr w:type="spellStart"/>
            <w:r w:rsidRPr="00FE5D3B">
              <w:t>Excel</w:t>
            </w:r>
            <w:proofErr w:type="spellEnd"/>
            <w:r w:rsidRPr="00FE5D3B">
              <w:t xml:space="preserve">, чертежи – </w:t>
            </w:r>
            <w:proofErr w:type="spellStart"/>
            <w:r w:rsidRPr="00FE5D3B">
              <w:t>AutoCAD</w:t>
            </w:r>
            <w:proofErr w:type="spellEnd"/>
            <w:r w:rsidRPr="00FE5D3B">
              <w:t xml:space="preserve">, </w:t>
            </w:r>
            <w:proofErr w:type="spellStart"/>
            <w:r w:rsidRPr="00FE5D3B">
              <w:t>Acrobat</w:t>
            </w:r>
            <w:proofErr w:type="spellEnd"/>
            <w:r w:rsidRPr="00FE5D3B">
              <w:t xml:space="preserve"> </w:t>
            </w:r>
            <w:proofErr w:type="spellStart"/>
            <w:r w:rsidRPr="00FE5D3B">
              <w:t>Reader</w:t>
            </w:r>
            <w:proofErr w:type="spellEnd"/>
            <w:r w:rsidRPr="00FE5D3B">
              <w:t xml:space="preserve"> (*.</w:t>
            </w:r>
            <w:proofErr w:type="spellStart"/>
            <w:r w:rsidRPr="00FE5D3B">
              <w:t>pdf</w:t>
            </w:r>
            <w:proofErr w:type="spellEnd"/>
            <w:r w:rsidRPr="00FE5D3B">
              <w:t>), сканированные материалы согласований и графические материалы в формате *.</w:t>
            </w:r>
            <w:proofErr w:type="spellStart"/>
            <w:r w:rsidRPr="00FE5D3B">
              <w:t>jpеg</w:t>
            </w:r>
            <w:proofErr w:type="spellEnd"/>
            <w:r w:rsidRPr="00FE5D3B">
              <w:t xml:space="preserve">); </w:t>
            </w:r>
          </w:p>
          <w:p w:rsidR="002A6A6D" w:rsidRPr="00FE5D3B" w:rsidRDefault="002A6A6D" w:rsidP="009D24A8">
            <w:pPr>
              <w:spacing w:line="228" w:lineRule="auto"/>
              <w:jc w:val="both"/>
            </w:pPr>
            <w:r w:rsidRPr="00FE5D3B">
              <w:t xml:space="preserve">- 1 экз. (отдельная папка) в формате программы </w:t>
            </w:r>
            <w:proofErr w:type="spellStart"/>
            <w:r w:rsidRPr="00FE5D3B">
              <w:t>Acrobat</w:t>
            </w:r>
            <w:proofErr w:type="spellEnd"/>
            <w:r w:rsidRPr="00FE5D3B">
              <w:t xml:space="preserve"> </w:t>
            </w:r>
            <w:proofErr w:type="spellStart"/>
            <w:r w:rsidRPr="00FE5D3B">
              <w:t>Reader</w:t>
            </w:r>
            <w:proofErr w:type="spellEnd"/>
            <w:r w:rsidRPr="00FE5D3B">
              <w:t xml:space="preserve"> (*.</w:t>
            </w:r>
            <w:proofErr w:type="spellStart"/>
            <w:r w:rsidRPr="00FE5D3B">
              <w:t>pdf</w:t>
            </w:r>
            <w:proofErr w:type="spellEnd"/>
            <w:r w:rsidRPr="00FE5D3B">
              <w:t>).</w:t>
            </w:r>
          </w:p>
          <w:p w:rsidR="002A6A6D" w:rsidRPr="00FE5D3B" w:rsidRDefault="002A6A6D" w:rsidP="002A6A6D">
            <w:pPr>
              <w:numPr>
                <w:ilvl w:val="0"/>
                <w:numId w:val="34"/>
              </w:numPr>
              <w:spacing w:line="228" w:lineRule="auto"/>
              <w:ind w:left="33" w:firstLine="0"/>
              <w:jc w:val="both"/>
            </w:pPr>
            <w:r w:rsidRPr="00FE5D3B">
              <w:t>Технически</w:t>
            </w:r>
            <w:r>
              <w:t>й</w:t>
            </w:r>
            <w:r w:rsidRPr="00FE5D3B">
              <w:t xml:space="preserve"> отчет о выполнении инженерных изысканий:</w:t>
            </w:r>
          </w:p>
          <w:p w:rsidR="002A6A6D" w:rsidRPr="00FE5D3B" w:rsidRDefault="002A6A6D" w:rsidP="009D24A8">
            <w:pPr>
              <w:spacing w:line="228" w:lineRule="auto"/>
              <w:jc w:val="both"/>
            </w:pPr>
            <w:r w:rsidRPr="00FE5D3B">
              <w:t>- в печатном виде – 2 экз.;</w:t>
            </w:r>
          </w:p>
          <w:p w:rsidR="002A6A6D" w:rsidRPr="00FE5D3B" w:rsidRDefault="002A6A6D" w:rsidP="009D24A8">
            <w:pPr>
              <w:spacing w:line="228" w:lineRule="auto"/>
              <w:jc w:val="both"/>
            </w:pPr>
            <w:r w:rsidRPr="00FE5D3B">
              <w:t xml:space="preserve">- в электронном виде на </w:t>
            </w:r>
            <w:r w:rsidRPr="00FE5D3B">
              <w:rPr>
                <w:lang w:val="en-US"/>
              </w:rPr>
              <w:t>CD</w:t>
            </w:r>
            <w:r w:rsidRPr="00FE5D3B">
              <w:t>-диске или флэш-накопителе - 1 экз. (текстовая часть в формате программ MS-</w:t>
            </w:r>
            <w:proofErr w:type="spellStart"/>
            <w:r w:rsidRPr="00FE5D3B">
              <w:t>Word</w:t>
            </w:r>
            <w:proofErr w:type="spellEnd"/>
            <w:r w:rsidRPr="00FE5D3B">
              <w:t>, MS-</w:t>
            </w:r>
            <w:proofErr w:type="spellStart"/>
            <w:r w:rsidRPr="00FE5D3B">
              <w:t>Excel</w:t>
            </w:r>
            <w:proofErr w:type="spellEnd"/>
            <w:r w:rsidRPr="00FE5D3B">
              <w:t xml:space="preserve">, ЦММ – в формате программ разработки, чертежи – </w:t>
            </w:r>
            <w:proofErr w:type="spellStart"/>
            <w:r w:rsidRPr="00FE5D3B">
              <w:t>AutoCAD</w:t>
            </w:r>
            <w:proofErr w:type="spellEnd"/>
            <w:r w:rsidRPr="00FE5D3B">
              <w:t xml:space="preserve">, </w:t>
            </w:r>
            <w:proofErr w:type="spellStart"/>
            <w:r w:rsidRPr="00FE5D3B">
              <w:t>Acrobat</w:t>
            </w:r>
            <w:proofErr w:type="spellEnd"/>
            <w:r w:rsidRPr="00FE5D3B">
              <w:t xml:space="preserve"> </w:t>
            </w:r>
            <w:proofErr w:type="spellStart"/>
            <w:r w:rsidRPr="00FE5D3B">
              <w:t>Reader</w:t>
            </w:r>
            <w:proofErr w:type="spellEnd"/>
            <w:r w:rsidRPr="00FE5D3B">
              <w:t xml:space="preserve"> (*.</w:t>
            </w:r>
            <w:proofErr w:type="spellStart"/>
            <w:r w:rsidRPr="00FE5D3B">
              <w:t>pdf</w:t>
            </w:r>
            <w:proofErr w:type="spellEnd"/>
            <w:r w:rsidRPr="00FE5D3B">
              <w:t>).</w:t>
            </w:r>
          </w:p>
          <w:p w:rsidR="002A6A6D" w:rsidRPr="00FE5D3B" w:rsidRDefault="002A6A6D" w:rsidP="002A6A6D">
            <w:pPr>
              <w:numPr>
                <w:ilvl w:val="0"/>
                <w:numId w:val="34"/>
              </w:numPr>
              <w:tabs>
                <w:tab w:val="left" w:pos="267"/>
              </w:tabs>
              <w:spacing w:line="228" w:lineRule="auto"/>
              <w:ind w:hanging="682"/>
              <w:jc w:val="both"/>
            </w:pPr>
            <w:r w:rsidRPr="00FE5D3B">
              <w:t>«Техническая часть» на выполнение работ по ремонту объекта:</w:t>
            </w:r>
          </w:p>
          <w:p w:rsidR="002A6A6D" w:rsidRPr="00FE5D3B" w:rsidRDefault="002A6A6D" w:rsidP="009D24A8">
            <w:pPr>
              <w:spacing w:line="228" w:lineRule="auto"/>
              <w:jc w:val="both"/>
            </w:pPr>
            <w:r w:rsidRPr="00FE5D3B">
              <w:t>- в печатном виде - 1 экз.;</w:t>
            </w:r>
          </w:p>
          <w:p w:rsidR="002A6A6D" w:rsidRPr="00851A56" w:rsidRDefault="002A6A6D" w:rsidP="009D24A8">
            <w:pPr>
              <w:tabs>
                <w:tab w:val="left" w:pos="267"/>
              </w:tabs>
              <w:spacing w:line="228" w:lineRule="auto"/>
              <w:jc w:val="both"/>
            </w:pPr>
            <w:r w:rsidRPr="00FE5D3B">
              <w:t xml:space="preserve">- в электронном виде на </w:t>
            </w:r>
            <w:r w:rsidRPr="00FE5D3B">
              <w:rPr>
                <w:lang w:val="en-US"/>
              </w:rPr>
              <w:t>CD</w:t>
            </w:r>
            <w:r w:rsidRPr="00FE5D3B">
              <w:t>-диске или флэш-накопителе - 1 экз. (текстовая часть в формате программ MS-</w:t>
            </w:r>
            <w:proofErr w:type="spellStart"/>
            <w:r w:rsidRPr="00FE5D3B">
              <w:t>Word</w:t>
            </w:r>
            <w:proofErr w:type="spellEnd"/>
            <w:r w:rsidRPr="00FE5D3B">
              <w:t>, MS-</w:t>
            </w:r>
            <w:proofErr w:type="spellStart"/>
            <w:r w:rsidRPr="00FE5D3B">
              <w:t>Excel</w:t>
            </w:r>
            <w:proofErr w:type="spellEnd"/>
            <w:r w:rsidRPr="00FE5D3B">
              <w:t xml:space="preserve">; чертежи – </w:t>
            </w:r>
            <w:proofErr w:type="spellStart"/>
            <w:r w:rsidRPr="00FE5D3B">
              <w:t>Acrobat</w:t>
            </w:r>
            <w:proofErr w:type="spellEnd"/>
            <w:r w:rsidRPr="00FE5D3B">
              <w:t xml:space="preserve"> </w:t>
            </w:r>
            <w:proofErr w:type="spellStart"/>
            <w:r w:rsidRPr="00FE5D3B">
              <w:t>Reader</w:t>
            </w:r>
            <w:proofErr w:type="spellEnd"/>
            <w:r w:rsidRPr="00FE5D3B">
              <w:t xml:space="preserve"> (*.</w:t>
            </w:r>
            <w:proofErr w:type="spellStart"/>
            <w:r w:rsidRPr="00FE5D3B">
              <w:t>pdf</w:t>
            </w:r>
            <w:proofErr w:type="spellEnd"/>
            <w:r w:rsidRPr="00FE5D3B">
              <w:t>).</w:t>
            </w:r>
          </w:p>
        </w:tc>
      </w:tr>
    </w:tbl>
    <w:p w:rsidR="002A6A6D" w:rsidRDefault="002A6A6D" w:rsidP="002A6A6D"/>
    <w:p w:rsidR="002A6A6D" w:rsidRDefault="002A6A6D" w:rsidP="002A6A6D">
      <w:pPr>
        <w:ind w:firstLine="709"/>
        <w:jc w:val="both"/>
        <w:rPr>
          <w:bCs/>
          <w:color w:val="FF0000"/>
        </w:rPr>
      </w:pPr>
    </w:p>
    <w:p w:rsidR="002A6A6D" w:rsidRDefault="002A6A6D" w:rsidP="002A6A6D">
      <w:pPr>
        <w:ind w:firstLine="709"/>
        <w:jc w:val="both"/>
        <w:rPr>
          <w:bCs/>
          <w:color w:val="FF0000"/>
        </w:rPr>
      </w:pPr>
    </w:p>
    <w:p w:rsidR="002A6A6D" w:rsidRDefault="002A6A6D" w:rsidP="002A6A6D">
      <w:pPr>
        <w:ind w:firstLine="709"/>
        <w:jc w:val="both"/>
        <w:rPr>
          <w:bCs/>
          <w:color w:val="FF0000"/>
        </w:rPr>
      </w:pPr>
    </w:p>
    <w:p w:rsidR="002A6A6D" w:rsidRDefault="002A6A6D" w:rsidP="002A6A6D">
      <w:pPr>
        <w:ind w:firstLine="709"/>
        <w:jc w:val="both"/>
        <w:rPr>
          <w:bCs/>
          <w:color w:val="FF0000"/>
        </w:rPr>
      </w:pPr>
    </w:p>
    <w:p w:rsidR="002F667B" w:rsidRDefault="002F667B" w:rsidP="002A6A6D">
      <w:pPr>
        <w:ind w:firstLine="709"/>
        <w:jc w:val="both"/>
        <w:rPr>
          <w:bCs/>
          <w:color w:val="FF0000"/>
        </w:rPr>
      </w:pPr>
    </w:p>
    <w:p w:rsidR="002F667B" w:rsidRDefault="002F667B" w:rsidP="002A6A6D">
      <w:pPr>
        <w:ind w:firstLine="709"/>
        <w:jc w:val="both"/>
        <w:rPr>
          <w:bCs/>
          <w:color w:val="FF0000"/>
        </w:rPr>
      </w:pPr>
    </w:p>
    <w:p w:rsidR="002F667B" w:rsidRDefault="002F667B" w:rsidP="002A6A6D">
      <w:pPr>
        <w:ind w:firstLine="709"/>
        <w:jc w:val="both"/>
        <w:rPr>
          <w:bCs/>
          <w:color w:val="FF0000"/>
        </w:rPr>
      </w:pPr>
    </w:p>
    <w:p w:rsidR="002F667B" w:rsidRDefault="002F667B" w:rsidP="002A6A6D">
      <w:pPr>
        <w:ind w:firstLine="709"/>
        <w:jc w:val="both"/>
        <w:rPr>
          <w:bCs/>
          <w:color w:val="FF0000"/>
        </w:rPr>
      </w:pPr>
    </w:p>
    <w:p w:rsidR="002F667B" w:rsidRDefault="002F667B" w:rsidP="002A6A6D">
      <w:pPr>
        <w:ind w:firstLine="709"/>
        <w:jc w:val="both"/>
        <w:rPr>
          <w:bCs/>
          <w:color w:val="FF0000"/>
        </w:rPr>
      </w:pPr>
      <w:bookmarkStart w:id="1" w:name="_GoBack"/>
      <w:bookmarkEnd w:id="1"/>
    </w:p>
    <w:sectPr w:rsidR="002F667B" w:rsidSect="00D5440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33" w:rsidRDefault="00B21733">
      <w:r>
        <w:separator/>
      </w:r>
    </w:p>
  </w:endnote>
  <w:endnote w:type="continuationSeparator" w:id="0">
    <w:p w:rsidR="00B21733" w:rsidRDefault="00B2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0D" w:rsidRDefault="00D5440D">
    <w:pPr>
      <w:pStyle w:val="afd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5440D" w:rsidRDefault="00D5440D">
    <w:pPr>
      <w:pStyle w:val="af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0D" w:rsidRDefault="00D5440D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33" w:rsidRDefault="00B21733" w:rsidP="00D5440D">
      <w:r>
        <w:separator/>
      </w:r>
    </w:p>
  </w:footnote>
  <w:footnote w:type="continuationSeparator" w:id="0">
    <w:p w:rsidR="00B21733" w:rsidRDefault="00B21733" w:rsidP="00D5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0D" w:rsidRDefault="00D5440D">
    <w:pPr>
      <w:pStyle w:val="afb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5440D" w:rsidRDefault="00D5440D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0D" w:rsidRDefault="00D5440D" w:rsidP="00D5440D">
    <w:pPr>
      <w:pStyle w:val="afb"/>
      <w:framePr w:wrap="auto" w:vAnchor="text" w:hAnchor="page" w:x="6202" w:y="-179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9722E">
      <w:rPr>
        <w:rStyle w:val="af3"/>
      </w:rPr>
      <w:t>6</w:t>
    </w:r>
    <w:r>
      <w:rPr>
        <w:rStyle w:val="af3"/>
      </w:rPr>
      <w:fldChar w:fldCharType="end"/>
    </w:r>
  </w:p>
  <w:p w:rsidR="00D5440D" w:rsidRDefault="00D5440D" w:rsidP="00D5440D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F92"/>
    <w:multiLevelType w:val="hybridMultilevel"/>
    <w:tmpl w:val="2B6AF8F0"/>
    <w:lvl w:ilvl="0" w:tplc="DE0C0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AA1B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29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80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E3D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48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41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E0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0C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7360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9579CF"/>
    <w:multiLevelType w:val="multilevel"/>
    <w:tmpl w:val="981AA7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7315A84"/>
    <w:multiLevelType w:val="multilevel"/>
    <w:tmpl w:val="76120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A0D98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BE4E0B"/>
    <w:multiLevelType w:val="hybridMultilevel"/>
    <w:tmpl w:val="086A1AA6"/>
    <w:lvl w:ilvl="0" w:tplc="138C2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404442" w:tentative="1">
      <w:start w:val="1"/>
      <w:numFmt w:val="lowerLetter"/>
      <w:lvlText w:val="%2."/>
      <w:lvlJc w:val="left"/>
      <w:pPr>
        <w:ind w:left="1440" w:hanging="360"/>
      </w:pPr>
    </w:lvl>
    <w:lvl w:ilvl="2" w:tplc="10C80F7C" w:tentative="1">
      <w:start w:val="1"/>
      <w:numFmt w:val="lowerRoman"/>
      <w:lvlText w:val="%3."/>
      <w:lvlJc w:val="right"/>
      <w:pPr>
        <w:ind w:left="2160" w:hanging="180"/>
      </w:pPr>
    </w:lvl>
    <w:lvl w:ilvl="3" w:tplc="4C9C83D2" w:tentative="1">
      <w:start w:val="1"/>
      <w:numFmt w:val="decimal"/>
      <w:lvlText w:val="%4."/>
      <w:lvlJc w:val="left"/>
      <w:pPr>
        <w:ind w:left="2880" w:hanging="360"/>
      </w:pPr>
    </w:lvl>
    <w:lvl w:ilvl="4" w:tplc="A328B0E8" w:tentative="1">
      <w:start w:val="1"/>
      <w:numFmt w:val="lowerLetter"/>
      <w:lvlText w:val="%5."/>
      <w:lvlJc w:val="left"/>
      <w:pPr>
        <w:ind w:left="3600" w:hanging="360"/>
      </w:pPr>
    </w:lvl>
    <w:lvl w:ilvl="5" w:tplc="69A0A004" w:tentative="1">
      <w:start w:val="1"/>
      <w:numFmt w:val="lowerRoman"/>
      <w:lvlText w:val="%6."/>
      <w:lvlJc w:val="right"/>
      <w:pPr>
        <w:ind w:left="4320" w:hanging="180"/>
      </w:pPr>
    </w:lvl>
    <w:lvl w:ilvl="6" w:tplc="5A8C1320" w:tentative="1">
      <w:start w:val="1"/>
      <w:numFmt w:val="decimal"/>
      <w:lvlText w:val="%7."/>
      <w:lvlJc w:val="left"/>
      <w:pPr>
        <w:ind w:left="5040" w:hanging="360"/>
      </w:pPr>
    </w:lvl>
    <w:lvl w:ilvl="7" w:tplc="10E4368C" w:tentative="1">
      <w:start w:val="1"/>
      <w:numFmt w:val="lowerLetter"/>
      <w:lvlText w:val="%8."/>
      <w:lvlJc w:val="left"/>
      <w:pPr>
        <w:ind w:left="5760" w:hanging="360"/>
      </w:pPr>
    </w:lvl>
    <w:lvl w:ilvl="8" w:tplc="ED383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4A10"/>
    <w:multiLevelType w:val="hybridMultilevel"/>
    <w:tmpl w:val="A12ED0E0"/>
    <w:lvl w:ilvl="0" w:tplc="C19C219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91AC1EA2" w:tentative="1">
      <w:start w:val="1"/>
      <w:numFmt w:val="lowerLetter"/>
      <w:lvlText w:val="%2."/>
      <w:lvlJc w:val="left"/>
      <w:pPr>
        <w:ind w:left="1789" w:hanging="360"/>
      </w:pPr>
    </w:lvl>
    <w:lvl w:ilvl="2" w:tplc="97A89974" w:tentative="1">
      <w:start w:val="1"/>
      <w:numFmt w:val="lowerRoman"/>
      <w:lvlText w:val="%3."/>
      <w:lvlJc w:val="right"/>
      <w:pPr>
        <w:ind w:left="2509" w:hanging="180"/>
      </w:pPr>
    </w:lvl>
    <w:lvl w:ilvl="3" w:tplc="66540462" w:tentative="1">
      <w:start w:val="1"/>
      <w:numFmt w:val="decimal"/>
      <w:lvlText w:val="%4."/>
      <w:lvlJc w:val="left"/>
      <w:pPr>
        <w:ind w:left="3229" w:hanging="360"/>
      </w:pPr>
    </w:lvl>
    <w:lvl w:ilvl="4" w:tplc="72ACB3B2" w:tentative="1">
      <w:start w:val="1"/>
      <w:numFmt w:val="lowerLetter"/>
      <w:lvlText w:val="%5."/>
      <w:lvlJc w:val="left"/>
      <w:pPr>
        <w:ind w:left="3949" w:hanging="360"/>
      </w:pPr>
    </w:lvl>
    <w:lvl w:ilvl="5" w:tplc="2AC2B426" w:tentative="1">
      <w:start w:val="1"/>
      <w:numFmt w:val="lowerRoman"/>
      <w:lvlText w:val="%6."/>
      <w:lvlJc w:val="right"/>
      <w:pPr>
        <w:ind w:left="4669" w:hanging="180"/>
      </w:pPr>
    </w:lvl>
    <w:lvl w:ilvl="6" w:tplc="8542BBBE" w:tentative="1">
      <w:start w:val="1"/>
      <w:numFmt w:val="decimal"/>
      <w:lvlText w:val="%7."/>
      <w:lvlJc w:val="left"/>
      <w:pPr>
        <w:ind w:left="5389" w:hanging="360"/>
      </w:pPr>
    </w:lvl>
    <w:lvl w:ilvl="7" w:tplc="1C10E4EC" w:tentative="1">
      <w:start w:val="1"/>
      <w:numFmt w:val="lowerLetter"/>
      <w:lvlText w:val="%8."/>
      <w:lvlJc w:val="left"/>
      <w:pPr>
        <w:ind w:left="6109" w:hanging="360"/>
      </w:pPr>
    </w:lvl>
    <w:lvl w:ilvl="8" w:tplc="B7ACE6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FA00FC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13116B4"/>
    <w:multiLevelType w:val="hybridMultilevel"/>
    <w:tmpl w:val="0E6ED1B8"/>
    <w:lvl w:ilvl="0" w:tplc="668A3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68CEC26" w:tentative="1">
      <w:start w:val="1"/>
      <w:numFmt w:val="lowerLetter"/>
      <w:lvlText w:val="%2."/>
      <w:lvlJc w:val="left"/>
      <w:pPr>
        <w:ind w:left="1440" w:hanging="360"/>
      </w:pPr>
    </w:lvl>
    <w:lvl w:ilvl="2" w:tplc="EFA8BF54" w:tentative="1">
      <w:start w:val="1"/>
      <w:numFmt w:val="lowerRoman"/>
      <w:lvlText w:val="%3."/>
      <w:lvlJc w:val="right"/>
      <w:pPr>
        <w:ind w:left="2160" w:hanging="180"/>
      </w:pPr>
    </w:lvl>
    <w:lvl w:ilvl="3" w:tplc="91862E04" w:tentative="1">
      <w:start w:val="1"/>
      <w:numFmt w:val="decimal"/>
      <w:lvlText w:val="%4."/>
      <w:lvlJc w:val="left"/>
      <w:pPr>
        <w:ind w:left="2880" w:hanging="360"/>
      </w:pPr>
    </w:lvl>
    <w:lvl w:ilvl="4" w:tplc="9664FD1C" w:tentative="1">
      <w:start w:val="1"/>
      <w:numFmt w:val="lowerLetter"/>
      <w:lvlText w:val="%5."/>
      <w:lvlJc w:val="left"/>
      <w:pPr>
        <w:ind w:left="3600" w:hanging="360"/>
      </w:pPr>
    </w:lvl>
    <w:lvl w:ilvl="5" w:tplc="A7088086" w:tentative="1">
      <w:start w:val="1"/>
      <w:numFmt w:val="lowerRoman"/>
      <w:lvlText w:val="%6."/>
      <w:lvlJc w:val="right"/>
      <w:pPr>
        <w:ind w:left="4320" w:hanging="180"/>
      </w:pPr>
    </w:lvl>
    <w:lvl w:ilvl="6" w:tplc="37D2FC9E" w:tentative="1">
      <w:start w:val="1"/>
      <w:numFmt w:val="decimal"/>
      <w:lvlText w:val="%7."/>
      <w:lvlJc w:val="left"/>
      <w:pPr>
        <w:ind w:left="5040" w:hanging="360"/>
      </w:pPr>
    </w:lvl>
    <w:lvl w:ilvl="7" w:tplc="EDFED19E" w:tentative="1">
      <w:start w:val="1"/>
      <w:numFmt w:val="lowerLetter"/>
      <w:lvlText w:val="%8."/>
      <w:lvlJc w:val="left"/>
      <w:pPr>
        <w:ind w:left="5760" w:hanging="360"/>
      </w:pPr>
    </w:lvl>
    <w:lvl w:ilvl="8" w:tplc="10002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D47A0"/>
    <w:multiLevelType w:val="multilevel"/>
    <w:tmpl w:val="2F68F8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047DA4"/>
    <w:multiLevelType w:val="multilevel"/>
    <w:tmpl w:val="9020C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A33906"/>
    <w:multiLevelType w:val="hybridMultilevel"/>
    <w:tmpl w:val="ABCAE0F0"/>
    <w:lvl w:ilvl="0" w:tplc="9F8A08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429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42678"/>
    <w:multiLevelType w:val="hybridMultilevel"/>
    <w:tmpl w:val="C0C0103A"/>
    <w:lvl w:ilvl="0" w:tplc="64CC6E8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1A4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83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85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E0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C2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0D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A3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05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18AF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BE537C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4E742E"/>
    <w:multiLevelType w:val="multilevel"/>
    <w:tmpl w:val="E45C6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F46BA9"/>
    <w:multiLevelType w:val="multilevel"/>
    <w:tmpl w:val="F3966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AF7021"/>
    <w:multiLevelType w:val="multilevel"/>
    <w:tmpl w:val="875C4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F990F33"/>
    <w:multiLevelType w:val="multilevel"/>
    <w:tmpl w:val="75B6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44594466"/>
    <w:multiLevelType w:val="multilevel"/>
    <w:tmpl w:val="9326A0B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4CE5739"/>
    <w:multiLevelType w:val="hybridMultilevel"/>
    <w:tmpl w:val="99C2544C"/>
    <w:lvl w:ilvl="0" w:tplc="33FE13DC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22E870D4" w:tentative="1">
      <w:start w:val="1"/>
      <w:numFmt w:val="lowerLetter"/>
      <w:lvlText w:val="%2."/>
      <w:lvlJc w:val="left"/>
      <w:pPr>
        <w:ind w:left="1789" w:hanging="360"/>
      </w:pPr>
    </w:lvl>
    <w:lvl w:ilvl="2" w:tplc="D1CC0CF4" w:tentative="1">
      <w:start w:val="1"/>
      <w:numFmt w:val="lowerRoman"/>
      <w:lvlText w:val="%3."/>
      <w:lvlJc w:val="right"/>
      <w:pPr>
        <w:ind w:left="2509" w:hanging="180"/>
      </w:pPr>
    </w:lvl>
    <w:lvl w:ilvl="3" w:tplc="51A208FE" w:tentative="1">
      <w:start w:val="1"/>
      <w:numFmt w:val="decimal"/>
      <w:lvlText w:val="%4."/>
      <w:lvlJc w:val="left"/>
      <w:pPr>
        <w:ind w:left="3229" w:hanging="360"/>
      </w:pPr>
    </w:lvl>
    <w:lvl w:ilvl="4" w:tplc="5D9C800E" w:tentative="1">
      <w:start w:val="1"/>
      <w:numFmt w:val="lowerLetter"/>
      <w:lvlText w:val="%5."/>
      <w:lvlJc w:val="left"/>
      <w:pPr>
        <w:ind w:left="3949" w:hanging="360"/>
      </w:pPr>
    </w:lvl>
    <w:lvl w:ilvl="5" w:tplc="3A2031FE" w:tentative="1">
      <w:start w:val="1"/>
      <w:numFmt w:val="lowerRoman"/>
      <w:lvlText w:val="%6."/>
      <w:lvlJc w:val="right"/>
      <w:pPr>
        <w:ind w:left="4669" w:hanging="180"/>
      </w:pPr>
    </w:lvl>
    <w:lvl w:ilvl="6" w:tplc="6A4C60E0" w:tentative="1">
      <w:start w:val="1"/>
      <w:numFmt w:val="decimal"/>
      <w:lvlText w:val="%7."/>
      <w:lvlJc w:val="left"/>
      <w:pPr>
        <w:ind w:left="5389" w:hanging="360"/>
      </w:pPr>
    </w:lvl>
    <w:lvl w:ilvl="7" w:tplc="F4CE1024" w:tentative="1">
      <w:start w:val="1"/>
      <w:numFmt w:val="lowerLetter"/>
      <w:lvlText w:val="%8."/>
      <w:lvlJc w:val="left"/>
      <w:pPr>
        <w:ind w:left="6109" w:hanging="360"/>
      </w:pPr>
    </w:lvl>
    <w:lvl w:ilvl="8" w:tplc="AE44D9B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E971CE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510BC5"/>
    <w:multiLevelType w:val="multilevel"/>
    <w:tmpl w:val="7ACED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87B6012"/>
    <w:multiLevelType w:val="multilevel"/>
    <w:tmpl w:val="B352F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E422A7"/>
    <w:multiLevelType w:val="multilevel"/>
    <w:tmpl w:val="21D66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53E4115E"/>
    <w:multiLevelType w:val="hybridMultilevel"/>
    <w:tmpl w:val="0FC678B4"/>
    <w:lvl w:ilvl="0" w:tplc="C4F0C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49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EE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AF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2A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B8F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48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0D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9A9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B357D"/>
    <w:multiLevelType w:val="hybridMultilevel"/>
    <w:tmpl w:val="3E7808F4"/>
    <w:lvl w:ilvl="0" w:tplc="74AA0C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5B60592" w:tentative="1">
      <w:start w:val="1"/>
      <w:numFmt w:val="lowerLetter"/>
      <w:lvlText w:val="%2."/>
      <w:lvlJc w:val="left"/>
      <w:pPr>
        <w:ind w:left="1440" w:hanging="360"/>
      </w:pPr>
    </w:lvl>
    <w:lvl w:ilvl="2" w:tplc="0DB2A466" w:tentative="1">
      <w:start w:val="1"/>
      <w:numFmt w:val="lowerRoman"/>
      <w:lvlText w:val="%3."/>
      <w:lvlJc w:val="right"/>
      <w:pPr>
        <w:ind w:left="2160" w:hanging="180"/>
      </w:pPr>
    </w:lvl>
    <w:lvl w:ilvl="3" w:tplc="64685B58" w:tentative="1">
      <w:start w:val="1"/>
      <w:numFmt w:val="decimal"/>
      <w:lvlText w:val="%4."/>
      <w:lvlJc w:val="left"/>
      <w:pPr>
        <w:ind w:left="2880" w:hanging="360"/>
      </w:pPr>
    </w:lvl>
    <w:lvl w:ilvl="4" w:tplc="96C8EA70" w:tentative="1">
      <w:start w:val="1"/>
      <w:numFmt w:val="lowerLetter"/>
      <w:lvlText w:val="%5."/>
      <w:lvlJc w:val="left"/>
      <w:pPr>
        <w:ind w:left="3600" w:hanging="360"/>
      </w:pPr>
    </w:lvl>
    <w:lvl w:ilvl="5" w:tplc="81B46AD6" w:tentative="1">
      <w:start w:val="1"/>
      <w:numFmt w:val="lowerRoman"/>
      <w:lvlText w:val="%6."/>
      <w:lvlJc w:val="right"/>
      <w:pPr>
        <w:ind w:left="4320" w:hanging="180"/>
      </w:pPr>
    </w:lvl>
    <w:lvl w:ilvl="6" w:tplc="00D65B82" w:tentative="1">
      <w:start w:val="1"/>
      <w:numFmt w:val="decimal"/>
      <w:lvlText w:val="%7."/>
      <w:lvlJc w:val="left"/>
      <w:pPr>
        <w:ind w:left="5040" w:hanging="360"/>
      </w:pPr>
    </w:lvl>
    <w:lvl w:ilvl="7" w:tplc="E7CABE50" w:tentative="1">
      <w:start w:val="1"/>
      <w:numFmt w:val="lowerLetter"/>
      <w:lvlText w:val="%8."/>
      <w:lvlJc w:val="left"/>
      <w:pPr>
        <w:ind w:left="5760" w:hanging="360"/>
      </w:pPr>
    </w:lvl>
    <w:lvl w:ilvl="8" w:tplc="8A125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36F9A"/>
    <w:multiLevelType w:val="multilevel"/>
    <w:tmpl w:val="762279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A886F8A"/>
    <w:multiLevelType w:val="hybridMultilevel"/>
    <w:tmpl w:val="2DDA632A"/>
    <w:lvl w:ilvl="0" w:tplc="E558E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6CEC88" w:tentative="1">
      <w:start w:val="1"/>
      <w:numFmt w:val="lowerLetter"/>
      <w:lvlText w:val="%2."/>
      <w:lvlJc w:val="left"/>
      <w:pPr>
        <w:ind w:left="1440" w:hanging="360"/>
      </w:pPr>
    </w:lvl>
    <w:lvl w:ilvl="2" w:tplc="C6AA214E" w:tentative="1">
      <w:start w:val="1"/>
      <w:numFmt w:val="lowerRoman"/>
      <w:lvlText w:val="%3."/>
      <w:lvlJc w:val="right"/>
      <w:pPr>
        <w:ind w:left="2160" w:hanging="180"/>
      </w:pPr>
    </w:lvl>
    <w:lvl w:ilvl="3" w:tplc="2F043272" w:tentative="1">
      <w:start w:val="1"/>
      <w:numFmt w:val="decimal"/>
      <w:lvlText w:val="%4."/>
      <w:lvlJc w:val="left"/>
      <w:pPr>
        <w:ind w:left="2880" w:hanging="360"/>
      </w:pPr>
    </w:lvl>
    <w:lvl w:ilvl="4" w:tplc="CEA65268" w:tentative="1">
      <w:start w:val="1"/>
      <w:numFmt w:val="lowerLetter"/>
      <w:lvlText w:val="%5."/>
      <w:lvlJc w:val="left"/>
      <w:pPr>
        <w:ind w:left="3600" w:hanging="360"/>
      </w:pPr>
    </w:lvl>
    <w:lvl w:ilvl="5" w:tplc="D43A40C0" w:tentative="1">
      <w:start w:val="1"/>
      <w:numFmt w:val="lowerRoman"/>
      <w:lvlText w:val="%6."/>
      <w:lvlJc w:val="right"/>
      <w:pPr>
        <w:ind w:left="4320" w:hanging="180"/>
      </w:pPr>
    </w:lvl>
    <w:lvl w:ilvl="6" w:tplc="583EAC22" w:tentative="1">
      <w:start w:val="1"/>
      <w:numFmt w:val="decimal"/>
      <w:lvlText w:val="%7."/>
      <w:lvlJc w:val="left"/>
      <w:pPr>
        <w:ind w:left="5040" w:hanging="360"/>
      </w:pPr>
    </w:lvl>
    <w:lvl w:ilvl="7" w:tplc="1BF012BE" w:tentative="1">
      <w:start w:val="1"/>
      <w:numFmt w:val="lowerLetter"/>
      <w:lvlText w:val="%8."/>
      <w:lvlJc w:val="left"/>
      <w:pPr>
        <w:ind w:left="5760" w:hanging="360"/>
      </w:pPr>
    </w:lvl>
    <w:lvl w:ilvl="8" w:tplc="67465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449EA"/>
    <w:multiLevelType w:val="hybridMultilevel"/>
    <w:tmpl w:val="56046130"/>
    <w:lvl w:ilvl="0" w:tplc="A586B2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628BF04" w:tentative="1">
      <w:start w:val="1"/>
      <w:numFmt w:val="lowerLetter"/>
      <w:lvlText w:val="%2."/>
      <w:lvlJc w:val="left"/>
      <w:pPr>
        <w:ind w:left="1788" w:hanging="360"/>
      </w:pPr>
    </w:lvl>
    <w:lvl w:ilvl="2" w:tplc="A1D867F8" w:tentative="1">
      <w:start w:val="1"/>
      <w:numFmt w:val="lowerRoman"/>
      <w:lvlText w:val="%3."/>
      <w:lvlJc w:val="right"/>
      <w:pPr>
        <w:ind w:left="2508" w:hanging="180"/>
      </w:pPr>
    </w:lvl>
    <w:lvl w:ilvl="3" w:tplc="2A66CFA6" w:tentative="1">
      <w:start w:val="1"/>
      <w:numFmt w:val="decimal"/>
      <w:lvlText w:val="%4."/>
      <w:lvlJc w:val="left"/>
      <w:pPr>
        <w:ind w:left="3228" w:hanging="360"/>
      </w:pPr>
    </w:lvl>
    <w:lvl w:ilvl="4" w:tplc="B7527AEC" w:tentative="1">
      <w:start w:val="1"/>
      <w:numFmt w:val="lowerLetter"/>
      <w:lvlText w:val="%5."/>
      <w:lvlJc w:val="left"/>
      <w:pPr>
        <w:ind w:left="3948" w:hanging="360"/>
      </w:pPr>
    </w:lvl>
    <w:lvl w:ilvl="5" w:tplc="124C7088" w:tentative="1">
      <w:start w:val="1"/>
      <w:numFmt w:val="lowerRoman"/>
      <w:lvlText w:val="%6."/>
      <w:lvlJc w:val="right"/>
      <w:pPr>
        <w:ind w:left="4668" w:hanging="180"/>
      </w:pPr>
    </w:lvl>
    <w:lvl w:ilvl="6" w:tplc="8A462DAC" w:tentative="1">
      <w:start w:val="1"/>
      <w:numFmt w:val="decimal"/>
      <w:lvlText w:val="%7."/>
      <w:lvlJc w:val="left"/>
      <w:pPr>
        <w:ind w:left="5388" w:hanging="360"/>
      </w:pPr>
    </w:lvl>
    <w:lvl w:ilvl="7" w:tplc="876008C0" w:tentative="1">
      <w:start w:val="1"/>
      <w:numFmt w:val="lowerLetter"/>
      <w:lvlText w:val="%8."/>
      <w:lvlJc w:val="left"/>
      <w:pPr>
        <w:ind w:left="6108" w:hanging="360"/>
      </w:pPr>
    </w:lvl>
    <w:lvl w:ilvl="8" w:tplc="19C2AD1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D148F5"/>
    <w:multiLevelType w:val="multilevel"/>
    <w:tmpl w:val="A844E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C6141A8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A31CAE"/>
    <w:multiLevelType w:val="multilevel"/>
    <w:tmpl w:val="32649F76"/>
    <w:lvl w:ilvl="0">
      <w:start w:val="2"/>
      <w:numFmt w:val="decimal"/>
      <w:pStyle w:val="40"/>
      <w:lvlText w:val="%1"/>
      <w:lvlJc w:val="left"/>
      <w:pPr>
        <w:tabs>
          <w:tab w:val="num" w:pos="432"/>
        </w:tabs>
        <w:ind w:left="431" w:hanging="43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1" w:hanging="43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1" w:hanging="431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</w:abstractNum>
  <w:abstractNum w:abstractNumId="35" w15:restartNumberingAfterBreak="0">
    <w:nsid w:val="65180517"/>
    <w:multiLevelType w:val="multilevel"/>
    <w:tmpl w:val="C46634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FE1E7E"/>
    <w:multiLevelType w:val="hybridMultilevel"/>
    <w:tmpl w:val="BAF86E14"/>
    <w:lvl w:ilvl="0" w:tplc="8C761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03C55"/>
    <w:multiLevelType w:val="multilevel"/>
    <w:tmpl w:val="A64664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39" w15:restartNumberingAfterBreak="0">
    <w:nsid w:val="7C6B57E6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37"/>
  </w:num>
  <w:num w:numId="3">
    <w:abstractNumId w:val="8"/>
  </w:num>
  <w:num w:numId="4">
    <w:abstractNumId w:val="34"/>
  </w:num>
  <w:num w:numId="5">
    <w:abstractNumId w:val="13"/>
  </w:num>
  <w:num w:numId="6">
    <w:abstractNumId w:val="2"/>
  </w:num>
  <w:num w:numId="7">
    <w:abstractNumId w:val="6"/>
  </w:num>
  <w:num w:numId="8">
    <w:abstractNumId w:val="38"/>
  </w:num>
  <w:num w:numId="9">
    <w:abstractNumId w:val="21"/>
  </w:num>
  <w:num w:numId="10">
    <w:abstractNumId w:val="30"/>
  </w:num>
  <w:num w:numId="11">
    <w:abstractNumId w:val="20"/>
  </w:num>
  <w:num w:numId="12">
    <w:abstractNumId w:val="31"/>
  </w:num>
  <w:num w:numId="13">
    <w:abstractNumId w:val="0"/>
  </w:num>
  <w:num w:numId="14">
    <w:abstractNumId w:val="23"/>
  </w:num>
  <w:num w:numId="15">
    <w:abstractNumId w:val="32"/>
  </w:num>
  <w:num w:numId="16">
    <w:abstractNumId w:val="39"/>
  </w:num>
  <w:num w:numId="17">
    <w:abstractNumId w:val="0"/>
  </w:num>
  <w:num w:numId="18">
    <w:abstractNumId w:val="33"/>
  </w:num>
  <w:num w:numId="19">
    <w:abstractNumId w:val="22"/>
  </w:num>
  <w:num w:numId="20">
    <w:abstractNumId w:val="15"/>
  </w:num>
  <w:num w:numId="21">
    <w:abstractNumId w:val="1"/>
  </w:num>
  <w:num w:numId="22">
    <w:abstractNumId w:val="7"/>
  </w:num>
  <w:num w:numId="23">
    <w:abstractNumId w:val="4"/>
  </w:num>
  <w:num w:numId="24">
    <w:abstractNumId w:val="14"/>
  </w:num>
  <w:num w:numId="25">
    <w:abstractNumId w:val="18"/>
  </w:num>
  <w:num w:numId="26">
    <w:abstractNumId w:val="29"/>
  </w:num>
  <w:num w:numId="27">
    <w:abstractNumId w:val="28"/>
  </w:num>
  <w:num w:numId="28">
    <w:abstractNumId w:val="9"/>
  </w:num>
  <w:num w:numId="29">
    <w:abstractNumId w:val="5"/>
  </w:num>
  <w:num w:numId="30">
    <w:abstractNumId w:val="27"/>
  </w:num>
  <w:num w:numId="31">
    <w:abstractNumId w:val="12"/>
  </w:num>
  <w:num w:numId="32">
    <w:abstractNumId w:val="36"/>
  </w:num>
  <w:num w:numId="33">
    <w:abstractNumId w:val="16"/>
  </w:num>
  <w:num w:numId="34">
    <w:abstractNumId w:val="25"/>
  </w:num>
  <w:num w:numId="35">
    <w:abstractNumId w:val="35"/>
  </w:num>
  <w:num w:numId="36">
    <w:abstractNumId w:val="10"/>
  </w:num>
  <w:num w:numId="37">
    <w:abstractNumId w:val="17"/>
  </w:num>
  <w:num w:numId="38">
    <w:abstractNumId w:val="3"/>
  </w:num>
  <w:num w:numId="39">
    <w:abstractNumId w:val="11"/>
  </w:num>
  <w:num w:numId="40">
    <w:abstractNumId w:val="2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94"/>
    <w:rsid w:val="00033839"/>
    <w:rsid w:val="00035982"/>
    <w:rsid w:val="00036C8C"/>
    <w:rsid w:val="00236D7E"/>
    <w:rsid w:val="002A6A6D"/>
    <w:rsid w:val="002F667B"/>
    <w:rsid w:val="003C1A26"/>
    <w:rsid w:val="003C1B49"/>
    <w:rsid w:val="003F225D"/>
    <w:rsid w:val="006855EF"/>
    <w:rsid w:val="006B3305"/>
    <w:rsid w:val="009870A0"/>
    <w:rsid w:val="00A91FF6"/>
    <w:rsid w:val="00B21733"/>
    <w:rsid w:val="00B42594"/>
    <w:rsid w:val="00BA1E0F"/>
    <w:rsid w:val="00D5440D"/>
    <w:rsid w:val="00D66C3D"/>
    <w:rsid w:val="00D9722E"/>
    <w:rsid w:val="00D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88908-8526-4AA0-B158-92D9C238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72B3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1"/>
    <w:next w:val="a1"/>
    <w:link w:val="10"/>
    <w:qFormat/>
    <w:rsid w:val="00B72B36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"/>
    <w:basedOn w:val="a1"/>
    <w:next w:val="a1"/>
    <w:link w:val="20"/>
    <w:qFormat/>
    <w:rsid w:val="00B72B36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</w:rPr>
  </w:style>
  <w:style w:type="paragraph" w:styleId="30">
    <w:name w:val="heading 3"/>
    <w:basedOn w:val="a1"/>
    <w:next w:val="a1"/>
    <w:link w:val="31"/>
    <w:qFormat/>
    <w:rsid w:val="00B72B36"/>
    <w:pPr>
      <w:keepNext/>
      <w:spacing w:before="24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1"/>
    <w:next w:val="a1"/>
    <w:link w:val="41"/>
    <w:qFormat/>
    <w:rsid w:val="00B72B3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5">
    <w:name w:val="heading 5"/>
    <w:basedOn w:val="a1"/>
    <w:next w:val="a1"/>
    <w:link w:val="50"/>
    <w:qFormat/>
    <w:rsid w:val="00B72B36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B72B36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</w:rPr>
  </w:style>
  <w:style w:type="paragraph" w:styleId="7">
    <w:name w:val="heading 7"/>
    <w:basedOn w:val="a1"/>
    <w:next w:val="a1"/>
    <w:link w:val="70"/>
    <w:qFormat/>
    <w:rsid w:val="00B72B3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link w:val="80"/>
    <w:qFormat/>
    <w:rsid w:val="00B72B3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link w:val="90"/>
    <w:qFormat/>
    <w:rsid w:val="00B72B3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 Знак Знак Знак Знак,Заголовок 1 Знак Знак Знак1 Знак,Заголовок 1 Знак Знак1 Знак Знак Знак,Заголовок 1 Знак Знак2 Знак Знак,Заголовок 1 Знак1 Знак Знак Знак,Заголовок 1 Знак1 Знак1 Знак"/>
    <w:link w:val="1"/>
    <w:rsid w:val="00B72B36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"/>
    <w:link w:val="2"/>
    <w:rsid w:val="00B72B3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1">
    <w:name w:val="Заголовок 3 Знак"/>
    <w:link w:val="30"/>
    <w:rsid w:val="00B72B3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link w:val="4"/>
    <w:rsid w:val="00B72B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B72B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B72B3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B72B3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B72B3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B72B36"/>
    <w:rPr>
      <w:rFonts w:ascii="Arial" w:eastAsia="Times New Roman" w:hAnsi="Arial" w:cs="Times New Roman"/>
      <w:b/>
      <w:i/>
      <w:sz w:val="18"/>
      <w:szCs w:val="20"/>
      <w:lang w:eastAsia="ru-RU"/>
    </w:rPr>
  </w:style>
  <w:style w:type="table" w:styleId="a5">
    <w:name w:val="Table Grid"/>
    <w:basedOn w:val="a3"/>
    <w:uiPriority w:val="39"/>
    <w:rsid w:val="00B72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1"/>
    <w:link w:val="a7"/>
    <w:semiHidden/>
    <w:rsid w:val="00B72B36"/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B72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B72B36"/>
    <w:rPr>
      <w:b/>
      <w:bCs/>
    </w:rPr>
  </w:style>
  <w:style w:type="character" w:customStyle="1" w:styleId="a9">
    <w:name w:val="Тема примечания Знак"/>
    <w:link w:val="a8"/>
    <w:semiHidden/>
    <w:rsid w:val="00B72B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1"/>
    <w:link w:val="ab"/>
    <w:semiHidden/>
    <w:rsid w:val="00B72B3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B72B3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aliases w:val="Знак,Знак2"/>
    <w:basedOn w:val="a1"/>
    <w:link w:val="ad"/>
    <w:semiHidden/>
    <w:rsid w:val="00B72B36"/>
    <w:pPr>
      <w:spacing w:after="60"/>
      <w:ind w:left="-426"/>
      <w:jc w:val="both"/>
    </w:pPr>
    <w:rPr>
      <w:sz w:val="18"/>
      <w:szCs w:val="18"/>
    </w:rPr>
  </w:style>
  <w:style w:type="character" w:customStyle="1" w:styleId="ad">
    <w:name w:val="Текст сноски Знак"/>
    <w:aliases w:val="Знак Знак,Знак2 Знак"/>
    <w:link w:val="ac"/>
    <w:semiHidden/>
    <w:rsid w:val="00B72B36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e">
    <w:name w:val="Hyperlink"/>
    <w:rsid w:val="00B72B36"/>
    <w:rPr>
      <w:rFonts w:cs="Times New Roman"/>
      <w:color w:val="0000FF"/>
      <w:u w:val="single"/>
    </w:rPr>
  </w:style>
  <w:style w:type="paragraph" w:customStyle="1" w:styleId="ConsPlusCell">
    <w:name w:val="ConsPlusCell"/>
    <w:rsid w:val="00B72B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footnote reference"/>
    <w:semiHidden/>
    <w:rsid w:val="00B72B36"/>
    <w:rPr>
      <w:rFonts w:cs="Times New Roman"/>
      <w:vertAlign w:val="superscript"/>
    </w:rPr>
  </w:style>
  <w:style w:type="paragraph" w:styleId="af0">
    <w:name w:val="Body Text"/>
    <w:aliases w:val="Основной текст Знак Знак"/>
    <w:basedOn w:val="a1"/>
    <w:link w:val="af1"/>
    <w:uiPriority w:val="99"/>
    <w:rsid w:val="00B72B36"/>
    <w:pPr>
      <w:spacing w:after="120"/>
      <w:jc w:val="both"/>
    </w:pPr>
    <w:rPr>
      <w:szCs w:val="20"/>
    </w:rPr>
  </w:style>
  <w:style w:type="character" w:customStyle="1" w:styleId="af1">
    <w:name w:val="Основной текст Знак"/>
    <w:aliases w:val="Основной текст Знак Знак Знак"/>
    <w:link w:val="af0"/>
    <w:uiPriority w:val="99"/>
    <w:rsid w:val="00B72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1"/>
    <w:link w:val="33"/>
    <w:rsid w:val="00B72B36"/>
    <w:pPr>
      <w:spacing w:after="120"/>
      <w:ind w:left="283"/>
      <w:jc w:val="both"/>
    </w:pPr>
    <w:rPr>
      <w:sz w:val="16"/>
      <w:szCs w:val="20"/>
    </w:rPr>
  </w:style>
  <w:style w:type="character" w:customStyle="1" w:styleId="33">
    <w:name w:val="Основной текст с отступом 3 Знак"/>
    <w:link w:val="32"/>
    <w:rsid w:val="00B72B3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2">
    <w:name w:val="Block Text"/>
    <w:basedOn w:val="a1"/>
    <w:rsid w:val="00B72B36"/>
    <w:pPr>
      <w:spacing w:after="120"/>
      <w:ind w:left="1440" w:right="1440"/>
      <w:jc w:val="both"/>
    </w:pPr>
    <w:rPr>
      <w:szCs w:val="20"/>
    </w:rPr>
  </w:style>
  <w:style w:type="character" w:styleId="af3">
    <w:name w:val="page number"/>
    <w:rsid w:val="00B72B36"/>
    <w:rPr>
      <w:rFonts w:ascii="Times New Roman" w:hAnsi="Times New Roman" w:cs="Times New Roman"/>
    </w:rPr>
  </w:style>
  <w:style w:type="paragraph" w:customStyle="1" w:styleId="11">
    <w:name w:val="Заголовок записки1"/>
    <w:basedOn w:val="a1"/>
    <w:next w:val="a1"/>
    <w:link w:val="af4"/>
    <w:rsid w:val="00B72B36"/>
    <w:pPr>
      <w:spacing w:after="60"/>
      <w:jc w:val="both"/>
    </w:pPr>
  </w:style>
  <w:style w:type="character" w:customStyle="1" w:styleId="af4">
    <w:name w:val="Заголовок записки Знак"/>
    <w:link w:val="11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72B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Пункт"/>
    <w:basedOn w:val="a1"/>
    <w:rsid w:val="00B72B36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12">
    <w:name w:val="Основной текст с отступом1"/>
    <w:basedOn w:val="a1"/>
    <w:link w:val="af6"/>
    <w:rsid w:val="00B72B36"/>
    <w:pPr>
      <w:spacing w:after="120"/>
      <w:ind w:left="283"/>
    </w:pPr>
  </w:style>
  <w:style w:type="character" w:customStyle="1" w:styleId="af6">
    <w:name w:val="Основной текст с отступом Знак"/>
    <w:link w:val="12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rsid w:val="00B72B3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B72B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1"/>
    <w:link w:val="13"/>
    <w:rsid w:val="00B72B36"/>
    <w:pPr>
      <w:spacing w:after="120" w:line="480" w:lineRule="auto"/>
    </w:pPr>
  </w:style>
  <w:style w:type="character" w:customStyle="1" w:styleId="13">
    <w:name w:val="Основной текст с отступом Знак1"/>
    <w:link w:val="af7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ендерные данные"/>
    <w:basedOn w:val="a1"/>
    <w:semiHidden/>
    <w:rsid w:val="00B72B36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9">
    <w:name w:val="Таблица шапка"/>
    <w:basedOn w:val="a1"/>
    <w:rsid w:val="00B72B36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a">
    <w:name w:val="Таблица текст"/>
    <w:basedOn w:val="a1"/>
    <w:rsid w:val="00B72B36"/>
    <w:pPr>
      <w:spacing w:before="40" w:after="40"/>
      <w:ind w:left="57" w:right="57"/>
    </w:pPr>
    <w:rPr>
      <w:sz w:val="22"/>
      <w:szCs w:val="22"/>
    </w:rPr>
  </w:style>
  <w:style w:type="paragraph" w:styleId="afb">
    <w:name w:val="header"/>
    <w:basedOn w:val="a1"/>
    <w:link w:val="afc"/>
    <w:rsid w:val="00B72B36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</w:rPr>
  </w:style>
  <w:style w:type="character" w:customStyle="1" w:styleId="afc">
    <w:name w:val="Верхний колонтитул Знак"/>
    <w:link w:val="afb"/>
    <w:rsid w:val="00B72B36"/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afd">
    <w:name w:val="footer"/>
    <w:basedOn w:val="a1"/>
    <w:link w:val="afe"/>
    <w:uiPriority w:val="99"/>
    <w:rsid w:val="00B72B36"/>
    <w:pPr>
      <w:tabs>
        <w:tab w:val="center" w:pos="4153"/>
        <w:tab w:val="right" w:pos="8306"/>
      </w:tabs>
      <w:spacing w:after="60"/>
      <w:jc w:val="both"/>
    </w:pPr>
    <w:rPr>
      <w:noProof/>
    </w:rPr>
  </w:style>
  <w:style w:type="character" w:customStyle="1" w:styleId="afe">
    <w:name w:val="Нижний колонтитул Знак"/>
    <w:link w:val="afd"/>
    <w:uiPriority w:val="99"/>
    <w:rsid w:val="00B72B36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DocumentHeader11">
    <w:name w:val="Document Header1 Знак1"/>
    <w:aliases w:val="H1 Знак1,Заголовок 1 Знак Знак Знак Знак Знак1,Заголовок 1 Знак Знак1 Знак Знак Знак1,Заголовок 1 Знак Знак2 Знак Знак1,Заголовок 1 Знак1 Знак Знак Знак1,Заголовок 1 Знак1 Знак1 Знак1,Заголовок 1 Знак2 Знак Знак1"/>
    <w:rsid w:val="00B72B36"/>
    <w:rPr>
      <w:rFonts w:cs="Times New Roman"/>
      <w:b/>
      <w:kern w:val="28"/>
      <w:sz w:val="36"/>
      <w:lang w:val="ru-RU" w:eastAsia="ru-RU" w:bidi="ar-SA"/>
    </w:rPr>
  </w:style>
  <w:style w:type="paragraph" w:styleId="21">
    <w:name w:val="List Bullet 2"/>
    <w:basedOn w:val="a1"/>
    <w:autoRedefine/>
    <w:rsid w:val="00B72B36"/>
    <w:pPr>
      <w:tabs>
        <w:tab w:val="num" w:pos="643"/>
        <w:tab w:val="num" w:pos="1209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1"/>
    <w:autoRedefine/>
    <w:rsid w:val="00B72B36"/>
    <w:pPr>
      <w:tabs>
        <w:tab w:val="num" w:pos="926"/>
        <w:tab w:val="num" w:pos="1492"/>
      </w:tabs>
      <w:spacing w:after="60"/>
      <w:ind w:left="926" w:hanging="360"/>
      <w:jc w:val="both"/>
    </w:pPr>
    <w:rPr>
      <w:szCs w:val="20"/>
    </w:rPr>
  </w:style>
  <w:style w:type="paragraph" w:styleId="42">
    <w:name w:val="List Bullet 4"/>
    <w:basedOn w:val="a1"/>
    <w:autoRedefine/>
    <w:rsid w:val="00B72B36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1"/>
    <w:autoRedefine/>
    <w:rsid w:val="00B72B36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List Number"/>
    <w:basedOn w:val="a1"/>
    <w:rsid w:val="00B72B36"/>
    <w:pPr>
      <w:tabs>
        <w:tab w:val="num" w:pos="643"/>
      </w:tabs>
      <w:spacing w:after="60"/>
      <w:ind w:left="360" w:hanging="360"/>
      <w:jc w:val="both"/>
    </w:pPr>
    <w:rPr>
      <w:szCs w:val="20"/>
    </w:rPr>
  </w:style>
  <w:style w:type="paragraph" w:styleId="22">
    <w:name w:val="List Number 2"/>
    <w:basedOn w:val="a1"/>
    <w:rsid w:val="00B72B36"/>
    <w:pPr>
      <w:tabs>
        <w:tab w:val="num" w:pos="643"/>
        <w:tab w:val="num" w:pos="926"/>
      </w:tabs>
      <w:spacing w:after="60"/>
      <w:ind w:left="643" w:hanging="360"/>
      <w:jc w:val="both"/>
    </w:pPr>
    <w:rPr>
      <w:szCs w:val="20"/>
    </w:rPr>
  </w:style>
  <w:style w:type="paragraph" w:styleId="37">
    <w:name w:val="List Number 3"/>
    <w:basedOn w:val="a1"/>
    <w:rsid w:val="00B72B36"/>
    <w:pPr>
      <w:tabs>
        <w:tab w:val="num" w:pos="926"/>
        <w:tab w:val="num" w:pos="1209"/>
      </w:tabs>
      <w:spacing w:after="60"/>
      <w:ind w:left="926" w:hanging="360"/>
      <w:jc w:val="both"/>
    </w:pPr>
    <w:rPr>
      <w:szCs w:val="20"/>
    </w:rPr>
  </w:style>
  <w:style w:type="paragraph" w:styleId="43">
    <w:name w:val="List Number 4"/>
    <w:basedOn w:val="a1"/>
    <w:rsid w:val="00B72B36"/>
    <w:pPr>
      <w:tabs>
        <w:tab w:val="num" w:pos="1260"/>
      </w:tabs>
      <w:spacing w:after="60"/>
      <w:ind w:left="1260" w:hanging="720"/>
      <w:jc w:val="both"/>
    </w:pPr>
    <w:rPr>
      <w:szCs w:val="20"/>
    </w:rPr>
  </w:style>
  <w:style w:type="paragraph" w:customStyle="1" w:styleId="a0">
    <w:name w:val="Раздел"/>
    <w:basedOn w:val="a1"/>
    <w:semiHidden/>
    <w:rsid w:val="00B72B36"/>
    <w:pPr>
      <w:numPr>
        <w:ilvl w:val="1"/>
        <w:numId w:val="2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3">
    <w:name w:val="Раздел 3"/>
    <w:basedOn w:val="a1"/>
    <w:semiHidden/>
    <w:rsid w:val="00B72B36"/>
    <w:pPr>
      <w:numPr>
        <w:numId w:val="3"/>
      </w:numPr>
      <w:spacing w:before="120" w:after="120"/>
      <w:jc w:val="center"/>
    </w:pPr>
    <w:rPr>
      <w:b/>
      <w:szCs w:val="20"/>
    </w:rPr>
  </w:style>
  <w:style w:type="paragraph" w:customStyle="1" w:styleId="aff0">
    <w:name w:val="Условия контракта"/>
    <w:basedOn w:val="a1"/>
    <w:semiHidden/>
    <w:rsid w:val="00B72B36"/>
    <w:pPr>
      <w:tabs>
        <w:tab w:val="num" w:pos="432"/>
      </w:tabs>
      <w:spacing w:before="240" w:after="120"/>
      <w:ind w:left="432" w:hanging="432"/>
      <w:jc w:val="both"/>
    </w:pPr>
    <w:rPr>
      <w:b/>
      <w:szCs w:val="20"/>
    </w:rPr>
  </w:style>
  <w:style w:type="paragraph" w:styleId="aff1">
    <w:name w:val="Subtitle"/>
    <w:basedOn w:val="a1"/>
    <w:link w:val="aff2"/>
    <w:qFormat/>
    <w:rsid w:val="00B72B3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2">
    <w:name w:val="Подзаголовок Знак"/>
    <w:link w:val="aff1"/>
    <w:rsid w:val="00B72B36"/>
    <w:rPr>
      <w:rFonts w:ascii="Arial" w:eastAsia="Times New Roman" w:hAnsi="Arial" w:cs="Times New Roman"/>
      <w:sz w:val="24"/>
      <w:szCs w:val="20"/>
      <w:lang w:eastAsia="ru-RU"/>
    </w:rPr>
  </w:style>
  <w:style w:type="paragraph" w:styleId="14">
    <w:name w:val="toc 1"/>
    <w:basedOn w:val="a1"/>
    <w:next w:val="a1"/>
    <w:autoRedefine/>
    <w:semiHidden/>
    <w:rsid w:val="00B72B36"/>
    <w:pPr>
      <w:tabs>
        <w:tab w:val="left" w:pos="720"/>
        <w:tab w:val="right" w:leader="dot" w:pos="10195"/>
      </w:tabs>
      <w:spacing w:before="120" w:after="120"/>
    </w:pPr>
    <w:rPr>
      <w:b/>
      <w:bCs/>
      <w:caps/>
      <w:noProof/>
      <w:szCs w:val="36"/>
    </w:rPr>
  </w:style>
  <w:style w:type="paragraph" w:styleId="23">
    <w:name w:val="toc 2"/>
    <w:basedOn w:val="a1"/>
    <w:next w:val="a1"/>
    <w:autoRedefine/>
    <w:semiHidden/>
    <w:rsid w:val="00B72B36"/>
    <w:pPr>
      <w:tabs>
        <w:tab w:val="left" w:pos="180"/>
        <w:tab w:val="left" w:pos="360"/>
        <w:tab w:val="left" w:pos="720"/>
        <w:tab w:val="left" w:pos="960"/>
        <w:tab w:val="right" w:leader="dot" w:pos="10195"/>
      </w:tabs>
      <w:ind w:left="720" w:hanging="720"/>
    </w:pPr>
    <w:rPr>
      <w:b/>
      <w:smallCaps/>
      <w:noProof/>
      <w:kern w:val="28"/>
      <w:sz w:val="28"/>
      <w:szCs w:val="30"/>
    </w:rPr>
  </w:style>
  <w:style w:type="paragraph" w:customStyle="1" w:styleId="aff3">
    <w:name w:val="Подраздел"/>
    <w:basedOn w:val="a1"/>
    <w:semiHidden/>
    <w:rsid w:val="00B72B36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15">
    <w:name w:val="Стиль1"/>
    <w:basedOn w:val="a1"/>
    <w:rsid w:val="00B72B36"/>
    <w:pPr>
      <w:keepNext/>
      <w:keepLines/>
      <w:widowControl w:val="0"/>
      <w:suppressLineNumbers/>
      <w:tabs>
        <w:tab w:val="num" w:pos="643"/>
      </w:tabs>
      <w:suppressAutoHyphens/>
      <w:spacing w:after="60"/>
      <w:ind w:left="643" w:hanging="360"/>
    </w:pPr>
    <w:rPr>
      <w:b/>
      <w:sz w:val="28"/>
    </w:rPr>
  </w:style>
  <w:style w:type="paragraph" w:customStyle="1" w:styleId="24">
    <w:name w:val="Стиль2"/>
    <w:basedOn w:val="22"/>
    <w:rsid w:val="00B72B36"/>
    <w:pPr>
      <w:keepNext/>
      <w:keepLines/>
      <w:widowControl w:val="0"/>
      <w:suppressLineNumbers/>
      <w:suppressAutoHyphens/>
    </w:pPr>
    <w:rPr>
      <w:b/>
    </w:rPr>
  </w:style>
  <w:style w:type="paragraph" w:customStyle="1" w:styleId="38">
    <w:name w:val="Стиль3"/>
    <w:basedOn w:val="25"/>
    <w:rsid w:val="00B72B36"/>
    <w:pPr>
      <w:widowControl w:val="0"/>
      <w:tabs>
        <w:tab w:val="num" w:pos="643"/>
      </w:tabs>
      <w:adjustRightInd w:val="0"/>
      <w:spacing w:after="0" w:line="240" w:lineRule="auto"/>
      <w:ind w:left="643" w:hanging="360"/>
      <w:textAlignment w:val="baseline"/>
    </w:pPr>
  </w:style>
  <w:style w:type="paragraph" w:styleId="25">
    <w:name w:val="Body Text Indent 2"/>
    <w:aliases w:val="Знак1,Знак3"/>
    <w:basedOn w:val="a1"/>
    <w:link w:val="26"/>
    <w:uiPriority w:val="99"/>
    <w:rsid w:val="00B72B36"/>
    <w:pPr>
      <w:spacing w:after="120" w:line="480" w:lineRule="auto"/>
      <w:ind w:left="283"/>
      <w:jc w:val="both"/>
    </w:pPr>
    <w:rPr>
      <w:szCs w:val="20"/>
    </w:rPr>
  </w:style>
  <w:style w:type="character" w:customStyle="1" w:styleId="26">
    <w:name w:val="Основной текст с отступом 2 Знак"/>
    <w:aliases w:val="Знак1 Знак,Знак3 Знак"/>
    <w:link w:val="25"/>
    <w:uiPriority w:val="99"/>
    <w:rsid w:val="00B72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пункт"/>
    <w:basedOn w:val="a1"/>
    <w:rsid w:val="00B72B36"/>
    <w:pPr>
      <w:tabs>
        <w:tab w:val="num" w:pos="1307"/>
      </w:tabs>
      <w:spacing w:before="60" w:after="60"/>
      <w:ind w:left="1080"/>
    </w:pPr>
  </w:style>
  <w:style w:type="paragraph" w:styleId="39">
    <w:name w:val="toc 3"/>
    <w:basedOn w:val="a1"/>
    <w:next w:val="a1"/>
    <w:autoRedefine/>
    <w:semiHidden/>
    <w:rsid w:val="00B72B36"/>
    <w:pPr>
      <w:ind w:left="480"/>
    </w:pPr>
  </w:style>
  <w:style w:type="paragraph" w:customStyle="1" w:styleId="ConsPlusNonformat">
    <w:name w:val="ConsPlusNonformat"/>
    <w:rsid w:val="00B72B3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0">
    <w:name w:val="Знак Знак23 Знак Знак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5">
    <w:name w:val="Знак Знак Знак Знак Знак Знак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16">
    <w:name w:val="Список многоуровневый 1"/>
    <w:basedOn w:val="a1"/>
    <w:rsid w:val="00B72B36"/>
    <w:pPr>
      <w:tabs>
        <w:tab w:val="num" w:pos="432"/>
      </w:tabs>
      <w:spacing w:after="60"/>
      <w:ind w:left="431" w:hanging="431"/>
      <w:jc w:val="both"/>
    </w:pPr>
  </w:style>
  <w:style w:type="paragraph" w:styleId="40">
    <w:name w:val="toc 4"/>
    <w:basedOn w:val="a1"/>
    <w:next w:val="a1"/>
    <w:autoRedefine/>
    <w:semiHidden/>
    <w:rsid w:val="00B72B36"/>
    <w:pPr>
      <w:numPr>
        <w:numId w:val="4"/>
      </w:numPr>
      <w:tabs>
        <w:tab w:val="clear" w:pos="432"/>
      </w:tabs>
      <w:ind w:left="720" w:firstLine="0"/>
    </w:pPr>
  </w:style>
  <w:style w:type="paragraph" w:styleId="52">
    <w:name w:val="toc 5"/>
    <w:basedOn w:val="a1"/>
    <w:next w:val="a1"/>
    <w:autoRedefine/>
    <w:semiHidden/>
    <w:rsid w:val="00B72B36"/>
    <w:pPr>
      <w:ind w:left="960"/>
    </w:pPr>
  </w:style>
  <w:style w:type="paragraph" w:styleId="61">
    <w:name w:val="toc 6"/>
    <w:basedOn w:val="a1"/>
    <w:next w:val="a1"/>
    <w:autoRedefine/>
    <w:semiHidden/>
    <w:rsid w:val="00B72B36"/>
    <w:pPr>
      <w:ind w:left="1200"/>
    </w:pPr>
  </w:style>
  <w:style w:type="paragraph" w:styleId="71">
    <w:name w:val="toc 7"/>
    <w:basedOn w:val="a1"/>
    <w:next w:val="a1"/>
    <w:autoRedefine/>
    <w:semiHidden/>
    <w:rsid w:val="00B72B36"/>
    <w:pPr>
      <w:ind w:left="1440"/>
    </w:pPr>
  </w:style>
  <w:style w:type="paragraph" w:styleId="81">
    <w:name w:val="toc 8"/>
    <w:basedOn w:val="a1"/>
    <w:next w:val="a1"/>
    <w:autoRedefine/>
    <w:semiHidden/>
    <w:rsid w:val="00B72B36"/>
    <w:pPr>
      <w:ind w:left="1680"/>
    </w:pPr>
  </w:style>
  <w:style w:type="paragraph" w:styleId="91">
    <w:name w:val="toc 9"/>
    <w:basedOn w:val="a1"/>
    <w:next w:val="a1"/>
    <w:autoRedefine/>
    <w:semiHidden/>
    <w:rsid w:val="00B72B36"/>
    <w:pPr>
      <w:ind w:left="1920"/>
    </w:pPr>
  </w:style>
  <w:style w:type="paragraph" w:customStyle="1" w:styleId="2310">
    <w:name w:val="Знак Знак23 Знак Знак Знак Знак1"/>
    <w:basedOn w:val="a1"/>
    <w:autoRedefine/>
    <w:rsid w:val="00B72B36"/>
    <w:pPr>
      <w:spacing w:before="60" w:after="60"/>
    </w:pPr>
    <w:rPr>
      <w:sz w:val="20"/>
      <w:szCs w:val="20"/>
      <w:lang w:eastAsia="zh-CN"/>
    </w:rPr>
  </w:style>
  <w:style w:type="character" w:customStyle="1" w:styleId="H2">
    <w:name w:val="H2 Знак Знак"/>
    <w:rsid w:val="00B72B36"/>
    <w:rPr>
      <w:rFonts w:eastAsia="Times New Roman" w:cs="Times New Roman"/>
      <w:b/>
      <w:bCs/>
      <w:sz w:val="30"/>
      <w:szCs w:val="30"/>
      <w:lang w:val="ru-RU" w:eastAsia="ru-RU" w:bidi="ar-SA"/>
    </w:rPr>
  </w:style>
  <w:style w:type="character" w:customStyle="1" w:styleId="29">
    <w:name w:val="Знак Знак29"/>
    <w:rsid w:val="00B72B36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28">
    <w:name w:val="Знак Знак28"/>
    <w:rsid w:val="00B72B3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7">
    <w:name w:val="Знак Знак27"/>
    <w:rsid w:val="00B72B36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260">
    <w:name w:val="Знак Знак26"/>
    <w:rsid w:val="00B72B36"/>
    <w:rPr>
      <w:rFonts w:eastAsia="Times New Roman" w:cs="Times New Roman"/>
      <w:i/>
      <w:iCs/>
      <w:sz w:val="22"/>
      <w:szCs w:val="22"/>
      <w:lang w:val="ru-RU" w:eastAsia="ru-RU" w:bidi="ar-SA"/>
    </w:rPr>
  </w:style>
  <w:style w:type="character" w:customStyle="1" w:styleId="250">
    <w:name w:val="Знак Знак25"/>
    <w:rsid w:val="00B72B36"/>
    <w:rPr>
      <w:rFonts w:ascii="Arial" w:hAnsi="Arial" w:cs="Arial"/>
      <w:lang w:val="ru-RU" w:eastAsia="ru-RU" w:bidi="ar-SA"/>
    </w:rPr>
  </w:style>
  <w:style w:type="character" w:customStyle="1" w:styleId="240">
    <w:name w:val="Знак Знак24"/>
    <w:rsid w:val="00B72B36"/>
    <w:rPr>
      <w:rFonts w:ascii="Arial" w:hAnsi="Arial" w:cs="Arial"/>
      <w:i/>
      <w:iCs/>
      <w:lang w:val="ru-RU" w:eastAsia="ru-RU" w:bidi="ar-SA"/>
    </w:rPr>
  </w:style>
  <w:style w:type="character" w:customStyle="1" w:styleId="232">
    <w:name w:val="Знак Знак23"/>
    <w:rsid w:val="00B72B36"/>
    <w:rPr>
      <w:rFonts w:ascii="Arial" w:hAnsi="Arial" w:cs="Arial"/>
      <w:b/>
      <w:bCs/>
      <w:i/>
      <w:iCs/>
      <w:sz w:val="18"/>
      <w:szCs w:val="18"/>
      <w:lang w:val="ru-RU" w:eastAsia="ru-RU" w:bidi="ar-SA"/>
    </w:rPr>
  </w:style>
  <w:style w:type="paragraph" w:styleId="HTML">
    <w:name w:val="HTML Address"/>
    <w:basedOn w:val="a1"/>
    <w:link w:val="HTML0"/>
    <w:rsid w:val="00B72B36"/>
    <w:pPr>
      <w:spacing w:after="60"/>
      <w:jc w:val="both"/>
    </w:pPr>
    <w:rPr>
      <w:i/>
      <w:iCs/>
    </w:rPr>
  </w:style>
  <w:style w:type="character" w:customStyle="1" w:styleId="HTML0">
    <w:name w:val="Адрес HTML Знак"/>
    <w:link w:val="HTML"/>
    <w:rsid w:val="00B72B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B72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link w:val="HTML1"/>
    <w:rsid w:val="00B72B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6">
    <w:name w:val="Normal (Web)"/>
    <w:aliases w:val="Обычный (Web)"/>
    <w:basedOn w:val="a1"/>
    <w:uiPriority w:val="99"/>
    <w:rsid w:val="00B72B36"/>
    <w:pPr>
      <w:spacing w:before="100" w:beforeAutospacing="1" w:after="100" w:afterAutospacing="1"/>
    </w:pPr>
  </w:style>
  <w:style w:type="paragraph" w:styleId="aff7">
    <w:name w:val="Normal Indent"/>
    <w:basedOn w:val="a1"/>
    <w:rsid w:val="00B72B36"/>
    <w:pPr>
      <w:spacing w:after="60"/>
      <w:ind w:left="708"/>
      <w:jc w:val="both"/>
    </w:pPr>
  </w:style>
  <w:style w:type="paragraph" w:styleId="aff8">
    <w:name w:val="envelope address"/>
    <w:basedOn w:val="a1"/>
    <w:rsid w:val="00B72B36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a">
    <w:name w:val="envelope return"/>
    <w:basedOn w:val="a1"/>
    <w:rsid w:val="00B72B36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9">
    <w:name w:val="List"/>
    <w:basedOn w:val="a1"/>
    <w:rsid w:val="00B72B36"/>
    <w:pPr>
      <w:spacing w:after="60"/>
      <w:ind w:left="283" w:hanging="283"/>
      <w:jc w:val="both"/>
    </w:pPr>
  </w:style>
  <w:style w:type="paragraph" w:styleId="affa">
    <w:name w:val="List Bullet"/>
    <w:basedOn w:val="a1"/>
    <w:autoRedefine/>
    <w:rsid w:val="00B72B36"/>
    <w:pPr>
      <w:widowControl w:val="0"/>
      <w:spacing w:after="60"/>
      <w:jc w:val="both"/>
    </w:pPr>
  </w:style>
  <w:style w:type="paragraph" w:styleId="2b">
    <w:name w:val="List 2"/>
    <w:basedOn w:val="a1"/>
    <w:rsid w:val="00B72B36"/>
    <w:pPr>
      <w:spacing w:after="60"/>
      <w:ind w:left="566" w:hanging="283"/>
      <w:jc w:val="both"/>
    </w:pPr>
  </w:style>
  <w:style w:type="paragraph" w:styleId="3a">
    <w:name w:val="List 3"/>
    <w:basedOn w:val="a1"/>
    <w:rsid w:val="00B72B36"/>
    <w:pPr>
      <w:spacing w:after="60"/>
      <w:ind w:left="849" w:hanging="283"/>
      <w:jc w:val="both"/>
    </w:pPr>
  </w:style>
  <w:style w:type="paragraph" w:styleId="44">
    <w:name w:val="List 4"/>
    <w:basedOn w:val="a1"/>
    <w:rsid w:val="00B72B36"/>
    <w:pPr>
      <w:spacing w:after="60"/>
      <w:ind w:left="1132" w:hanging="283"/>
      <w:jc w:val="both"/>
    </w:pPr>
  </w:style>
  <w:style w:type="paragraph" w:styleId="53">
    <w:name w:val="List 5"/>
    <w:basedOn w:val="a1"/>
    <w:rsid w:val="00B72B36"/>
    <w:pPr>
      <w:spacing w:after="60"/>
      <w:ind w:left="1415" w:hanging="283"/>
      <w:jc w:val="both"/>
    </w:pPr>
  </w:style>
  <w:style w:type="paragraph" w:styleId="54">
    <w:name w:val="List Number 5"/>
    <w:basedOn w:val="a1"/>
    <w:rsid w:val="00B72B36"/>
    <w:pPr>
      <w:tabs>
        <w:tab w:val="num" w:pos="1492"/>
      </w:tabs>
      <w:spacing w:after="60"/>
      <w:ind w:left="1492" w:hanging="360"/>
      <w:jc w:val="both"/>
    </w:pPr>
  </w:style>
  <w:style w:type="character" w:customStyle="1" w:styleId="17">
    <w:name w:val="Знак Знак17"/>
    <w:rsid w:val="00B72B36"/>
    <w:rPr>
      <w:rFonts w:ascii="Cambria" w:hAnsi="Cambria" w:cs="Times New Roman"/>
      <w:b/>
      <w:bCs/>
      <w:kern w:val="28"/>
      <w:sz w:val="32"/>
      <w:szCs w:val="32"/>
      <w:lang w:val="ru-RU" w:eastAsia="zh-CN" w:bidi="ar-SA"/>
    </w:rPr>
  </w:style>
  <w:style w:type="paragraph" w:styleId="affb">
    <w:name w:val="Title"/>
    <w:basedOn w:val="a1"/>
    <w:link w:val="affc"/>
    <w:qFormat/>
    <w:rsid w:val="00B72B36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c">
    <w:name w:val="Заголовок Знак"/>
    <w:link w:val="affb"/>
    <w:rsid w:val="00B72B3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d">
    <w:name w:val="Closing"/>
    <w:basedOn w:val="a1"/>
    <w:link w:val="affe"/>
    <w:rsid w:val="00B72B36"/>
    <w:pPr>
      <w:spacing w:after="60"/>
      <w:ind w:left="4252"/>
      <w:jc w:val="both"/>
    </w:pPr>
  </w:style>
  <w:style w:type="character" w:customStyle="1" w:styleId="affe">
    <w:name w:val="Прощание Знак"/>
    <w:link w:val="affd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ignature"/>
    <w:basedOn w:val="a1"/>
    <w:link w:val="afff0"/>
    <w:rsid w:val="00B72B36"/>
    <w:pPr>
      <w:spacing w:after="60"/>
      <w:ind w:left="4252"/>
      <w:jc w:val="both"/>
    </w:pPr>
  </w:style>
  <w:style w:type="character" w:customStyle="1" w:styleId="afff0">
    <w:name w:val="Подпись Знак"/>
    <w:link w:val="afff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1"/>
    <w:rsid w:val="00B72B36"/>
    <w:pPr>
      <w:spacing w:after="120"/>
      <w:ind w:left="283"/>
      <w:jc w:val="both"/>
    </w:pPr>
  </w:style>
  <w:style w:type="paragraph" w:styleId="2c">
    <w:name w:val="List Continue 2"/>
    <w:basedOn w:val="a1"/>
    <w:rsid w:val="00B72B36"/>
    <w:pPr>
      <w:spacing w:after="120"/>
      <w:ind w:left="566"/>
      <w:jc w:val="both"/>
    </w:pPr>
  </w:style>
  <w:style w:type="paragraph" w:styleId="3b">
    <w:name w:val="List Continue 3"/>
    <w:basedOn w:val="a1"/>
    <w:rsid w:val="00B72B36"/>
    <w:pPr>
      <w:spacing w:after="120"/>
      <w:ind w:left="849"/>
      <w:jc w:val="both"/>
    </w:pPr>
  </w:style>
  <w:style w:type="paragraph" w:styleId="45">
    <w:name w:val="List Continue 4"/>
    <w:basedOn w:val="a1"/>
    <w:rsid w:val="00B72B36"/>
    <w:pPr>
      <w:spacing w:after="120"/>
      <w:ind w:left="1132"/>
      <w:jc w:val="both"/>
    </w:pPr>
  </w:style>
  <w:style w:type="paragraph" w:styleId="55">
    <w:name w:val="List Continue 5"/>
    <w:basedOn w:val="a1"/>
    <w:rsid w:val="00B72B36"/>
    <w:pPr>
      <w:spacing w:after="120"/>
      <w:ind w:left="1415"/>
      <w:jc w:val="both"/>
    </w:pPr>
  </w:style>
  <w:style w:type="paragraph" w:styleId="afff2">
    <w:name w:val="Message Header"/>
    <w:basedOn w:val="a1"/>
    <w:link w:val="afff3"/>
    <w:rsid w:val="00B72B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shd w:val="pct20" w:color="auto" w:fill="auto"/>
    </w:rPr>
  </w:style>
  <w:style w:type="character" w:customStyle="1" w:styleId="afff3">
    <w:name w:val="Шапка Знак"/>
    <w:link w:val="afff2"/>
    <w:rsid w:val="00B72B36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character" w:customStyle="1" w:styleId="110">
    <w:name w:val="Знак Знак11"/>
    <w:rsid w:val="00B72B36"/>
    <w:rPr>
      <w:rFonts w:ascii="Arial" w:hAnsi="Arial" w:cs="Times New Roman"/>
      <w:sz w:val="24"/>
      <w:szCs w:val="24"/>
      <w:lang w:val="ru-RU" w:eastAsia="ru-RU" w:bidi="ar-SA"/>
    </w:rPr>
  </w:style>
  <w:style w:type="paragraph" w:styleId="afff4">
    <w:name w:val="Salutation"/>
    <w:basedOn w:val="a1"/>
    <w:next w:val="a1"/>
    <w:link w:val="afff5"/>
    <w:rsid w:val="00B72B36"/>
    <w:pPr>
      <w:spacing w:after="60"/>
      <w:jc w:val="both"/>
    </w:pPr>
  </w:style>
  <w:style w:type="character" w:customStyle="1" w:styleId="afff5">
    <w:name w:val="Приветствие Знак"/>
    <w:link w:val="afff4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2">
    <w:name w:val="Знак Знак9"/>
    <w:rsid w:val="00B72B36"/>
    <w:rPr>
      <w:rFonts w:eastAsia="Times New Roman" w:cs="Times New Roman"/>
      <w:sz w:val="24"/>
      <w:szCs w:val="24"/>
      <w:lang w:val="ru-RU" w:eastAsia="ru-RU" w:bidi="ar-SA"/>
    </w:rPr>
  </w:style>
  <w:style w:type="paragraph" w:styleId="afff6">
    <w:name w:val="Date"/>
    <w:basedOn w:val="a1"/>
    <w:next w:val="a1"/>
    <w:link w:val="afff7"/>
    <w:rsid w:val="00B72B36"/>
    <w:pPr>
      <w:spacing w:after="60"/>
      <w:jc w:val="both"/>
    </w:pPr>
  </w:style>
  <w:style w:type="character" w:customStyle="1" w:styleId="afff7">
    <w:name w:val="Дата Знак"/>
    <w:link w:val="afff6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Body Text First Indent"/>
    <w:basedOn w:val="af0"/>
    <w:link w:val="afff9"/>
    <w:rsid w:val="00B72B36"/>
    <w:pPr>
      <w:ind w:firstLine="210"/>
    </w:pPr>
    <w:rPr>
      <w:szCs w:val="24"/>
    </w:rPr>
  </w:style>
  <w:style w:type="character" w:customStyle="1" w:styleId="afff9">
    <w:name w:val="Красная строка Знак"/>
    <w:link w:val="afff8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Body Text First Indent 2"/>
    <w:basedOn w:val="af7"/>
    <w:link w:val="2e"/>
    <w:rsid w:val="00B72B36"/>
    <w:pPr>
      <w:spacing w:line="240" w:lineRule="auto"/>
      <w:ind w:left="283" w:firstLine="210"/>
      <w:jc w:val="both"/>
    </w:pPr>
  </w:style>
  <w:style w:type="character" w:customStyle="1" w:styleId="2e">
    <w:name w:val="Красная строка 2 Знак"/>
    <w:basedOn w:val="13"/>
    <w:link w:val="2d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Знак Знак5"/>
    <w:rsid w:val="00B72B36"/>
    <w:rPr>
      <w:rFonts w:eastAsia="Times New Roman" w:cs="Times New Roman"/>
      <w:sz w:val="24"/>
      <w:szCs w:val="24"/>
      <w:lang w:val="ru-RU" w:eastAsia="ru-RU" w:bidi="ar-SA"/>
    </w:rPr>
  </w:style>
  <w:style w:type="paragraph" w:styleId="afffa">
    <w:name w:val="Plain Text"/>
    <w:basedOn w:val="a1"/>
    <w:link w:val="afffb"/>
    <w:rsid w:val="00B72B36"/>
    <w:rPr>
      <w:rFonts w:ascii="Courier New" w:hAnsi="Courier New"/>
      <w:sz w:val="20"/>
      <w:szCs w:val="20"/>
    </w:rPr>
  </w:style>
  <w:style w:type="character" w:customStyle="1" w:styleId="afffb">
    <w:name w:val="Текст Знак"/>
    <w:link w:val="afffa"/>
    <w:rsid w:val="00B72B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E-mail Signature"/>
    <w:basedOn w:val="a1"/>
    <w:link w:val="afffd"/>
    <w:rsid w:val="00B72B36"/>
    <w:pPr>
      <w:spacing w:after="60"/>
      <w:jc w:val="both"/>
    </w:pPr>
  </w:style>
  <w:style w:type="character" w:customStyle="1" w:styleId="afffd">
    <w:name w:val="Электронная подпись Знак"/>
    <w:link w:val="afffc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1">
    <w:name w:val="содержание2-11"/>
    <w:basedOn w:val="a1"/>
    <w:semiHidden/>
    <w:rsid w:val="00B72B36"/>
    <w:pPr>
      <w:spacing w:after="60"/>
      <w:jc w:val="both"/>
    </w:pPr>
  </w:style>
  <w:style w:type="paragraph" w:customStyle="1" w:styleId="afffe">
    <w:name w:val="Пункт Знак"/>
    <w:basedOn w:val="a1"/>
    <w:semiHidden/>
    <w:rsid w:val="00B72B36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">
    <w:name w:val="Словарная статья"/>
    <w:basedOn w:val="a1"/>
    <w:next w:val="a1"/>
    <w:semiHidden/>
    <w:rsid w:val="00B72B36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18">
    <w:name w:val="1"/>
    <w:basedOn w:val="a1"/>
    <w:semiHidden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1CharChar">
    <w:name w:val="1 Знак Char Знак Char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ff0">
    <w:name w:val="Знак Знак Знак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ff1">
    <w:name w:val="Знак Знак Знак Знак Знак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character" w:customStyle="1" w:styleId="19">
    <w:name w:val="Замещающий текст1"/>
    <w:semiHidden/>
    <w:rsid w:val="00B72B36"/>
    <w:rPr>
      <w:rFonts w:cs="Times New Roman"/>
      <w:color w:val="808080"/>
    </w:rPr>
  </w:style>
  <w:style w:type="paragraph" w:customStyle="1" w:styleId="1a">
    <w:name w:val="Абзац списка1"/>
    <w:basedOn w:val="a1"/>
    <w:link w:val="affff2"/>
    <w:rsid w:val="00B72B36"/>
    <w:pPr>
      <w:ind w:left="720"/>
    </w:pPr>
  </w:style>
  <w:style w:type="paragraph" w:customStyle="1" w:styleId="a">
    <w:name w:val="Дефис"/>
    <w:basedOn w:val="1a"/>
    <w:link w:val="affff3"/>
    <w:rsid w:val="00B72B36"/>
    <w:pPr>
      <w:numPr>
        <w:numId w:val="5"/>
      </w:numPr>
    </w:pPr>
    <w:rPr>
      <w:lang w:val="en-US"/>
    </w:rPr>
  </w:style>
  <w:style w:type="paragraph" w:customStyle="1" w:styleId="46">
    <w:name w:val="Стиль4"/>
    <w:basedOn w:val="a"/>
    <w:link w:val="47"/>
    <w:rsid w:val="00B72B36"/>
  </w:style>
  <w:style w:type="character" w:customStyle="1" w:styleId="affff2">
    <w:name w:val="Абзац списка Знак"/>
    <w:link w:val="1a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3">
    <w:name w:val="Дефис Знак"/>
    <w:link w:val="a"/>
    <w:rsid w:val="00B72B3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7">
    <w:name w:val="Стиль4 Знак"/>
    <w:basedOn w:val="affff3"/>
    <w:link w:val="46"/>
    <w:rsid w:val="00B72B3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skypepnhtextspan">
    <w:name w:val="skype_pnh_text_span"/>
    <w:rsid w:val="00B72B36"/>
    <w:rPr>
      <w:rFonts w:cs="Times New Roman"/>
    </w:rPr>
  </w:style>
  <w:style w:type="paragraph" w:styleId="affff4">
    <w:name w:val="endnote text"/>
    <w:basedOn w:val="a1"/>
    <w:link w:val="affff5"/>
    <w:semiHidden/>
    <w:rsid w:val="00B72B36"/>
    <w:rPr>
      <w:sz w:val="20"/>
      <w:szCs w:val="20"/>
    </w:rPr>
  </w:style>
  <w:style w:type="character" w:customStyle="1" w:styleId="affff5">
    <w:name w:val="Текст концевой сноски Знак"/>
    <w:link w:val="affff4"/>
    <w:semiHidden/>
    <w:rsid w:val="00B72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semiHidden/>
    <w:rsid w:val="00B72B36"/>
    <w:rPr>
      <w:rFonts w:cs="Times New Roman"/>
      <w:vertAlign w:val="superscript"/>
    </w:rPr>
  </w:style>
  <w:style w:type="paragraph" w:customStyle="1" w:styleId="affff7">
    <w:name w:val="Знак Знак Знак"/>
    <w:basedOn w:val="a1"/>
    <w:rsid w:val="00B72B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rsid w:val="00B72B36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link w:val="ConsNormal0"/>
    <w:rsid w:val="00B72B36"/>
    <w:pPr>
      <w:widowControl w:val="0"/>
      <w:suppressAutoHyphens/>
      <w:ind w:firstLine="720"/>
    </w:pPr>
    <w:rPr>
      <w:rFonts w:ascii="Consultant" w:eastAsia="Arial" w:hAnsi="Consultant"/>
      <w:lang w:eastAsia="ar-SA"/>
    </w:rPr>
  </w:style>
  <w:style w:type="paragraph" w:customStyle="1" w:styleId="affff8">
    <w:name w:val="Содержимое таблицы"/>
    <w:basedOn w:val="a1"/>
    <w:rsid w:val="00B72B36"/>
    <w:pPr>
      <w:widowControl w:val="0"/>
      <w:suppressLineNumbers/>
      <w:suppressAutoHyphens/>
    </w:pPr>
    <w:rPr>
      <w:rFonts w:ascii="Arial" w:eastAsia="Lucida Sans Unicode" w:hAnsi="Arial"/>
      <w:lang w:eastAsia="ar-SA"/>
    </w:rPr>
  </w:style>
  <w:style w:type="paragraph" w:customStyle="1" w:styleId="affff9">
    <w:name w:val="Заголовок таблицы"/>
    <w:basedOn w:val="affff8"/>
    <w:rsid w:val="00B72B36"/>
    <w:pPr>
      <w:jc w:val="center"/>
    </w:pPr>
    <w:rPr>
      <w:b/>
      <w:bCs/>
      <w:i/>
      <w:iCs/>
    </w:rPr>
  </w:style>
  <w:style w:type="character" w:customStyle="1" w:styleId="ConsNormal0">
    <w:name w:val="ConsNormal Знак"/>
    <w:link w:val="ConsNormal"/>
    <w:rsid w:val="00B72B36"/>
    <w:rPr>
      <w:rFonts w:ascii="Consultant" w:eastAsia="Arial" w:hAnsi="Consultant"/>
      <w:lang w:val="ru-RU" w:eastAsia="ar-SA" w:bidi="ar-SA"/>
    </w:rPr>
  </w:style>
  <w:style w:type="paragraph" w:customStyle="1" w:styleId="ConsPlusTitle">
    <w:name w:val="ConsPlusTitle"/>
    <w:uiPriority w:val="99"/>
    <w:rsid w:val="00C550A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fffa">
    <w:name w:val="List Paragraph"/>
    <w:basedOn w:val="a1"/>
    <w:uiPriority w:val="34"/>
    <w:qFormat/>
    <w:rsid w:val="007F0822"/>
    <w:pPr>
      <w:ind w:left="720"/>
      <w:contextualSpacing/>
    </w:pPr>
  </w:style>
  <w:style w:type="paragraph" w:customStyle="1" w:styleId="affffb">
    <w:name w:val="Стиль"/>
    <w:uiPriority w:val="99"/>
    <w:rsid w:val="00834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567151"/>
    <w:rPr>
      <w:rFonts w:ascii="Arial" w:eastAsia="Times New Roman" w:hAnsi="Arial" w:cs="Arial"/>
      <w:lang w:val="ru-RU" w:eastAsia="ru-RU" w:bidi="ar-SA"/>
    </w:rPr>
  </w:style>
  <w:style w:type="paragraph" w:customStyle="1" w:styleId="Style4">
    <w:name w:val="Style4"/>
    <w:basedOn w:val="a1"/>
    <w:uiPriority w:val="99"/>
    <w:rsid w:val="007E3444"/>
    <w:pPr>
      <w:widowControl w:val="0"/>
      <w:autoSpaceDE w:val="0"/>
      <w:autoSpaceDN w:val="0"/>
      <w:adjustRightInd w:val="0"/>
      <w:spacing w:line="202" w:lineRule="exact"/>
      <w:jc w:val="center"/>
    </w:pPr>
  </w:style>
  <w:style w:type="character" w:customStyle="1" w:styleId="FontStyle12">
    <w:name w:val="Font Style12"/>
    <w:uiPriority w:val="99"/>
    <w:rsid w:val="007E344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1"/>
    <w:uiPriority w:val="99"/>
    <w:rsid w:val="007E344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200">
    <w:name w:val="20"/>
    <w:basedOn w:val="a1"/>
    <w:uiPriority w:val="99"/>
    <w:rsid w:val="007E3444"/>
    <w:pPr>
      <w:suppressAutoHyphens/>
      <w:spacing w:before="104" w:after="104"/>
      <w:ind w:left="104" w:right="104"/>
    </w:pPr>
    <w:rPr>
      <w:lang w:eastAsia="ar-SA"/>
    </w:rPr>
  </w:style>
  <w:style w:type="paragraph" w:customStyle="1" w:styleId="1b">
    <w:name w:val="Обычный1"/>
    <w:uiPriority w:val="99"/>
    <w:rsid w:val="007E3444"/>
    <w:pPr>
      <w:widowControl w:val="0"/>
      <w:suppressAutoHyphens/>
      <w:snapToGrid w:val="0"/>
      <w:ind w:firstLine="400"/>
      <w:jc w:val="both"/>
    </w:pPr>
    <w:rPr>
      <w:rFonts w:ascii="Times New Roman" w:hAnsi="Times New Roman"/>
      <w:sz w:val="24"/>
      <w:lang w:eastAsia="ar-SA"/>
    </w:rPr>
  </w:style>
  <w:style w:type="character" w:customStyle="1" w:styleId="FontStyle11">
    <w:name w:val="Font Style11"/>
    <w:uiPriority w:val="99"/>
    <w:rsid w:val="00F8327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3c">
    <w:name w:val="Стиль3 Знак Знак"/>
    <w:basedOn w:val="25"/>
    <w:link w:val="3d"/>
    <w:uiPriority w:val="99"/>
    <w:rsid w:val="00503276"/>
    <w:pPr>
      <w:widowControl w:val="0"/>
      <w:tabs>
        <w:tab w:val="num" w:pos="227"/>
      </w:tabs>
      <w:adjustRightInd w:val="0"/>
      <w:spacing w:before="120" w:after="0" w:line="240" w:lineRule="auto"/>
      <w:ind w:left="0"/>
      <w:textAlignment w:val="baseline"/>
    </w:pPr>
    <w:rPr>
      <w:szCs w:val="24"/>
    </w:rPr>
  </w:style>
  <w:style w:type="character" w:customStyle="1" w:styleId="3d">
    <w:name w:val="Стиль3 Знак Знак Знак"/>
    <w:link w:val="3c"/>
    <w:uiPriority w:val="99"/>
    <w:rsid w:val="00503276"/>
    <w:rPr>
      <w:rFonts w:ascii="Times New Roman" w:eastAsia="Times New Roman" w:hAnsi="Times New Roman"/>
      <w:sz w:val="24"/>
      <w:szCs w:val="24"/>
    </w:rPr>
  </w:style>
  <w:style w:type="paragraph" w:styleId="affffc">
    <w:name w:val="No Spacing"/>
    <w:aliases w:val="таблица"/>
    <w:qFormat/>
    <w:rsid w:val="002707EE"/>
    <w:rPr>
      <w:rFonts w:eastAsia="Times New Roman"/>
      <w:sz w:val="22"/>
      <w:szCs w:val="22"/>
    </w:rPr>
  </w:style>
  <w:style w:type="character" w:styleId="affffd">
    <w:name w:val="Strong"/>
    <w:uiPriority w:val="99"/>
    <w:qFormat/>
    <w:rsid w:val="00CF669C"/>
    <w:rPr>
      <w:rFonts w:ascii="Times New Roman" w:hAnsi="Times New Roman" w:cs="Times New Roman" w:hint="default"/>
      <w:b/>
      <w:bCs/>
    </w:rPr>
  </w:style>
  <w:style w:type="paragraph" w:customStyle="1" w:styleId="affffe">
    <w:name w:val="Таблица"/>
    <w:basedOn w:val="a1"/>
    <w:rsid w:val="00741A72"/>
    <w:pPr>
      <w:suppressAutoHyphens/>
      <w:spacing w:before="60" w:after="60"/>
    </w:pPr>
    <w:rPr>
      <w:rFonts w:eastAsia="Arial"/>
      <w:szCs w:val="20"/>
    </w:rPr>
  </w:style>
  <w:style w:type="character" w:customStyle="1" w:styleId="apple-style-span">
    <w:name w:val="apple-style-span"/>
    <w:basedOn w:val="a2"/>
    <w:rsid w:val="0050728D"/>
  </w:style>
  <w:style w:type="paragraph" w:customStyle="1" w:styleId="1c">
    <w:name w:val="заголовок 1"/>
    <w:basedOn w:val="a1"/>
    <w:next w:val="a1"/>
    <w:rsid w:val="003D2042"/>
    <w:pPr>
      <w:keepNext/>
      <w:widowControl w:val="0"/>
      <w:jc w:val="center"/>
    </w:pPr>
    <w:rPr>
      <w:rFonts w:ascii="Arial" w:hAnsi="Arial"/>
      <w:b/>
      <w:sz w:val="22"/>
      <w:szCs w:val="20"/>
    </w:rPr>
  </w:style>
  <w:style w:type="character" w:customStyle="1" w:styleId="ConsNonformat0">
    <w:name w:val="ConsNonformat Знак"/>
    <w:link w:val="ConsNonformat"/>
    <w:locked/>
    <w:rsid w:val="008A7EF8"/>
    <w:rPr>
      <w:rFonts w:ascii="Courier New" w:eastAsia="Times New Roman" w:hAnsi="Courier New"/>
      <w:snapToGrid w:val="0"/>
      <w:lang w:val="ru-RU" w:eastAsia="ru-RU" w:bidi="ar-SA"/>
    </w:rPr>
  </w:style>
  <w:style w:type="paragraph" w:customStyle="1" w:styleId="TextNormal">
    <w:name w:val="Text Normal"/>
    <w:basedOn w:val="a1"/>
    <w:rsid w:val="00211A81"/>
    <w:pPr>
      <w:widowControl w:val="0"/>
      <w:tabs>
        <w:tab w:val="left" w:pos="0"/>
      </w:tabs>
      <w:spacing w:after="120"/>
      <w:ind w:left="850" w:right="-1" w:hanging="283"/>
      <w:jc w:val="both"/>
    </w:pPr>
    <w:rPr>
      <w:rFonts w:ascii="Arial" w:hAnsi="Arial" w:cs="Arial"/>
      <w:sz w:val="22"/>
      <w:szCs w:val="22"/>
    </w:rPr>
  </w:style>
  <w:style w:type="character" w:customStyle="1" w:styleId="doctitleimportant1">
    <w:name w:val="doc__title_important1"/>
    <w:rsid w:val="00236D7E"/>
    <w:rPr>
      <w:vanish w:val="0"/>
      <w:webHidden w:val="0"/>
      <w:color w:val="000000"/>
      <w:specVanish w:val="0"/>
    </w:rPr>
  </w:style>
  <w:style w:type="character" w:customStyle="1" w:styleId="-">
    <w:name w:val="Интернет-ссылка"/>
    <w:rsid w:val="00236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1D86-5119-4FE3-A152-1450456C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iraklec</cp:lastModifiedBy>
  <cp:revision>5</cp:revision>
  <cp:lastPrinted>2013-12-23T22:54:00Z</cp:lastPrinted>
  <dcterms:created xsi:type="dcterms:W3CDTF">2020-02-06T16:02:00Z</dcterms:created>
  <dcterms:modified xsi:type="dcterms:W3CDTF">2020-12-14T12:36:00Z</dcterms:modified>
</cp:coreProperties>
</file>