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37BCC" w14:textId="7A09D55D" w:rsidR="00AA08BF" w:rsidRDefault="009E1B15" w:rsidP="009E1B15">
      <w:pPr>
        <w:ind w:left="-851" w:right="-1180"/>
        <w:jc w:val="both"/>
      </w:pPr>
      <w:r>
        <w:t>Объект_ отделение почтовой связи (ОПС)</w:t>
      </w:r>
    </w:p>
    <w:p w14:paraId="3896077B" w14:textId="5AAF796D" w:rsidR="009E1B15" w:rsidRDefault="009E1B15" w:rsidP="009E1B15">
      <w:pPr>
        <w:ind w:left="-851" w:right="-1180"/>
        <w:jc w:val="both"/>
      </w:pPr>
      <w:r>
        <w:t xml:space="preserve">Адрес_ </w:t>
      </w:r>
      <w:proofErr w:type="spellStart"/>
      <w:r>
        <w:t>г.Первоуральск</w:t>
      </w:r>
      <w:proofErr w:type="spellEnd"/>
      <w:r>
        <w:t>, пр-т Космонавтов, д.26 (Свердловская обл. – Екатеринбург)</w:t>
      </w:r>
    </w:p>
    <w:p w14:paraId="18D2323A" w14:textId="399D8431" w:rsidR="009E1B15" w:rsidRDefault="009E1B15" w:rsidP="009E1B15">
      <w:pPr>
        <w:ind w:left="-851" w:right="-1180"/>
        <w:jc w:val="both"/>
      </w:pPr>
      <w:r>
        <w:t>Вид работ_ капитальный ремонт</w:t>
      </w:r>
    </w:p>
    <w:p w14:paraId="6AE5203E" w14:textId="391EF745" w:rsidR="009E1B15" w:rsidRDefault="009E1B15" w:rsidP="009E1B15">
      <w:pPr>
        <w:ind w:left="-851" w:right="-1180"/>
        <w:jc w:val="both"/>
      </w:pPr>
      <w:r>
        <w:t xml:space="preserve">Государственная экспертиза_ да (ГАУ СО </w:t>
      </w:r>
      <w:bookmarkStart w:id="0" w:name="_Hlk47352860"/>
      <w:r>
        <w:t>- Свердловская областная</w:t>
      </w:r>
      <w:bookmarkEnd w:id="0"/>
      <w:r>
        <w:t>)</w:t>
      </w:r>
    </w:p>
    <w:p w14:paraId="7400F74B" w14:textId="641BE14B" w:rsidR="009E1B15" w:rsidRDefault="009E1B15" w:rsidP="009E1B15">
      <w:pPr>
        <w:ind w:left="-851" w:right="-1180"/>
        <w:jc w:val="both"/>
      </w:pPr>
    </w:p>
    <w:p w14:paraId="1C9EED90" w14:textId="3CFCD0CB" w:rsidR="009E1B15" w:rsidRDefault="009E1B15" w:rsidP="009E1B15">
      <w:pPr>
        <w:ind w:left="-851" w:right="-1180"/>
        <w:jc w:val="both"/>
      </w:pPr>
      <w:r>
        <w:t>Перечень выполняемых теплотехнических расчетов</w:t>
      </w:r>
      <w:r w:rsidRPr="009E1B15">
        <w:t xml:space="preserve"> </w:t>
      </w:r>
      <w:r w:rsidRPr="009E1B15">
        <w:t>ограждающих конструкций пом</w:t>
      </w:r>
      <w:r>
        <w:t>е</w:t>
      </w:r>
      <w:r w:rsidRPr="009E1B15">
        <w:t>щений ОПС</w:t>
      </w:r>
      <w:r>
        <w:t>:</w:t>
      </w:r>
    </w:p>
    <w:p w14:paraId="5389A0A9" w14:textId="04E7C3A0" w:rsidR="009E1B15" w:rsidRDefault="009E1B15" w:rsidP="009E1B15">
      <w:pPr>
        <w:pStyle w:val="a3"/>
        <w:numPr>
          <w:ilvl w:val="0"/>
          <w:numId w:val="1"/>
        </w:numPr>
        <w:ind w:left="-851" w:right="-1180"/>
        <w:jc w:val="both"/>
      </w:pPr>
      <w:r w:rsidRPr="009E1B15">
        <w:t>Расчёты по утеплению</w:t>
      </w:r>
      <w:r>
        <w:t xml:space="preserve"> наружных стен</w:t>
      </w:r>
    </w:p>
    <w:p w14:paraId="27213579" w14:textId="32654A20" w:rsidR="009E1B15" w:rsidRDefault="009E1B15" w:rsidP="009E1B15">
      <w:pPr>
        <w:pStyle w:val="a3"/>
        <w:numPr>
          <w:ilvl w:val="0"/>
          <w:numId w:val="1"/>
        </w:numPr>
        <w:ind w:left="-851" w:right="-1180"/>
        <w:jc w:val="both"/>
      </w:pPr>
      <w:bookmarkStart w:id="1" w:name="_Hlk47352652"/>
      <w:r w:rsidRPr="009E1B15">
        <w:t>Р</w:t>
      </w:r>
      <w:r w:rsidRPr="009E1B15">
        <w:t>асчёты</w:t>
      </w:r>
      <w:r>
        <w:t xml:space="preserve"> по утеплению </w:t>
      </w:r>
      <w:bookmarkEnd w:id="1"/>
      <w:r>
        <w:t>ж.б. пола помещений ОПС (под помещениями почты расположен подвал, температура воздуха подвала в холодный период поддерживается +12</w:t>
      </w:r>
      <w:r>
        <w:rPr>
          <w:rFonts w:cstheme="minorHAnsi"/>
        </w:rPr>
        <w:t>°</w:t>
      </w:r>
      <w:r>
        <w:t>С) – необходимость утепления пола (?)</w:t>
      </w:r>
    </w:p>
    <w:p w14:paraId="610DB742" w14:textId="238F960B" w:rsidR="009E1B15" w:rsidRDefault="009E1B15" w:rsidP="009E1B15">
      <w:pPr>
        <w:pStyle w:val="a3"/>
        <w:numPr>
          <w:ilvl w:val="0"/>
          <w:numId w:val="1"/>
        </w:numPr>
        <w:ind w:left="-851" w:right="-1180"/>
        <w:jc w:val="both"/>
      </w:pPr>
      <w:r w:rsidRPr="009E1B15">
        <w:t>утеплени</w:t>
      </w:r>
      <w:r>
        <w:t>е</w:t>
      </w:r>
      <w:r w:rsidRPr="009E1B15">
        <w:t xml:space="preserve"> </w:t>
      </w:r>
      <w:r>
        <w:t xml:space="preserve">ж.б. </w:t>
      </w:r>
      <w:r w:rsidRPr="009E1B15">
        <w:t>перекрытия</w:t>
      </w:r>
      <w:r>
        <w:t>-кровли почты</w:t>
      </w:r>
      <w:r w:rsidRPr="009E1B15">
        <w:t>,</w:t>
      </w:r>
    </w:p>
    <w:p w14:paraId="5B5A4E1C" w14:textId="77777777" w:rsidR="009E1B15" w:rsidRDefault="009E1B15" w:rsidP="009E1B15">
      <w:pPr>
        <w:pStyle w:val="a3"/>
        <w:numPr>
          <w:ilvl w:val="0"/>
          <w:numId w:val="1"/>
        </w:numPr>
        <w:ind w:left="-851" w:right="-1180"/>
        <w:jc w:val="both"/>
      </w:pPr>
      <w:r>
        <w:t>расчеты по окнам, дверям</w:t>
      </w:r>
      <w:r w:rsidRPr="009E1B15">
        <w:t>,</w:t>
      </w:r>
    </w:p>
    <w:p w14:paraId="20E34E89" w14:textId="77777777" w:rsidR="009E1B15" w:rsidRDefault="009E1B15" w:rsidP="009E1B15">
      <w:pPr>
        <w:pStyle w:val="a3"/>
        <w:ind w:left="-851" w:right="-1180"/>
        <w:jc w:val="both"/>
      </w:pPr>
    </w:p>
    <w:p w14:paraId="51CEB42A" w14:textId="77777777" w:rsidR="009E1B15" w:rsidRDefault="009E1B15" w:rsidP="009E1B15">
      <w:pPr>
        <w:pStyle w:val="a3"/>
        <w:ind w:left="-851" w:right="-1180"/>
        <w:jc w:val="both"/>
      </w:pPr>
      <w:r w:rsidRPr="009E1B15">
        <w:t xml:space="preserve">климатические параметры холодного периода года в теплотехнических расчётах принять в соответствии с картой Прил. 17 НГПСО 1-2009.66 (параметры следует принять для соответствующей климатической зоны) </w:t>
      </w:r>
    </w:p>
    <w:p w14:paraId="3D79C736" w14:textId="4D7D0FA9" w:rsidR="009E1B15" w:rsidRDefault="009E1B15" w:rsidP="009E1B15">
      <w:pPr>
        <w:pStyle w:val="a3"/>
        <w:ind w:left="-851" w:right="-1180"/>
        <w:jc w:val="both"/>
      </w:pPr>
      <w:r w:rsidRPr="009E1B15">
        <w:t>(п. 3 СП 131.13330.2012 "Строительная климатология");</w:t>
      </w:r>
    </w:p>
    <w:p w14:paraId="19E5F4B2" w14:textId="01E28D12" w:rsidR="009E1B15" w:rsidRDefault="009E1B15" w:rsidP="009E1B15">
      <w:pPr>
        <w:ind w:left="-851" w:right="-1180"/>
        <w:jc w:val="both"/>
      </w:pPr>
    </w:p>
    <w:p w14:paraId="6B4AAEE6" w14:textId="502FE03A" w:rsidR="009E1B15" w:rsidRDefault="009E1B15" w:rsidP="009E1B15">
      <w:pPr>
        <w:ind w:left="-851" w:right="-1180"/>
        <w:jc w:val="both"/>
      </w:pPr>
      <w:r>
        <w:t>Приложение:</w:t>
      </w:r>
    </w:p>
    <w:p w14:paraId="57B9DF25" w14:textId="734312FC" w:rsidR="009E1B15" w:rsidRDefault="009E1B15" w:rsidP="009E1B15">
      <w:pPr>
        <w:ind w:left="-851" w:right="-1180"/>
        <w:jc w:val="both"/>
      </w:pPr>
      <w:r>
        <w:t>-Раздел АР</w:t>
      </w:r>
    </w:p>
    <w:p w14:paraId="24E377D1" w14:textId="6F3C3219" w:rsidR="009E1B15" w:rsidRDefault="009E1B15" w:rsidP="009E1B15">
      <w:pPr>
        <w:ind w:left="-851" w:right="-1180"/>
        <w:jc w:val="both"/>
      </w:pPr>
      <w:r>
        <w:t>-Раздел ОВК (с расчетами тепловых потерь)</w:t>
      </w:r>
    </w:p>
    <w:p w14:paraId="735AE04A" w14:textId="267239DC" w:rsidR="009E1B15" w:rsidRDefault="009E1B15" w:rsidP="009E1B15">
      <w:pPr>
        <w:ind w:left="-851" w:right="-1180"/>
        <w:jc w:val="both"/>
      </w:pPr>
      <w:r>
        <w:t xml:space="preserve">-замечания госэкспертизы </w:t>
      </w:r>
      <w:r w:rsidR="00342DBA">
        <w:t>ГАУ СО</w:t>
      </w:r>
      <w:r w:rsidR="00342DBA" w:rsidRPr="00342DBA">
        <w:t>- Свердловская областная</w:t>
      </w:r>
      <w:bookmarkStart w:id="2" w:name="_GoBack"/>
      <w:bookmarkEnd w:id="2"/>
    </w:p>
    <w:p w14:paraId="1399DEDF" w14:textId="77777777" w:rsidR="009E1B15" w:rsidRDefault="009E1B15" w:rsidP="009E1B15">
      <w:pPr>
        <w:ind w:left="-851" w:right="-1180"/>
        <w:jc w:val="both"/>
      </w:pPr>
    </w:p>
    <w:sectPr w:rsidR="009E1B15" w:rsidSect="009E1B1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1225D"/>
    <w:multiLevelType w:val="hybridMultilevel"/>
    <w:tmpl w:val="6164C2AE"/>
    <w:lvl w:ilvl="0" w:tplc="4CA264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FB"/>
    <w:rsid w:val="00342DBA"/>
    <w:rsid w:val="009E1B15"/>
    <w:rsid w:val="00AA08BF"/>
    <w:rsid w:val="00E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6FEB"/>
  <w15:chartTrackingRefBased/>
  <w15:docId w15:val="{79B18B39-249A-4B47-B130-687ACFDC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2020-08-03T10:03:00Z</dcterms:created>
  <dcterms:modified xsi:type="dcterms:W3CDTF">2020-08-03T10:14:00Z</dcterms:modified>
</cp:coreProperties>
</file>