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51661" w:rsidRPr="00BD4BE4" w14:paraId="29E58A61" w14:textId="77777777" w:rsidTr="00A90B6C">
        <w:tc>
          <w:tcPr>
            <w:tcW w:w="4786" w:type="dxa"/>
            <w:shd w:val="clear" w:color="auto" w:fill="auto"/>
          </w:tcPr>
          <w:p w14:paraId="11B80F0E" w14:textId="22F38C32" w:rsidR="00BE07F5" w:rsidRPr="00A90B6C" w:rsidRDefault="00BE07F5" w:rsidP="00A537DB">
            <w:pPr>
              <w:rPr>
                <w:rFonts w:ascii="Arial" w:hAnsi="Arial"/>
                <w:b/>
                <w:sz w:val="22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28D26125" w14:textId="723CD63B" w:rsidR="00951661" w:rsidRPr="00A90B6C" w:rsidRDefault="00951661" w:rsidP="00A537DB">
            <w:pPr>
              <w:jc w:val="right"/>
              <w:rPr>
                <w:rFonts w:ascii="Arial" w:hAnsi="Arial"/>
                <w:b/>
                <w:sz w:val="22"/>
                <w:lang w:val="ru-RU"/>
              </w:rPr>
            </w:pPr>
          </w:p>
        </w:tc>
      </w:tr>
    </w:tbl>
    <w:p w14:paraId="65FA7F15" w14:textId="77777777" w:rsidR="006609BD" w:rsidRPr="000F21EC" w:rsidRDefault="006609BD" w:rsidP="000F21EC">
      <w:pPr>
        <w:shd w:val="clear" w:color="auto" w:fill="FFFFFF"/>
        <w:contextualSpacing/>
        <w:jc w:val="right"/>
        <w:rPr>
          <w:rFonts w:ascii="Arial" w:hAnsi="Arial" w:cs="Arial"/>
          <w:b/>
          <w:color w:val="000000"/>
          <w:spacing w:val="-3"/>
          <w:sz w:val="22"/>
          <w:szCs w:val="22"/>
          <w:lang w:val="ru-RU"/>
        </w:rPr>
      </w:pPr>
    </w:p>
    <w:p w14:paraId="13B1B654" w14:textId="77777777" w:rsidR="002A2ECB" w:rsidRPr="000F21EC" w:rsidRDefault="002A2ECB" w:rsidP="000F21EC">
      <w:pPr>
        <w:shd w:val="clear" w:color="auto" w:fill="FFFFFF"/>
        <w:contextualSpacing/>
        <w:jc w:val="center"/>
        <w:rPr>
          <w:rFonts w:ascii="Arial" w:hAnsi="Arial" w:cs="Arial"/>
          <w:b/>
          <w:color w:val="000000"/>
          <w:spacing w:val="-3"/>
          <w:sz w:val="22"/>
          <w:szCs w:val="22"/>
          <w:lang w:val="ru-RU"/>
        </w:rPr>
      </w:pPr>
      <w:r w:rsidRPr="000F21EC">
        <w:rPr>
          <w:rFonts w:ascii="Arial" w:hAnsi="Arial" w:cs="Arial"/>
          <w:b/>
          <w:color w:val="000000"/>
          <w:spacing w:val="-3"/>
          <w:sz w:val="22"/>
          <w:szCs w:val="22"/>
          <w:lang w:val="ru-RU"/>
        </w:rPr>
        <w:t xml:space="preserve">ЗАДАНИЕ НА </w:t>
      </w:r>
      <w:r w:rsidR="00F57E3F">
        <w:rPr>
          <w:rFonts w:ascii="Arial" w:hAnsi="Arial" w:cs="Arial"/>
          <w:b/>
          <w:color w:val="000000"/>
          <w:spacing w:val="-3"/>
          <w:sz w:val="22"/>
          <w:szCs w:val="22"/>
          <w:lang w:val="ru-RU"/>
        </w:rPr>
        <w:t>АВАН</w:t>
      </w:r>
      <w:r w:rsidRPr="000F21EC">
        <w:rPr>
          <w:rFonts w:ascii="Arial" w:hAnsi="Arial" w:cs="Arial"/>
          <w:b/>
          <w:color w:val="000000"/>
          <w:spacing w:val="-3"/>
          <w:sz w:val="22"/>
          <w:szCs w:val="22"/>
          <w:lang w:val="ru-RU"/>
        </w:rPr>
        <w:t>ПРОЕКТ</w:t>
      </w:r>
    </w:p>
    <w:p w14:paraId="23AC64C6" w14:textId="77777777" w:rsidR="002E7ACC" w:rsidRPr="000F21EC" w:rsidRDefault="002E7ACC" w:rsidP="002E7ACC">
      <w:pPr>
        <w:contextualSpacing/>
        <w:jc w:val="center"/>
        <w:rPr>
          <w:rFonts w:ascii="Arial" w:hAnsi="Arial" w:cs="Arial"/>
          <w:sz w:val="22"/>
          <w:szCs w:val="22"/>
          <w:lang w:val="ru-RU" w:eastAsia="ru-RU"/>
        </w:rPr>
      </w:pPr>
      <w:r>
        <w:rPr>
          <w:rFonts w:ascii="Arial" w:hAnsi="Arial" w:cs="Arial"/>
          <w:sz w:val="22"/>
          <w:szCs w:val="22"/>
          <w:lang w:val="ru-RU" w:eastAsia="ru-RU"/>
        </w:rPr>
        <w:t>битумной автоматизированной мобильной станции (БАМС)</w:t>
      </w:r>
    </w:p>
    <w:p w14:paraId="27A2B282" w14:textId="77777777" w:rsidR="00915F3A" w:rsidRPr="000F21EC" w:rsidRDefault="00915F3A" w:rsidP="000F21EC">
      <w:pPr>
        <w:tabs>
          <w:tab w:val="left" w:pos="10063"/>
        </w:tabs>
        <w:contextualSpacing/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6521"/>
      </w:tblGrid>
      <w:tr w:rsidR="00067E57" w:rsidRPr="00067E57" w14:paraId="2D6FBB3A" w14:textId="77777777" w:rsidTr="00067E57">
        <w:tc>
          <w:tcPr>
            <w:tcW w:w="2961" w:type="dxa"/>
          </w:tcPr>
          <w:p w14:paraId="19FFC8C3" w14:textId="77777777" w:rsidR="00067E57" w:rsidRPr="007A1525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</w:pPr>
            <w:r w:rsidRPr="007A1525"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  <w:t xml:space="preserve">Наименование объекта </w:t>
            </w:r>
          </w:p>
        </w:tc>
        <w:tc>
          <w:tcPr>
            <w:tcW w:w="6521" w:type="dxa"/>
          </w:tcPr>
          <w:p w14:paraId="04C5A5A1" w14:textId="77777777" w:rsidR="00067E57" w:rsidRPr="000F21EC" w:rsidRDefault="00067E57" w:rsidP="002E7AC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Битумная автоматизированная мобильная станция (БАМС)</w:t>
            </w:r>
          </w:p>
        </w:tc>
      </w:tr>
      <w:tr w:rsidR="00067E57" w:rsidRPr="00067E57" w14:paraId="556EB7D6" w14:textId="77777777" w:rsidTr="00067E57">
        <w:tc>
          <w:tcPr>
            <w:tcW w:w="2961" w:type="dxa"/>
          </w:tcPr>
          <w:p w14:paraId="4E87C805" w14:textId="77777777" w:rsidR="00067E57" w:rsidRPr="007A1525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</w:pPr>
            <w:r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  <w:t>Температура применения</w:t>
            </w:r>
          </w:p>
          <w:p w14:paraId="4A115210" w14:textId="77777777" w:rsidR="00067E57" w:rsidRPr="007A1525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</w:pPr>
          </w:p>
        </w:tc>
        <w:tc>
          <w:tcPr>
            <w:tcW w:w="6521" w:type="dxa"/>
          </w:tcPr>
          <w:p w14:paraId="15861F62" w14:textId="77777777" w:rsidR="00067E57" w:rsidRPr="00F57E3F" w:rsidRDefault="00067E57" w:rsidP="000A2374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РФ,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II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III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климатические районы по СП</w:t>
            </w:r>
            <w:r w:rsidRPr="000A2374">
              <w:rPr>
                <w:lang w:val="ru-RU"/>
              </w:rPr>
              <w:t xml:space="preserve"> 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>131.13330.2012</w:t>
            </w:r>
          </w:p>
        </w:tc>
      </w:tr>
      <w:tr w:rsidR="00067E57" w:rsidRPr="000F21EC" w14:paraId="33E3538E" w14:textId="77777777" w:rsidTr="00067E57">
        <w:tc>
          <w:tcPr>
            <w:tcW w:w="2961" w:type="dxa"/>
          </w:tcPr>
          <w:p w14:paraId="7E6DBEA9" w14:textId="77777777" w:rsidR="00067E57" w:rsidRPr="007A1525" w:rsidRDefault="00067E57" w:rsidP="003D4FBE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</w:pPr>
            <w:r w:rsidRPr="007A1525"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  <w:t xml:space="preserve">Стадийность </w:t>
            </w:r>
            <w:r>
              <w:rPr>
                <w:rFonts w:ascii="Arial" w:hAnsi="Arial"/>
                <w:b/>
                <w:color w:val="000000"/>
                <w:spacing w:val="-3"/>
                <w:sz w:val="22"/>
                <w:lang w:val="ru-RU"/>
              </w:rPr>
              <w:t>работ</w:t>
            </w:r>
          </w:p>
        </w:tc>
        <w:tc>
          <w:tcPr>
            <w:tcW w:w="6521" w:type="dxa"/>
          </w:tcPr>
          <w:p w14:paraId="53385A0C" w14:textId="77777777" w:rsidR="00067E57" w:rsidRPr="000F21EC" w:rsidRDefault="00067E57" w:rsidP="003D4FBE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Одностадийное,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разработка аванпроекта</w:t>
            </w:r>
          </w:p>
        </w:tc>
      </w:tr>
      <w:tr w:rsidR="00067E57" w:rsidRPr="00067E57" w14:paraId="52AB9D08" w14:textId="77777777" w:rsidTr="00067E57">
        <w:tc>
          <w:tcPr>
            <w:tcW w:w="2961" w:type="dxa"/>
          </w:tcPr>
          <w:p w14:paraId="0371CEB3" w14:textId="77777777" w:rsidR="00067E57" w:rsidRPr="000F21EC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val="ru-RU" w:eastAsia="ru-RU"/>
              </w:rPr>
              <w:t xml:space="preserve">Цели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val="ru-RU" w:eastAsia="ru-RU"/>
              </w:rPr>
              <w:t>аван</w:t>
            </w:r>
            <w:r w:rsidRPr="000F21EC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val="ru-RU" w:eastAsia="ru-RU"/>
              </w:rPr>
              <w:t>проекта</w:t>
            </w:r>
          </w:p>
        </w:tc>
        <w:tc>
          <w:tcPr>
            <w:tcW w:w="6521" w:type="dxa"/>
          </w:tcPr>
          <w:p w14:paraId="40136006" w14:textId="77777777" w:rsidR="00067E57" w:rsidRPr="001300A0" w:rsidRDefault="00067E57" w:rsidP="001300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300A0">
              <w:rPr>
                <w:rFonts w:ascii="Arial" w:hAnsi="Arial" w:cs="Arial"/>
                <w:sz w:val="22"/>
                <w:szCs w:val="22"/>
                <w:lang w:val="ru-RU" w:eastAsia="ru-RU"/>
              </w:rPr>
              <w:t>Проработка технико-экономическо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го</w:t>
            </w:r>
            <w:r w:rsidRPr="001300A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обосновани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я</w:t>
            </w:r>
            <w:r w:rsidRPr="001300A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возможности и целесообразности разработки битумно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й</w:t>
            </w:r>
            <w:r w:rsidRPr="001300A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автоматизированной мобильной станции для</w:t>
            </w:r>
            <w:r w:rsidRPr="001300A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: </w:t>
            </w:r>
          </w:p>
          <w:p w14:paraId="4257AC75" w14:textId="77777777" w:rsidR="00067E57" w:rsidRDefault="00067E57" w:rsidP="001300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1300A0">
              <w:rPr>
                <w:rFonts w:ascii="Arial" w:hAnsi="Arial" w:cs="Arial"/>
                <w:sz w:val="22"/>
                <w:szCs w:val="22"/>
                <w:lang w:val="ru-RU" w:eastAsia="ru-RU"/>
              </w:rPr>
              <w:t>оперативно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го у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>довлетвор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ения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потребности в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битуме в районах, удаленных от основного битумного производства;</w:t>
            </w:r>
          </w:p>
          <w:p w14:paraId="387FDC05" w14:textId="77777777" w:rsidR="00067E57" w:rsidRDefault="00067E57" w:rsidP="000A2374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- организации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приобъектных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пунктов обеспечения битумом на период дорожного строительства;</w:t>
            </w:r>
          </w:p>
          <w:p w14:paraId="1C288BA7" w14:textId="77777777" w:rsidR="00067E57" w:rsidRDefault="00067E57" w:rsidP="000A2374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- п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>олуч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ение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прибыл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0A237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от инвестирования средств.</w:t>
            </w:r>
          </w:p>
          <w:p w14:paraId="5A82455B" w14:textId="77777777" w:rsidR="00067E57" w:rsidRPr="000A2374" w:rsidRDefault="00067E57" w:rsidP="000A2374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067E57" w:rsidRPr="00067E57" w14:paraId="0C1AE0CE" w14:textId="77777777" w:rsidTr="00067E57">
        <w:trPr>
          <w:trHeight w:val="409"/>
        </w:trPr>
        <w:tc>
          <w:tcPr>
            <w:tcW w:w="2961" w:type="dxa"/>
          </w:tcPr>
          <w:p w14:paraId="15F077DF" w14:textId="77777777" w:rsidR="00067E57" w:rsidRPr="00067E57" w:rsidRDefault="00067E57" w:rsidP="00D91F24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 xml:space="preserve">Порядок и объем выполнения работ </w:t>
            </w:r>
          </w:p>
        </w:tc>
        <w:tc>
          <w:tcPr>
            <w:tcW w:w="6521" w:type="dxa"/>
          </w:tcPr>
          <w:p w14:paraId="45335AB0" w14:textId="77777777" w:rsidR="00067E57" w:rsidRPr="00067E57" w:rsidRDefault="00067E57" w:rsidP="00EF71A1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6.1. Разработка общих технических решений на базе мобильного исполнения Битумной автоматизированной мобильной станции (БАМС). </w:t>
            </w:r>
          </w:p>
          <w:p w14:paraId="5E2AE003" w14:textId="77777777" w:rsidR="00067E57" w:rsidRPr="00067E57" w:rsidRDefault="00067E57" w:rsidP="00EF71A1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>6.2. Документация должны содержать в общем виде:</w:t>
            </w:r>
          </w:p>
          <w:p w14:paraId="2DE0B745" w14:textId="77777777" w:rsidR="00067E57" w:rsidRPr="00067E57" w:rsidRDefault="00067E57" w:rsidP="00D33E2D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/>
              </w:rPr>
              <w:t>6.2.1. Объемно-планировочное и компоновочное решение объекта.</w:t>
            </w:r>
          </w:p>
          <w:p w14:paraId="20E3A64A" w14:textId="77777777" w:rsidR="00067E57" w:rsidRPr="00067E57" w:rsidRDefault="00067E57" w:rsidP="00D33E2D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/>
              </w:rPr>
              <w:t>6.2.2. Конструктивные решения.</w:t>
            </w:r>
          </w:p>
          <w:p w14:paraId="586F1EA7" w14:textId="77777777" w:rsidR="00067E57" w:rsidRPr="00067E57" w:rsidRDefault="00067E57" w:rsidP="00D33E2D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/>
              </w:rPr>
              <w:t>6.2.4. Пояснительную записку с описанием принятых технических решений и технических характеристик.</w:t>
            </w:r>
          </w:p>
          <w:p w14:paraId="39F7C83B" w14:textId="77777777" w:rsidR="00067E57" w:rsidRPr="00067E57" w:rsidRDefault="00067E57" w:rsidP="00A97088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/>
              </w:rPr>
              <w:t xml:space="preserve">6.2.5. </w:t>
            </w: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Технологическую схему работы </w:t>
            </w:r>
            <w:r w:rsidRPr="00067E57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БАМС</w:t>
            </w: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>.</w:t>
            </w:r>
          </w:p>
          <w:p w14:paraId="71C957EC" w14:textId="77777777" w:rsidR="00067E57" w:rsidRPr="00067E57" w:rsidRDefault="00067E57" w:rsidP="00EF71A1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6.3. </w:t>
            </w: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Разработка документации в объёме, необходимом для достижения целей настоящего Задания. </w:t>
            </w:r>
          </w:p>
          <w:p w14:paraId="543EE66E" w14:textId="77777777" w:rsidR="00067E57" w:rsidRPr="00FF6CFF" w:rsidRDefault="00067E57" w:rsidP="00FF6CFF">
            <w:pPr>
              <w:tabs>
                <w:tab w:val="left" w:pos="319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>6.4. Получение согласования Заказчика рабочей документации до начала прохождения экспертизы промышленной безопасности РД.</w:t>
            </w:r>
          </w:p>
        </w:tc>
        <w:bookmarkStart w:id="0" w:name="_GoBack"/>
        <w:bookmarkEnd w:id="0"/>
      </w:tr>
      <w:tr w:rsidR="00067E57" w:rsidRPr="00067E57" w14:paraId="11B52A12" w14:textId="77777777" w:rsidTr="00067E57">
        <w:trPr>
          <w:trHeight w:val="409"/>
        </w:trPr>
        <w:tc>
          <w:tcPr>
            <w:tcW w:w="2961" w:type="dxa"/>
          </w:tcPr>
          <w:p w14:paraId="6D123634" w14:textId="77777777" w:rsidR="00067E57" w:rsidRPr="006D5939" w:rsidRDefault="00067E57" w:rsidP="00C57E9D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6D593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Технологические решения </w:t>
            </w:r>
          </w:p>
        </w:tc>
        <w:tc>
          <w:tcPr>
            <w:tcW w:w="6521" w:type="dxa"/>
          </w:tcPr>
          <w:p w14:paraId="6EB64E91" w14:textId="77777777" w:rsidR="00067E57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При оценке проекта руководствоваться следующими технологическими требованиями:</w:t>
            </w:r>
          </w:p>
          <w:p w14:paraId="62F0FD3F" w14:textId="77777777" w:rsidR="00067E57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</w:t>
            </w:r>
            <w:r w:rsidRPr="00CB23DE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.1.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Битумная автоматизированная мобильная станция (БАМС)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должна предусматривать возможность одновременного приема, хранения и отгрузки не менее двух марок битума наливом в автотранспорт при одномодульном исполнении.</w:t>
            </w:r>
          </w:p>
          <w:p w14:paraId="52303B5E" w14:textId="77777777" w:rsidR="00067E57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7.2. Работа комплекса должна осуществляться автономно, не зависимо от наличия инфраструктуры и источников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ресурсообеспечения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в радиусе 200 км от ее размещения. </w:t>
            </w:r>
          </w:p>
          <w:p w14:paraId="1F626B0E" w14:textId="77777777" w:rsidR="00067E57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7.3. Температурные режимы работы комплекса:</w:t>
            </w:r>
          </w:p>
          <w:p w14:paraId="1DB1ACC3" w14:textId="77777777" w:rsidR="00067E57" w:rsidRPr="00465259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- разогрев битума в емкостях с 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°</w:t>
            </w: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С до 160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°</w:t>
            </w: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С, не более 3 </w:t>
            </w:r>
            <w:proofErr w:type="spellStart"/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дн</w:t>
            </w:r>
            <w:proofErr w:type="spellEnd"/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.</w:t>
            </w:r>
          </w:p>
          <w:p w14:paraId="443D82EA" w14:textId="77777777" w:rsidR="00067E57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- разогрев битума в емкостях с 80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°</w:t>
            </w: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С до 160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°</w:t>
            </w: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С, не более 12 часов.</w:t>
            </w:r>
          </w:p>
          <w:p w14:paraId="06D42F31" w14:textId="77777777" w:rsidR="00067E57" w:rsidRDefault="00067E57" w:rsidP="00AA1F20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- автоматическое поддержание температуры битума на уровне 140-160°С с минимальным потреблением энергоресурсов.</w:t>
            </w:r>
          </w:p>
          <w:p w14:paraId="152318A9" w14:textId="77777777" w:rsidR="00067E57" w:rsidRPr="008C5FBD" w:rsidRDefault="00067E57" w:rsidP="006D59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- при температурных режимах (свыше 120°С) должна быть предусмотрена возможность принудительного перемешивания битума в емкостях.</w:t>
            </w:r>
          </w:p>
          <w:p w14:paraId="7E75C529" w14:textId="77777777" w:rsidR="00067E57" w:rsidRDefault="00067E57" w:rsidP="004E4E33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</w:t>
            </w:r>
            <w:r w:rsidRPr="00CB23DE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4</w:t>
            </w:r>
            <w:r w:rsidRPr="00CB23DE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. Проектными решениями обеспечить возможность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одновременной приемки не менее одной машины и отгрузки не менее одной машины независимо от количества модулей комплекса и марок битума</w:t>
            </w:r>
            <w:r w:rsidRPr="00CB23DE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.</w:t>
            </w:r>
          </w:p>
          <w:p w14:paraId="0719B7D3" w14:textId="77777777" w:rsidR="00067E57" w:rsidRDefault="00067E57" w:rsidP="004E4E33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7.5. Производительность БАМС по сливу/наливу битума в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любом модульном исполнении должна составлять </w:t>
            </w:r>
            <w:r w:rsidRPr="0046525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не менее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тн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/час.</w:t>
            </w:r>
          </w:p>
          <w:p w14:paraId="00ADCBEF" w14:textId="77777777" w:rsidR="00067E57" w:rsidRPr="00B73FF5" w:rsidRDefault="00067E57" w:rsidP="00F44A5E">
            <w:pPr>
              <w:ind w:left="3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7.6</w:t>
            </w:r>
            <w:r w:rsidRPr="000F21EC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F44A5E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Для осуществления приема и налива битума предусмотреть автоматическую систему налива, контролируемую системой технического/коммерческого учета и контроля массы принятой и отгруженной продукции. Пределы допускаемой относительной погрешности измерений массы системы должно составлять не более ± 0,25%».</w:t>
            </w:r>
          </w:p>
          <w:p w14:paraId="26753EBB" w14:textId="77777777" w:rsidR="00067E57" w:rsidRDefault="00067E57" w:rsidP="00C57E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7.7</w:t>
            </w:r>
            <w:r w:rsidRPr="000F21EC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Проектом предусмотреть возможность удаленной передачи данных коммерческого и технического учета в режиме реального времени по средствам интернет сети на рабочую станцию Заказчика.</w:t>
            </w:r>
          </w:p>
          <w:p w14:paraId="7AF45A88" w14:textId="77777777" w:rsidR="00067E57" w:rsidRDefault="00067E57" w:rsidP="00C57E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7.8. Проектом предусмотреть систему распознавания потребителей с автоматическим определением программы отгрузки битума.</w:t>
            </w:r>
          </w:p>
          <w:p w14:paraId="0B420D81" w14:textId="77777777" w:rsidR="00067E57" w:rsidRDefault="00067E57" w:rsidP="00C57E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7.8. Проектом предусмотреть возможность перехода на ручное управление комплекса с защитой от несанкционированного доступа.</w:t>
            </w:r>
          </w:p>
          <w:p w14:paraId="000CD3ED" w14:textId="77777777" w:rsidR="00067E57" w:rsidRDefault="00067E57" w:rsidP="00AA5BF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7.9. Проектом предусмотреть возможность энергоснабжения комплекса как от сети электроснабжения, так и от передвижной дизельной электростанции. Дизельную электростанцию предусмотреть со схемой подключения в качестве резервного и основного источника питания.</w:t>
            </w:r>
          </w:p>
          <w:p w14:paraId="072AD835" w14:textId="77777777" w:rsidR="00067E57" w:rsidRPr="001B1083" w:rsidRDefault="00067E57" w:rsidP="00AA5BF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67E57" w:rsidRPr="00067E57" w14:paraId="4249CC1A" w14:textId="77777777" w:rsidTr="00067E57">
        <w:trPr>
          <w:trHeight w:val="409"/>
        </w:trPr>
        <w:tc>
          <w:tcPr>
            <w:tcW w:w="2961" w:type="dxa"/>
          </w:tcPr>
          <w:p w14:paraId="38C4ABAB" w14:textId="77777777" w:rsidR="00067E57" w:rsidRPr="000F21EC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lastRenderedPageBreak/>
              <w:t>Требования к объёму и составу рабочей документации</w:t>
            </w:r>
          </w:p>
        </w:tc>
        <w:tc>
          <w:tcPr>
            <w:tcW w:w="6521" w:type="dxa"/>
          </w:tcPr>
          <w:p w14:paraId="6BFA89F9" w14:textId="77777777" w:rsidR="00067E57" w:rsidRPr="00067E57" w:rsidRDefault="00067E57" w:rsidP="000F21EC">
            <w:pPr>
              <w:widowControl w:val="0"/>
              <w:tabs>
                <w:tab w:val="num" w:pos="34"/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8.1. Выполнить документацию в объеме и по составу </w:t>
            </w: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>достаточном для оценки реализации проекта по техническим требованиям, техническим условиям Заказчика.</w:t>
            </w:r>
          </w:p>
          <w:p w14:paraId="058C00E8" w14:textId="77777777" w:rsidR="00067E57" w:rsidRPr="00067E57" w:rsidRDefault="00067E57" w:rsidP="000F21EC">
            <w:pPr>
              <w:tabs>
                <w:tab w:val="num" w:pos="427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>8.2. В документации предусмотреть следующие позиции:</w:t>
            </w:r>
          </w:p>
          <w:p w14:paraId="670B8A0A" w14:textId="77777777" w:rsidR="00067E57" w:rsidRP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ПЗ (пояснительная записка);</w:t>
            </w:r>
          </w:p>
          <w:p w14:paraId="40BB7F98" w14:textId="77777777" w:rsidR="00067E57" w:rsidRP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- </w:t>
            </w:r>
            <w:r w:rsidRPr="00067E57">
              <w:rPr>
                <w:rFonts w:ascii="Arial" w:hAnsi="Arial" w:cs="Arial"/>
                <w:sz w:val="22"/>
                <w:szCs w:val="22"/>
                <w:lang w:val="ru-RU" w:eastAsia="ru-RU"/>
              </w:rPr>
              <w:t>КР (конструктивные и объёмно-планировочные решения);</w:t>
            </w:r>
          </w:p>
          <w:p w14:paraId="741ABB83" w14:textId="77777777" w:rsidR="00067E57" w:rsidRP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ТХ (технология производства);</w:t>
            </w:r>
          </w:p>
          <w:p w14:paraId="409893DD" w14:textId="77777777" w:rsidR="00067E57" w:rsidRP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ССР (сводный сметный расчет);</w:t>
            </w:r>
          </w:p>
          <w:p w14:paraId="386D681E" w14:textId="77777777" w:rsidR="00067E57" w:rsidRP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С (спецификация оборудования, изделий и материалов);</w:t>
            </w:r>
          </w:p>
          <w:p w14:paraId="584010C7" w14:textId="77777777" w:rsidR="00067E57" w:rsidRP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ЛС (локальная смета);</w:t>
            </w:r>
          </w:p>
          <w:p w14:paraId="2CD07FE1" w14:textId="77777777" w:rsidR="00067E57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67E5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РР (ресурсный расчёт на оборудование и применяемые материалы).</w:t>
            </w:r>
          </w:p>
          <w:p w14:paraId="55C6AF8E" w14:textId="77777777" w:rsidR="00067E57" w:rsidRPr="000F21EC" w:rsidRDefault="00067E57" w:rsidP="000F21EC">
            <w:pPr>
              <w:widowControl w:val="0"/>
              <w:tabs>
                <w:tab w:val="left" w:pos="1006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</w:p>
        </w:tc>
      </w:tr>
      <w:tr w:rsidR="00067E57" w:rsidRPr="00251B8C" w14:paraId="69FB8C20" w14:textId="77777777" w:rsidTr="00067E57">
        <w:tc>
          <w:tcPr>
            <w:tcW w:w="2961" w:type="dxa"/>
          </w:tcPr>
          <w:p w14:paraId="292564E8" w14:textId="77777777" w:rsidR="00067E57" w:rsidRPr="000F21EC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 xml:space="preserve">Требования к передаче материалов </w:t>
            </w:r>
          </w:p>
        </w:tc>
        <w:tc>
          <w:tcPr>
            <w:tcW w:w="6521" w:type="dxa"/>
          </w:tcPr>
          <w:p w14:paraId="1A9CE9CE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9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.1. Разработанную документацию передавать в бумажной копии в файл - папках в 4-х экземплярах и в электронном виде в количестве 2 копии (формат </w:t>
            </w:r>
            <w:r w:rsidRPr="000F21EC">
              <w:rPr>
                <w:rFonts w:ascii="Arial" w:hAnsi="Arial" w:cs="Arial"/>
                <w:sz w:val="22"/>
                <w:szCs w:val="22"/>
                <w:lang w:eastAsia="ru-RU"/>
              </w:rPr>
              <w:t>PDF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DWG</w:t>
            </w:r>
            <w:r w:rsidRPr="001D0C9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EXLSX</w:t>
            </w:r>
            <w:r w:rsidRPr="001D0C9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DOCX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>).</w:t>
            </w:r>
          </w:p>
          <w:p w14:paraId="10C24F4B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.2. Электронная копия комплекта документации передается на CD-R диске (дисках)</w:t>
            </w: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.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14:paraId="0968A05B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11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.3. Диск должен быть защищен от записи; иметь этикетку с указанием изготовителя, даты изготовления, названия комплекта. В корневом каталоге диска должен находится текстовый файл содержания.</w:t>
            </w:r>
          </w:p>
          <w:p w14:paraId="0DDC67B4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.4. Состав и содержание диска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14:paraId="5B83110C" w14:textId="77777777" w:rsidR="00067E57" w:rsidRDefault="00067E57" w:rsidP="00241649">
            <w:pPr>
              <w:tabs>
                <w:tab w:val="left" w:pos="10063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.5. Файлы должны нормально открываться в режиме просмотра средствами операционной системы </w:t>
            </w:r>
            <w:proofErr w:type="spellStart"/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Windows</w:t>
            </w:r>
            <w:proofErr w:type="spellEnd"/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XP/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Vista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/7. Использование форматов файлов, отличных от </w:t>
            </w:r>
            <w:r w:rsidRPr="000F21EC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lastRenderedPageBreak/>
              <w:t>стандартных, согласовывается дополнительно.</w:t>
            </w:r>
          </w:p>
          <w:p w14:paraId="4E31DD17" w14:textId="77777777" w:rsidR="00067E57" w:rsidRPr="000F21EC" w:rsidRDefault="00067E57" w:rsidP="00241649">
            <w:pPr>
              <w:tabs>
                <w:tab w:val="left" w:pos="10063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</w:p>
        </w:tc>
      </w:tr>
      <w:tr w:rsidR="00067E57" w:rsidRPr="00067E57" w14:paraId="4A4002B3" w14:textId="77777777" w:rsidTr="00067E57">
        <w:tc>
          <w:tcPr>
            <w:tcW w:w="2961" w:type="dxa"/>
          </w:tcPr>
          <w:p w14:paraId="74888E5C" w14:textId="77777777" w:rsidR="00067E57" w:rsidRPr="000F21EC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lastRenderedPageBreak/>
              <w:t>Особые условия</w:t>
            </w:r>
          </w:p>
        </w:tc>
        <w:tc>
          <w:tcPr>
            <w:tcW w:w="6521" w:type="dxa"/>
          </w:tcPr>
          <w:p w14:paraId="35CA4D0B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. Сведения конфиденциального характера, которые содержит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документация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>, запрещается размножать, передавать другим организациям.</w:t>
            </w:r>
          </w:p>
          <w:p w14:paraId="2CFA6EF2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. При разработке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документации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проектировщик несет ответственность за неразглашение технической информации.</w:t>
            </w:r>
          </w:p>
          <w:p w14:paraId="1E7F0C7D" w14:textId="77777777" w:rsidR="00067E57" w:rsidRDefault="00067E57" w:rsidP="000F21EC">
            <w:pPr>
              <w:tabs>
                <w:tab w:val="left" w:pos="384"/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  <w:r w:rsidRPr="000F21E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. Выбор субподрядных проектных организаций согласовать с Заказчиком. </w:t>
            </w:r>
          </w:p>
          <w:p w14:paraId="0B0ED155" w14:textId="77777777" w:rsidR="00067E57" w:rsidRDefault="00067E57" w:rsidP="00241649">
            <w:pPr>
              <w:tabs>
                <w:tab w:val="left" w:pos="384"/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10.4. Объем субподрядных работ не должен превышать 30% от общего объема работ по договору.</w:t>
            </w:r>
          </w:p>
          <w:p w14:paraId="52816D04" w14:textId="77777777" w:rsidR="00067E57" w:rsidRPr="000F21EC" w:rsidRDefault="00067E57" w:rsidP="00241649">
            <w:pPr>
              <w:tabs>
                <w:tab w:val="left" w:pos="384"/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067E57" w:rsidRPr="00067E57" w14:paraId="252E833D" w14:textId="77777777" w:rsidTr="00067E5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A0C1" w14:textId="77777777" w:rsidR="00067E57" w:rsidRPr="000F21EC" w:rsidRDefault="00067E57" w:rsidP="000F21EC">
            <w:pPr>
              <w:shd w:val="clear" w:color="auto" w:fill="FFFFFF"/>
              <w:tabs>
                <w:tab w:val="left" w:pos="10063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</w:pPr>
            <w:r w:rsidRPr="000F21EC">
              <w:rPr>
                <w:rFonts w:ascii="Arial" w:hAnsi="Arial" w:cs="Arial"/>
                <w:b/>
                <w:sz w:val="22"/>
                <w:szCs w:val="22"/>
                <w:lang w:val="ru-RU"/>
              </w:rPr>
              <w:t>Требования к составу сметной документации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F71C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11.1. </w:t>
            </w: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Сметная документация разрабатывается базисно-индексным методом в уровне цен 2001 (ТЕР-2001, редакция 2017 года) в формате «</w:t>
            </w:r>
            <w:proofErr w:type="spellStart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Смета.ру</w:t>
            </w:r>
            <w:proofErr w:type="spellEnd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» версия 9.0 с перерасчетом </w:t>
            </w:r>
            <w:proofErr w:type="gramStart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в  текущий</w:t>
            </w:r>
            <w:proofErr w:type="gramEnd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 уровень цен в следующем составе:</w:t>
            </w:r>
          </w:p>
          <w:p w14:paraId="6A04D5B2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А) Сводный сметный расчёт сметной стоимости строительства по Объекту формируется базисно- индексным методом </w:t>
            </w:r>
            <w:proofErr w:type="gramStart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в  уровне</w:t>
            </w:r>
            <w:proofErr w:type="gramEnd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 цен 2001 года с перерасчётом в текущий уровень цен;</w:t>
            </w:r>
          </w:p>
          <w:p w14:paraId="5686F66A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Б) Объектные сметные </w:t>
            </w:r>
            <w:proofErr w:type="gramStart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расчёты  базисном</w:t>
            </w:r>
            <w:proofErr w:type="gramEnd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 уровне цен 2001 года;</w:t>
            </w:r>
          </w:p>
          <w:p w14:paraId="12A817CD" w14:textId="77777777" w:rsidR="00067E57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В) Локальные сметы базисно- индексным методом  в уровне цен 2001 года с включением потребного количества ресурсов в каждую смету в формате 11-ти граф с указанием трудозатрат основных рабочих и механизаторов (единицы и общего количества). Стоимость материальных ресурсов определять по ФССЦ81-01-2001, в случае отсутствия – по прайс-листам поставщиков.</w:t>
            </w:r>
          </w:p>
          <w:p w14:paraId="55A5DE66" w14:textId="77777777" w:rsidR="00067E57" w:rsidRPr="006930C0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Г) Итоги в локальных сметах должны быть подведены по </w:t>
            </w:r>
            <w:r w:rsidRPr="006930C0">
              <w:rPr>
                <w:rFonts w:ascii="Arial" w:hAnsi="Arial" w:cs="Arial"/>
                <w:sz w:val="22"/>
                <w:szCs w:val="22"/>
                <w:lang w:val="ru-RU"/>
              </w:rPr>
              <w:t>каждой главе.</w:t>
            </w:r>
          </w:p>
          <w:p w14:paraId="5751E178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11.3. </w:t>
            </w: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Все сметы в электронном виде предоставлять в трёх форматах:</w:t>
            </w:r>
          </w:p>
          <w:p w14:paraId="7B43A071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r w:rsidRPr="007A353E">
              <w:rPr>
                <w:lang w:val="ru-RU"/>
              </w:rPr>
              <w:t>.</w:t>
            </w:r>
            <w:proofErr w:type="spellStart"/>
            <w:r>
              <w:t>sobx</w:t>
            </w:r>
            <w:proofErr w:type="spellEnd"/>
            <w:proofErr w:type="gramEnd"/>
            <w:r>
              <w:rPr>
                <w:lang w:val="ru-RU"/>
              </w:rPr>
              <w:t xml:space="preserve"> или</w:t>
            </w:r>
            <w:r w:rsidRPr="007A353E">
              <w:rPr>
                <w:lang w:val="ru-RU"/>
              </w:rPr>
              <w:t xml:space="preserve"> .</w:t>
            </w:r>
            <w:r>
              <w:t>sob</w:t>
            </w:r>
            <w:r w:rsidRPr="00D411CF" w:rsidDel="002A29B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(редактируемый для программного комплекса «</w:t>
            </w:r>
            <w:proofErr w:type="spellStart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Смета.ру</w:t>
            </w:r>
            <w:proofErr w:type="spellEnd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»);</w:t>
            </w:r>
          </w:p>
          <w:p w14:paraId="6C6F05CF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F21EC">
              <w:rPr>
                <w:rFonts w:ascii="Arial" w:hAnsi="Arial" w:cs="Arial"/>
                <w:sz w:val="22"/>
                <w:szCs w:val="22"/>
              </w:rPr>
              <w:t>xls</w:t>
            </w:r>
            <w:proofErr w:type="spellEnd"/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</w:t>
            </w:r>
            <w:r w:rsidRPr="000F21EC">
              <w:rPr>
                <w:rFonts w:ascii="Arial" w:hAnsi="Arial" w:cs="Arial"/>
                <w:sz w:val="22"/>
                <w:szCs w:val="22"/>
              </w:rPr>
              <w:t>xlsx</w:t>
            </w: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 (редактируемый для программы </w:t>
            </w:r>
            <w:r w:rsidRPr="000F21EC">
              <w:rPr>
                <w:rFonts w:ascii="Arial" w:hAnsi="Arial" w:cs="Arial"/>
                <w:sz w:val="22"/>
                <w:szCs w:val="22"/>
              </w:rPr>
              <w:t>Excel</w:t>
            </w: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);</w:t>
            </w:r>
          </w:p>
          <w:p w14:paraId="7A3ED2A7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r w:rsidRPr="000F21EC">
              <w:rPr>
                <w:rFonts w:ascii="Arial" w:hAnsi="Arial" w:cs="Arial"/>
                <w:sz w:val="22"/>
                <w:szCs w:val="22"/>
              </w:rPr>
              <w:t>pdf</w:t>
            </w: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 xml:space="preserve"> (не редактируемый, подписанный специалистами Исполнителя);</w:t>
            </w:r>
          </w:p>
          <w:p w14:paraId="572445A1" w14:textId="77777777" w:rsidR="00067E57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F21EC">
              <w:rPr>
                <w:rFonts w:ascii="Arial" w:hAnsi="Arial" w:cs="Arial"/>
                <w:sz w:val="22"/>
                <w:szCs w:val="22"/>
                <w:lang w:val="ru-RU"/>
              </w:rPr>
              <w:t>- наименование стройки, объекта – в наименовании стройки указывается наименование предприятия; в наименовании объекта указывается объект (наименование работы, по которой выполняется ССР).</w:t>
            </w:r>
          </w:p>
          <w:p w14:paraId="25902029" w14:textId="77777777" w:rsidR="00067E57" w:rsidRPr="000F21EC" w:rsidRDefault="00067E57" w:rsidP="000F21EC">
            <w:pPr>
              <w:tabs>
                <w:tab w:val="left" w:pos="10063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046D736F" w14:textId="77777777" w:rsidR="00C90CC2" w:rsidRDefault="00C90CC2" w:rsidP="00D579BF">
      <w:pPr>
        <w:tabs>
          <w:tab w:val="left" w:pos="601"/>
          <w:tab w:val="left" w:pos="743"/>
          <w:tab w:val="left" w:pos="1843"/>
          <w:tab w:val="left" w:pos="2552"/>
        </w:tabs>
        <w:spacing w:before="120" w:after="120" w:line="276" w:lineRule="auto"/>
        <w:ind w:left="1560" w:hanging="1560"/>
        <w:contextualSpacing/>
        <w:jc w:val="both"/>
        <w:rPr>
          <w:rFonts w:ascii="Arial" w:hAnsi="Arial" w:cs="Arial"/>
          <w:b/>
          <w:bCs/>
          <w:sz w:val="22"/>
          <w:szCs w:val="22"/>
          <w:lang w:val="ru-RU" w:eastAsia="ru-RU"/>
        </w:rPr>
      </w:pPr>
    </w:p>
    <w:p w14:paraId="75F22C9B" w14:textId="50BFD66E" w:rsidR="00D579BF" w:rsidRDefault="00287FB1" w:rsidP="00251B8C">
      <w:pPr>
        <w:tabs>
          <w:tab w:val="left" w:pos="284"/>
          <w:tab w:val="left" w:pos="10063"/>
        </w:tabs>
        <w:jc w:val="both"/>
        <w:rPr>
          <w:rFonts w:ascii="Arial" w:hAnsi="Arial" w:cs="Arial"/>
          <w:bCs/>
          <w:sz w:val="22"/>
          <w:szCs w:val="22"/>
          <w:lang w:val="ru-RU" w:eastAsia="ru-RU"/>
        </w:rPr>
      </w:pPr>
      <w:r w:rsidRPr="00831E8F">
        <w:rPr>
          <w:rFonts w:ascii="Arial" w:hAnsi="Arial" w:cs="Arial"/>
          <w:b/>
          <w:bCs/>
          <w:sz w:val="22"/>
          <w:szCs w:val="22"/>
          <w:lang w:val="ru-RU" w:eastAsia="ru-RU"/>
        </w:rPr>
        <w:t>Приложения:</w:t>
      </w:r>
      <w:r w:rsidR="00D579BF" w:rsidRPr="00831E8F">
        <w:rPr>
          <w:rFonts w:ascii="Arial" w:hAnsi="Arial" w:cs="Arial"/>
          <w:bCs/>
          <w:sz w:val="22"/>
          <w:szCs w:val="22"/>
          <w:lang w:val="ru-RU" w:eastAsia="ru-RU"/>
        </w:rPr>
        <w:t xml:space="preserve"> 1</w:t>
      </w:r>
      <w:r w:rsidR="00D579BF">
        <w:rPr>
          <w:rFonts w:ascii="Arial" w:hAnsi="Arial" w:cs="Arial"/>
          <w:bCs/>
          <w:sz w:val="22"/>
          <w:szCs w:val="22"/>
          <w:lang w:val="ru-RU" w:eastAsia="ru-RU"/>
        </w:rPr>
        <w:t xml:space="preserve">. </w:t>
      </w:r>
      <w:r w:rsidR="00C90CC2">
        <w:rPr>
          <w:rFonts w:ascii="Arial" w:hAnsi="Arial" w:cs="Arial"/>
          <w:bCs/>
          <w:sz w:val="22"/>
          <w:szCs w:val="22"/>
          <w:lang w:val="ru-RU" w:eastAsia="ru-RU"/>
        </w:rPr>
        <w:t xml:space="preserve">Основной перечень оборудования </w:t>
      </w:r>
      <w:r w:rsidR="00251B8C">
        <w:rPr>
          <w:rFonts w:ascii="Arial" w:hAnsi="Arial" w:cs="Arial"/>
          <w:sz w:val="22"/>
          <w:szCs w:val="22"/>
          <w:lang w:val="ru-RU" w:eastAsia="ru-RU"/>
        </w:rPr>
        <w:t>битумной автоматизированной мобильной станции (БАМС)</w:t>
      </w:r>
      <w:r w:rsidR="00D579BF">
        <w:rPr>
          <w:rFonts w:ascii="Arial" w:hAnsi="Arial" w:cs="Arial"/>
          <w:bCs/>
          <w:sz w:val="22"/>
          <w:szCs w:val="22"/>
          <w:lang w:val="ru-RU" w:eastAsia="ru-RU"/>
        </w:rPr>
        <w:t>.</w:t>
      </w:r>
    </w:p>
    <w:p w14:paraId="6A9207BC" w14:textId="7F3FA5F6" w:rsidR="00067E57" w:rsidRDefault="00067E57">
      <w:pPr>
        <w:rPr>
          <w:rFonts w:ascii="Arial" w:hAnsi="Arial" w:cs="Arial"/>
          <w:bCs/>
          <w:sz w:val="22"/>
          <w:szCs w:val="22"/>
          <w:lang w:val="ru-RU" w:eastAsia="ru-RU"/>
        </w:rPr>
      </w:pPr>
      <w:r>
        <w:rPr>
          <w:rFonts w:ascii="Arial" w:hAnsi="Arial" w:cs="Arial"/>
          <w:bCs/>
          <w:sz w:val="22"/>
          <w:szCs w:val="22"/>
          <w:lang w:val="ru-RU" w:eastAsia="ru-RU"/>
        </w:rPr>
        <w:br w:type="page"/>
      </w:r>
    </w:p>
    <w:p w14:paraId="47CED96F" w14:textId="56AE619D" w:rsidR="00067E57" w:rsidRPr="00251B8C" w:rsidRDefault="00067E57" w:rsidP="00251B8C">
      <w:pPr>
        <w:tabs>
          <w:tab w:val="left" w:pos="284"/>
          <w:tab w:val="left" w:pos="10063"/>
        </w:tabs>
        <w:jc w:val="both"/>
        <w:rPr>
          <w:rFonts w:ascii="Arial" w:hAnsi="Arial" w:cs="Arial"/>
          <w:b/>
          <w:bCs/>
          <w:sz w:val="22"/>
          <w:szCs w:val="22"/>
          <w:lang w:val="ru-RU" w:eastAsia="ru-RU"/>
        </w:rPr>
      </w:pPr>
      <w:r>
        <w:rPr>
          <w:rFonts w:ascii="Arial" w:hAnsi="Arial" w:cs="Arial"/>
          <w:b/>
          <w:bCs/>
          <w:sz w:val="22"/>
          <w:szCs w:val="22"/>
          <w:lang w:val="ru-RU" w:eastAsia="ru-RU"/>
        </w:rPr>
        <w:lastRenderedPageBreak/>
        <w:t>Приложение №1</w:t>
      </w:r>
    </w:p>
    <w:p w14:paraId="2BFBC407" w14:textId="7AE397A7" w:rsidR="00067E57" w:rsidRDefault="00067E57" w:rsidP="00067E57">
      <w:pPr>
        <w:shd w:val="clear" w:color="auto" w:fill="FFFFFF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1.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Котельное оборудование </w:t>
      </w:r>
      <w:proofErr w:type="spellStart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Обитех</w:t>
      </w:r>
      <w:proofErr w:type="spellEnd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, так как и было указано на схеме.</w:t>
      </w:r>
    </w:p>
    <w:p w14:paraId="749C1BF4" w14:textId="77777777" w:rsidR="00067E57" w:rsidRPr="00067E57" w:rsidRDefault="00067E57" w:rsidP="00067E57">
      <w:pPr>
        <w:shd w:val="clear" w:color="auto" w:fill="FFFFFF"/>
        <w:rPr>
          <w:rFonts w:ascii="Arial" w:hAnsi="Arial" w:cs="Arial"/>
          <w:color w:val="000000"/>
          <w:sz w:val="23"/>
          <w:szCs w:val="23"/>
          <w:lang w:val="ru-RU"/>
        </w:rPr>
      </w:pP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2.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Устройства для слива </w:t>
      </w:r>
      <w:proofErr w:type="spellStart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Камышенского</w:t>
      </w:r>
      <w:proofErr w:type="spellEnd"/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завода, тип исполнения УСН-ГП (с </w:t>
      </w:r>
      <w:proofErr w:type="spellStart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гидроразмывом</w:t>
      </w:r>
      <w:proofErr w:type="spellEnd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).</w:t>
      </w:r>
    </w:p>
    <w:p w14:paraId="23E9508F" w14:textId="07C215E4" w:rsidR="00067E57" w:rsidRPr="00067E57" w:rsidRDefault="00067E57" w:rsidP="00067E57">
      <w:pPr>
        <w:shd w:val="clear" w:color="auto" w:fill="FFFFFF"/>
        <w:rPr>
          <w:rFonts w:ascii="Arial" w:hAnsi="Arial" w:cs="Arial"/>
          <w:color w:val="000000"/>
          <w:sz w:val="23"/>
          <w:szCs w:val="23"/>
          <w:lang w:val="ru-RU"/>
        </w:rPr>
      </w:pP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3.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ДЭС не принципиально, но лучше Российского производства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proofErr w:type="gramStart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- это</w:t>
      </w:r>
      <w:proofErr w:type="gramEnd"/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простота оборудования, ремонтопригодность в полевых условиях.</w:t>
      </w:r>
    </w:p>
    <w:p w14:paraId="48C44D99" w14:textId="77777777" w:rsidR="00067E57" w:rsidRPr="00067E57" w:rsidRDefault="00067E57" w:rsidP="00067E57">
      <w:pPr>
        <w:shd w:val="clear" w:color="auto" w:fill="FFFFFF"/>
        <w:rPr>
          <w:rFonts w:ascii="Arial" w:hAnsi="Arial" w:cs="Arial"/>
          <w:color w:val="000000"/>
          <w:sz w:val="23"/>
          <w:szCs w:val="23"/>
          <w:lang w:val="ru-RU"/>
        </w:rPr>
      </w:pP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4.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Насосное оборудование завода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067E57">
        <w:rPr>
          <w:rFonts w:ascii="Arial" w:hAnsi="Arial" w:cs="Arial"/>
          <w:color w:val="000000"/>
          <w:sz w:val="23"/>
          <w:szCs w:val="23"/>
          <w:lang w:val="ru-RU"/>
        </w:rPr>
        <w:t>г. Брянск.</w:t>
      </w:r>
    </w:p>
    <w:p w14:paraId="2DE1C3A5" w14:textId="77777777" w:rsidR="00067E57" w:rsidRPr="00067E57" w:rsidRDefault="00067E57" w:rsidP="00067E57">
      <w:pPr>
        <w:shd w:val="clear" w:color="auto" w:fill="FFFFFF"/>
        <w:rPr>
          <w:rFonts w:ascii="Arial" w:hAnsi="Arial" w:cs="Arial"/>
          <w:color w:val="000000"/>
          <w:sz w:val="23"/>
          <w:szCs w:val="23"/>
          <w:lang w:val="ru-RU"/>
        </w:rPr>
      </w:pP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5.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Устройства налива можно попробовать </w:t>
      </w:r>
      <w:proofErr w:type="spellStart"/>
      <w:r w:rsidRPr="00067E57">
        <w:rPr>
          <w:rFonts w:ascii="Arial" w:hAnsi="Arial" w:cs="Arial"/>
          <w:color w:val="000000"/>
          <w:sz w:val="23"/>
          <w:szCs w:val="23"/>
          <w:lang w:val="ru-RU"/>
        </w:rPr>
        <w:t>Камышенского</w:t>
      </w:r>
      <w:proofErr w:type="spellEnd"/>
      <w:r w:rsidRPr="00067E57">
        <w:rPr>
          <w:rFonts w:ascii="Arial" w:hAnsi="Arial" w:cs="Arial"/>
          <w:color w:val="000000"/>
          <w:sz w:val="23"/>
          <w:szCs w:val="23"/>
          <w:lang w:val="ru-RU"/>
        </w:rPr>
        <w:t xml:space="preserve"> завода, либо конструкцию собственной разработки.</w:t>
      </w:r>
    </w:p>
    <w:p w14:paraId="66A63ADB" w14:textId="77777777" w:rsidR="006609BD" w:rsidRPr="00AA4236" w:rsidRDefault="006609BD" w:rsidP="00CA73FD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2613D4A1" w14:textId="2411DC09" w:rsidR="00B773D1" w:rsidRPr="00AA4236" w:rsidRDefault="00067E57" w:rsidP="00CA73FD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/>
          <w:sz w:val="23"/>
          <w:szCs w:val="23"/>
          <w:lang w:val="ru-RU"/>
        </w:rPr>
        <w:drawing>
          <wp:inline distT="0" distB="0" distL="0" distR="0" wp14:anchorId="5C33051B" wp14:editId="2C57D3B9">
            <wp:extent cx="6477000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3D1" w:rsidRPr="00AA4236" w:rsidSect="006D5939">
      <w:headerReference w:type="default" r:id="rId9"/>
      <w:foot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08DA" w14:textId="77777777" w:rsidR="00A532CC" w:rsidRDefault="00A532CC">
      <w:r>
        <w:separator/>
      </w:r>
    </w:p>
  </w:endnote>
  <w:endnote w:type="continuationSeparator" w:id="0">
    <w:p w14:paraId="07C3762E" w14:textId="77777777" w:rsidR="00A532CC" w:rsidRDefault="00A532CC">
      <w:r>
        <w:continuationSeparator/>
      </w:r>
    </w:p>
  </w:endnote>
  <w:endnote w:type="continuationNotice" w:id="1">
    <w:p w14:paraId="4B21180E" w14:textId="77777777" w:rsidR="00A532CC" w:rsidRDefault="00A5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D5BD" w14:textId="77777777" w:rsidR="00862B6E" w:rsidRDefault="00862B6E">
    <w:pPr>
      <w:pStyle w:val="a9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41155">
      <w:rPr>
        <w:noProof/>
      </w:rPr>
      <w:t>3</w:t>
    </w:r>
    <w:r>
      <w:fldChar w:fldCharType="end"/>
    </w:r>
  </w:p>
  <w:p w14:paraId="3EB6918C" w14:textId="77777777" w:rsidR="00862B6E" w:rsidRDefault="00862B6E" w:rsidP="006976BB">
    <w:pPr>
      <w:pStyle w:val="a9"/>
      <w:jc w:val="center"/>
    </w:pPr>
    <w:r>
      <w:rPr>
        <w:lang w:val="ru-RU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8082" w14:textId="77777777" w:rsidR="00A532CC" w:rsidRDefault="00A532CC">
      <w:r>
        <w:separator/>
      </w:r>
    </w:p>
  </w:footnote>
  <w:footnote w:type="continuationSeparator" w:id="0">
    <w:p w14:paraId="18F805A3" w14:textId="77777777" w:rsidR="00A532CC" w:rsidRDefault="00A532CC">
      <w:r>
        <w:continuationSeparator/>
      </w:r>
    </w:p>
  </w:footnote>
  <w:footnote w:type="continuationNotice" w:id="1">
    <w:p w14:paraId="6C88DCB2" w14:textId="77777777" w:rsidR="00A532CC" w:rsidRDefault="00A53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A9FC" w14:textId="77777777" w:rsidR="00862B6E" w:rsidRDefault="00862B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0CDA"/>
    <w:multiLevelType w:val="multilevel"/>
    <w:tmpl w:val="A1C8F778"/>
    <w:lvl w:ilvl="0">
      <w:start w:val="1"/>
      <w:numFmt w:val="decimal"/>
      <w:pStyle w:val="1"/>
      <w:lvlText w:val="%1."/>
      <w:lvlJc w:val="left"/>
      <w:pPr>
        <w:tabs>
          <w:tab w:val="num" w:pos="141"/>
        </w:tabs>
        <w:ind w:left="141" w:hanging="141"/>
      </w:pPr>
      <w:rPr>
        <w:rFonts w:ascii="Arial" w:hAnsi="Arial" w:cs="Times New Roman" w:hint="default"/>
        <w:b/>
        <w:i w:val="0"/>
        <w:strike w:val="0"/>
        <w:dstrike w:val="0"/>
        <w:sz w:val="16"/>
        <w:szCs w:val="16"/>
        <w:u w:val="none"/>
        <w:effect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i w:val="0"/>
        <w:strike w:val="0"/>
        <w:dstrike w:val="0"/>
        <w:spacing w:val="20"/>
        <w:sz w:val="16"/>
        <w:szCs w:val="16"/>
        <w:u w:val="none"/>
        <w:effect w:val="none"/>
      </w:rPr>
    </w:lvl>
    <w:lvl w:ilvl="2">
      <w:start w:val="1"/>
      <w:numFmt w:val="russianLower"/>
      <w:pStyle w:val="3"/>
      <w:lvlText w:val="%3)"/>
      <w:lvlJc w:val="left"/>
      <w:pPr>
        <w:tabs>
          <w:tab w:val="num" w:pos="510"/>
        </w:tabs>
        <w:ind w:left="510" w:hanging="369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upperRoman"/>
      <w:pStyle w:val="4"/>
      <w:lvlText w:val="(%4)"/>
      <w:lvlJc w:val="left"/>
      <w:pPr>
        <w:tabs>
          <w:tab w:val="num" w:pos="1162"/>
        </w:tabs>
        <w:ind w:left="1162" w:hanging="681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szCs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27"/>
      <w:numFmt w:val="decimal"/>
      <w:lvlText w:val="(%5)"/>
      <w:lvlJc w:val="left"/>
      <w:pPr>
        <w:tabs>
          <w:tab w:val="num" w:pos="2409"/>
        </w:tabs>
        <w:ind w:left="2409" w:hanging="709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tabs>
          <w:tab w:val="num" w:pos="3827"/>
        </w:tabs>
        <w:ind w:left="3827" w:hanging="709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none"/>
      <w:lvlText w:val="Not Defined"/>
      <w:lvlJc w:val="left"/>
      <w:pPr>
        <w:tabs>
          <w:tab w:val="num" w:pos="5550"/>
        </w:tabs>
        <w:ind w:left="4110" w:firstLine="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none"/>
      <w:lvlText w:val="Not defined"/>
      <w:lvlJc w:val="left"/>
      <w:pPr>
        <w:tabs>
          <w:tab w:val="num" w:pos="5550"/>
        </w:tabs>
        <w:ind w:left="4110" w:firstLine="0"/>
      </w:pPr>
    </w:lvl>
    <w:lvl w:ilvl="8">
      <w:start w:val="1"/>
      <w:numFmt w:val="none"/>
      <w:lvlText w:val="Not defined"/>
      <w:lvlJc w:val="left"/>
      <w:pPr>
        <w:tabs>
          <w:tab w:val="num" w:pos="5550"/>
        </w:tabs>
        <w:ind w:left="4110" w:firstLine="0"/>
      </w:pPr>
    </w:lvl>
  </w:abstractNum>
  <w:abstractNum w:abstractNumId="1" w15:restartNumberingAfterBreak="0">
    <w:nsid w:val="08955ECB"/>
    <w:multiLevelType w:val="hybridMultilevel"/>
    <w:tmpl w:val="BA5E2298"/>
    <w:name w:val="WW8Num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EF4258"/>
    <w:multiLevelType w:val="singleLevel"/>
    <w:tmpl w:val="974E3B0E"/>
    <w:lvl w:ilvl="0">
      <w:start w:val="1"/>
      <w:numFmt w:val="decimal"/>
      <w:pStyle w:val="9"/>
      <w:lvlText w:val="%1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" w15:restartNumberingAfterBreak="0">
    <w:nsid w:val="330201E5"/>
    <w:multiLevelType w:val="singleLevel"/>
    <w:tmpl w:val="CCF6B7BA"/>
    <w:lvl w:ilvl="0">
      <w:start w:val="1"/>
      <w:numFmt w:val="decimal"/>
      <w:pStyle w:val="8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831561A"/>
    <w:multiLevelType w:val="hybridMultilevel"/>
    <w:tmpl w:val="DD964004"/>
    <w:lvl w:ilvl="0" w:tplc="0419000F">
      <w:start w:val="1"/>
      <w:numFmt w:val="decimal"/>
      <w:pStyle w:val="a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D3A56"/>
    <w:multiLevelType w:val="hybridMultilevel"/>
    <w:tmpl w:val="6FF456C4"/>
    <w:lvl w:ilvl="0" w:tplc="7882A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C94"/>
    <w:multiLevelType w:val="hybridMultilevel"/>
    <w:tmpl w:val="BABA1266"/>
    <w:lvl w:ilvl="0" w:tplc="091A8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D10"/>
    <w:rsid w:val="00001508"/>
    <w:rsid w:val="00002832"/>
    <w:rsid w:val="00003359"/>
    <w:rsid w:val="00003C15"/>
    <w:rsid w:val="00003C62"/>
    <w:rsid w:val="00004036"/>
    <w:rsid w:val="0001086F"/>
    <w:rsid w:val="000119CC"/>
    <w:rsid w:val="0001751B"/>
    <w:rsid w:val="0002049F"/>
    <w:rsid w:val="0002060D"/>
    <w:rsid w:val="00022910"/>
    <w:rsid w:val="00023F6B"/>
    <w:rsid w:val="000276A6"/>
    <w:rsid w:val="00034A24"/>
    <w:rsid w:val="00040DCA"/>
    <w:rsid w:val="00041155"/>
    <w:rsid w:val="000412BA"/>
    <w:rsid w:val="0004349E"/>
    <w:rsid w:val="0004434C"/>
    <w:rsid w:val="00045464"/>
    <w:rsid w:val="000456EB"/>
    <w:rsid w:val="000463D3"/>
    <w:rsid w:val="00051989"/>
    <w:rsid w:val="000534EC"/>
    <w:rsid w:val="00055419"/>
    <w:rsid w:val="00055C0A"/>
    <w:rsid w:val="00060604"/>
    <w:rsid w:val="00062980"/>
    <w:rsid w:val="00062A88"/>
    <w:rsid w:val="00063BDE"/>
    <w:rsid w:val="00064635"/>
    <w:rsid w:val="0006703D"/>
    <w:rsid w:val="00067E57"/>
    <w:rsid w:val="00071BA7"/>
    <w:rsid w:val="00073D50"/>
    <w:rsid w:val="00074C0E"/>
    <w:rsid w:val="00074DBE"/>
    <w:rsid w:val="00076901"/>
    <w:rsid w:val="00080531"/>
    <w:rsid w:val="00082F50"/>
    <w:rsid w:val="00085066"/>
    <w:rsid w:val="00086019"/>
    <w:rsid w:val="00091451"/>
    <w:rsid w:val="00092A19"/>
    <w:rsid w:val="000937B7"/>
    <w:rsid w:val="00094B80"/>
    <w:rsid w:val="00097613"/>
    <w:rsid w:val="00097919"/>
    <w:rsid w:val="000A2374"/>
    <w:rsid w:val="000A6464"/>
    <w:rsid w:val="000A66AA"/>
    <w:rsid w:val="000A6EF8"/>
    <w:rsid w:val="000B09F7"/>
    <w:rsid w:val="000B3730"/>
    <w:rsid w:val="000B7646"/>
    <w:rsid w:val="000C0A96"/>
    <w:rsid w:val="000C2B2B"/>
    <w:rsid w:val="000C3B81"/>
    <w:rsid w:val="000D220B"/>
    <w:rsid w:val="000E1CE4"/>
    <w:rsid w:val="000E7A00"/>
    <w:rsid w:val="000F1B7C"/>
    <w:rsid w:val="000F21EC"/>
    <w:rsid w:val="000F2496"/>
    <w:rsid w:val="000F3552"/>
    <w:rsid w:val="000F568C"/>
    <w:rsid w:val="000F66D3"/>
    <w:rsid w:val="000F77C6"/>
    <w:rsid w:val="00101A6A"/>
    <w:rsid w:val="00102134"/>
    <w:rsid w:val="00102241"/>
    <w:rsid w:val="001031BB"/>
    <w:rsid w:val="00120356"/>
    <w:rsid w:val="00121D1D"/>
    <w:rsid w:val="0012581E"/>
    <w:rsid w:val="00125F64"/>
    <w:rsid w:val="001300A0"/>
    <w:rsid w:val="0013493C"/>
    <w:rsid w:val="00135B1F"/>
    <w:rsid w:val="00142CF2"/>
    <w:rsid w:val="00143CF7"/>
    <w:rsid w:val="00145E09"/>
    <w:rsid w:val="00147916"/>
    <w:rsid w:val="00150426"/>
    <w:rsid w:val="00153060"/>
    <w:rsid w:val="00153AE4"/>
    <w:rsid w:val="00153AE9"/>
    <w:rsid w:val="00153C8E"/>
    <w:rsid w:val="00161482"/>
    <w:rsid w:val="00161A4C"/>
    <w:rsid w:val="00163C24"/>
    <w:rsid w:val="00165F03"/>
    <w:rsid w:val="00165F4F"/>
    <w:rsid w:val="001667FC"/>
    <w:rsid w:val="00170A75"/>
    <w:rsid w:val="001757DB"/>
    <w:rsid w:val="0018054E"/>
    <w:rsid w:val="0018171C"/>
    <w:rsid w:val="00191F75"/>
    <w:rsid w:val="0019343F"/>
    <w:rsid w:val="00193D3A"/>
    <w:rsid w:val="00194F86"/>
    <w:rsid w:val="001969C5"/>
    <w:rsid w:val="001A0871"/>
    <w:rsid w:val="001A1F25"/>
    <w:rsid w:val="001A2CFC"/>
    <w:rsid w:val="001A5B8C"/>
    <w:rsid w:val="001A6DB4"/>
    <w:rsid w:val="001A7828"/>
    <w:rsid w:val="001B1083"/>
    <w:rsid w:val="001B1FDB"/>
    <w:rsid w:val="001B2FBF"/>
    <w:rsid w:val="001B438E"/>
    <w:rsid w:val="001B4D0A"/>
    <w:rsid w:val="001B5B9F"/>
    <w:rsid w:val="001C359D"/>
    <w:rsid w:val="001C3775"/>
    <w:rsid w:val="001C3FFD"/>
    <w:rsid w:val="001C407B"/>
    <w:rsid w:val="001C48F8"/>
    <w:rsid w:val="001C5F3E"/>
    <w:rsid w:val="001C6322"/>
    <w:rsid w:val="001C7035"/>
    <w:rsid w:val="001C7F02"/>
    <w:rsid w:val="001D0C99"/>
    <w:rsid w:val="001D33FA"/>
    <w:rsid w:val="001D3A25"/>
    <w:rsid w:val="001E0A1D"/>
    <w:rsid w:val="001E3777"/>
    <w:rsid w:val="001E7311"/>
    <w:rsid w:val="001F4E60"/>
    <w:rsid w:val="001F679E"/>
    <w:rsid w:val="00201BF2"/>
    <w:rsid w:val="002020CC"/>
    <w:rsid w:val="002021DC"/>
    <w:rsid w:val="00204944"/>
    <w:rsid w:val="00210A11"/>
    <w:rsid w:val="00213C42"/>
    <w:rsid w:val="00214853"/>
    <w:rsid w:val="00214925"/>
    <w:rsid w:val="00215DF9"/>
    <w:rsid w:val="00222C94"/>
    <w:rsid w:val="0022372B"/>
    <w:rsid w:val="002242FB"/>
    <w:rsid w:val="0022728D"/>
    <w:rsid w:val="00230B1A"/>
    <w:rsid w:val="0023187A"/>
    <w:rsid w:val="00232209"/>
    <w:rsid w:val="002407CB"/>
    <w:rsid w:val="00241649"/>
    <w:rsid w:val="00243453"/>
    <w:rsid w:val="0024388B"/>
    <w:rsid w:val="002449D6"/>
    <w:rsid w:val="00245898"/>
    <w:rsid w:val="00251017"/>
    <w:rsid w:val="00251B8C"/>
    <w:rsid w:val="002550EB"/>
    <w:rsid w:val="0025700C"/>
    <w:rsid w:val="00260FAF"/>
    <w:rsid w:val="0026298A"/>
    <w:rsid w:val="002639CC"/>
    <w:rsid w:val="00265097"/>
    <w:rsid w:val="00267E8D"/>
    <w:rsid w:val="00271CCC"/>
    <w:rsid w:val="00276EA1"/>
    <w:rsid w:val="00283090"/>
    <w:rsid w:val="002837F7"/>
    <w:rsid w:val="00286959"/>
    <w:rsid w:val="002869F5"/>
    <w:rsid w:val="00287FB1"/>
    <w:rsid w:val="002901ED"/>
    <w:rsid w:val="0029076C"/>
    <w:rsid w:val="00293953"/>
    <w:rsid w:val="002940F4"/>
    <w:rsid w:val="00297410"/>
    <w:rsid w:val="002A085C"/>
    <w:rsid w:val="002A1B47"/>
    <w:rsid w:val="002A29B9"/>
    <w:rsid w:val="002A2ECB"/>
    <w:rsid w:val="002A31CC"/>
    <w:rsid w:val="002A7843"/>
    <w:rsid w:val="002B0ABB"/>
    <w:rsid w:val="002B0FE5"/>
    <w:rsid w:val="002B1575"/>
    <w:rsid w:val="002B3101"/>
    <w:rsid w:val="002B37DB"/>
    <w:rsid w:val="002B52A9"/>
    <w:rsid w:val="002B6290"/>
    <w:rsid w:val="002C265E"/>
    <w:rsid w:val="002D000C"/>
    <w:rsid w:val="002D02A9"/>
    <w:rsid w:val="002D0747"/>
    <w:rsid w:val="002D2196"/>
    <w:rsid w:val="002D2285"/>
    <w:rsid w:val="002D6BC4"/>
    <w:rsid w:val="002D77D3"/>
    <w:rsid w:val="002E0B17"/>
    <w:rsid w:val="002E2124"/>
    <w:rsid w:val="002E26E9"/>
    <w:rsid w:val="002E573D"/>
    <w:rsid w:val="002E757F"/>
    <w:rsid w:val="002E7ACC"/>
    <w:rsid w:val="002F265D"/>
    <w:rsid w:val="002F5ADB"/>
    <w:rsid w:val="002F63F1"/>
    <w:rsid w:val="003025B5"/>
    <w:rsid w:val="00310838"/>
    <w:rsid w:val="00317F2E"/>
    <w:rsid w:val="00321705"/>
    <w:rsid w:val="00321891"/>
    <w:rsid w:val="00322D52"/>
    <w:rsid w:val="00322F7F"/>
    <w:rsid w:val="003319D9"/>
    <w:rsid w:val="003356A8"/>
    <w:rsid w:val="00335CE1"/>
    <w:rsid w:val="003366AD"/>
    <w:rsid w:val="003376B0"/>
    <w:rsid w:val="00337EAC"/>
    <w:rsid w:val="00344A85"/>
    <w:rsid w:val="00345B14"/>
    <w:rsid w:val="00352132"/>
    <w:rsid w:val="0035728E"/>
    <w:rsid w:val="00357B7B"/>
    <w:rsid w:val="003632B2"/>
    <w:rsid w:val="00363B07"/>
    <w:rsid w:val="00367D2C"/>
    <w:rsid w:val="00367E34"/>
    <w:rsid w:val="00371C71"/>
    <w:rsid w:val="003725F0"/>
    <w:rsid w:val="003726A9"/>
    <w:rsid w:val="0037293C"/>
    <w:rsid w:val="0037477C"/>
    <w:rsid w:val="00375340"/>
    <w:rsid w:val="00387B07"/>
    <w:rsid w:val="00391F89"/>
    <w:rsid w:val="003931FF"/>
    <w:rsid w:val="003957AF"/>
    <w:rsid w:val="00396C6D"/>
    <w:rsid w:val="00396D9F"/>
    <w:rsid w:val="003A08BF"/>
    <w:rsid w:val="003A0FFB"/>
    <w:rsid w:val="003A60B6"/>
    <w:rsid w:val="003A751F"/>
    <w:rsid w:val="003B06C5"/>
    <w:rsid w:val="003B1AEB"/>
    <w:rsid w:val="003B3803"/>
    <w:rsid w:val="003B3EB3"/>
    <w:rsid w:val="003B4F43"/>
    <w:rsid w:val="003C13A1"/>
    <w:rsid w:val="003C2160"/>
    <w:rsid w:val="003C451B"/>
    <w:rsid w:val="003C60B9"/>
    <w:rsid w:val="003C6946"/>
    <w:rsid w:val="003C6BC7"/>
    <w:rsid w:val="003D4FBE"/>
    <w:rsid w:val="003E29FD"/>
    <w:rsid w:val="003E2E15"/>
    <w:rsid w:val="003E3F7D"/>
    <w:rsid w:val="003F02DA"/>
    <w:rsid w:val="003F5D06"/>
    <w:rsid w:val="003F74E5"/>
    <w:rsid w:val="00400710"/>
    <w:rsid w:val="004038BA"/>
    <w:rsid w:val="00407169"/>
    <w:rsid w:val="00414D3B"/>
    <w:rsid w:val="00415F49"/>
    <w:rsid w:val="00417271"/>
    <w:rsid w:val="00423BD0"/>
    <w:rsid w:val="004243BF"/>
    <w:rsid w:val="00424A02"/>
    <w:rsid w:val="00426CDE"/>
    <w:rsid w:val="00430F8D"/>
    <w:rsid w:val="0043243F"/>
    <w:rsid w:val="004347E7"/>
    <w:rsid w:val="00440B95"/>
    <w:rsid w:val="00441870"/>
    <w:rsid w:val="0044242E"/>
    <w:rsid w:val="00442565"/>
    <w:rsid w:val="004478B2"/>
    <w:rsid w:val="004503B9"/>
    <w:rsid w:val="004527B9"/>
    <w:rsid w:val="00452CDE"/>
    <w:rsid w:val="00453D78"/>
    <w:rsid w:val="00454BF3"/>
    <w:rsid w:val="00455F1D"/>
    <w:rsid w:val="004574E2"/>
    <w:rsid w:val="004600D9"/>
    <w:rsid w:val="0046014F"/>
    <w:rsid w:val="00461F80"/>
    <w:rsid w:val="00465259"/>
    <w:rsid w:val="004652DD"/>
    <w:rsid w:val="004700F9"/>
    <w:rsid w:val="00473489"/>
    <w:rsid w:val="0047477A"/>
    <w:rsid w:val="00476D2F"/>
    <w:rsid w:val="00480B6F"/>
    <w:rsid w:val="00480D59"/>
    <w:rsid w:val="00485BB8"/>
    <w:rsid w:val="00487022"/>
    <w:rsid w:val="00491886"/>
    <w:rsid w:val="00492F15"/>
    <w:rsid w:val="00493B3F"/>
    <w:rsid w:val="004A1645"/>
    <w:rsid w:val="004A480D"/>
    <w:rsid w:val="004A4E16"/>
    <w:rsid w:val="004B011D"/>
    <w:rsid w:val="004B264D"/>
    <w:rsid w:val="004B2A9F"/>
    <w:rsid w:val="004B35FC"/>
    <w:rsid w:val="004B5528"/>
    <w:rsid w:val="004B6A0C"/>
    <w:rsid w:val="004C0E2D"/>
    <w:rsid w:val="004C15E8"/>
    <w:rsid w:val="004C4939"/>
    <w:rsid w:val="004C57E0"/>
    <w:rsid w:val="004C59EB"/>
    <w:rsid w:val="004C6B41"/>
    <w:rsid w:val="004D019C"/>
    <w:rsid w:val="004D16D3"/>
    <w:rsid w:val="004D637D"/>
    <w:rsid w:val="004E4402"/>
    <w:rsid w:val="004E4E33"/>
    <w:rsid w:val="004F0069"/>
    <w:rsid w:val="004F05E0"/>
    <w:rsid w:val="004F40F5"/>
    <w:rsid w:val="004F54DD"/>
    <w:rsid w:val="005002BA"/>
    <w:rsid w:val="005020B1"/>
    <w:rsid w:val="005143F5"/>
    <w:rsid w:val="005157E2"/>
    <w:rsid w:val="005161F5"/>
    <w:rsid w:val="005167BE"/>
    <w:rsid w:val="00517E3C"/>
    <w:rsid w:val="005215C0"/>
    <w:rsid w:val="00524667"/>
    <w:rsid w:val="005247A7"/>
    <w:rsid w:val="00524A7A"/>
    <w:rsid w:val="00526298"/>
    <w:rsid w:val="0052679F"/>
    <w:rsid w:val="00526C06"/>
    <w:rsid w:val="00527485"/>
    <w:rsid w:val="00532D03"/>
    <w:rsid w:val="00533FA8"/>
    <w:rsid w:val="00534D22"/>
    <w:rsid w:val="00534EB1"/>
    <w:rsid w:val="0053542F"/>
    <w:rsid w:val="00537B49"/>
    <w:rsid w:val="005408FF"/>
    <w:rsid w:val="0054231D"/>
    <w:rsid w:val="0054475D"/>
    <w:rsid w:val="0055279C"/>
    <w:rsid w:val="0055407E"/>
    <w:rsid w:val="00555272"/>
    <w:rsid w:val="00556BD3"/>
    <w:rsid w:val="0056057B"/>
    <w:rsid w:val="005624BD"/>
    <w:rsid w:val="00567FE3"/>
    <w:rsid w:val="00574936"/>
    <w:rsid w:val="00575106"/>
    <w:rsid w:val="005762A2"/>
    <w:rsid w:val="00576569"/>
    <w:rsid w:val="00576C92"/>
    <w:rsid w:val="00581145"/>
    <w:rsid w:val="00581A46"/>
    <w:rsid w:val="00583413"/>
    <w:rsid w:val="00583B58"/>
    <w:rsid w:val="00586518"/>
    <w:rsid w:val="00593271"/>
    <w:rsid w:val="005A05F1"/>
    <w:rsid w:val="005A09A5"/>
    <w:rsid w:val="005A19EF"/>
    <w:rsid w:val="005A23C5"/>
    <w:rsid w:val="005A2768"/>
    <w:rsid w:val="005A37B7"/>
    <w:rsid w:val="005A52C5"/>
    <w:rsid w:val="005A6CAF"/>
    <w:rsid w:val="005A7120"/>
    <w:rsid w:val="005B185D"/>
    <w:rsid w:val="005B2AA6"/>
    <w:rsid w:val="005B41B2"/>
    <w:rsid w:val="005B46C0"/>
    <w:rsid w:val="005B7A25"/>
    <w:rsid w:val="005C0574"/>
    <w:rsid w:val="005C2BC7"/>
    <w:rsid w:val="005C3553"/>
    <w:rsid w:val="005C5425"/>
    <w:rsid w:val="005C5756"/>
    <w:rsid w:val="005D355B"/>
    <w:rsid w:val="005D413F"/>
    <w:rsid w:val="005D772A"/>
    <w:rsid w:val="005E1C15"/>
    <w:rsid w:val="005E3414"/>
    <w:rsid w:val="005F2E51"/>
    <w:rsid w:val="005F3BCE"/>
    <w:rsid w:val="005F67D4"/>
    <w:rsid w:val="005F6F30"/>
    <w:rsid w:val="005F78AF"/>
    <w:rsid w:val="00607611"/>
    <w:rsid w:val="00611392"/>
    <w:rsid w:val="00611666"/>
    <w:rsid w:val="00612331"/>
    <w:rsid w:val="00614EB6"/>
    <w:rsid w:val="00615BFF"/>
    <w:rsid w:val="0062007C"/>
    <w:rsid w:val="00621175"/>
    <w:rsid w:val="00622310"/>
    <w:rsid w:val="00622DF7"/>
    <w:rsid w:val="006243CE"/>
    <w:rsid w:val="00624A95"/>
    <w:rsid w:val="006317BC"/>
    <w:rsid w:val="0063426E"/>
    <w:rsid w:val="006405E4"/>
    <w:rsid w:val="00641D4D"/>
    <w:rsid w:val="006423D0"/>
    <w:rsid w:val="00644CA5"/>
    <w:rsid w:val="00647F40"/>
    <w:rsid w:val="00651C26"/>
    <w:rsid w:val="00653B09"/>
    <w:rsid w:val="006576AC"/>
    <w:rsid w:val="006609BD"/>
    <w:rsid w:val="00661AF7"/>
    <w:rsid w:val="00671D94"/>
    <w:rsid w:val="00672E4B"/>
    <w:rsid w:val="00674C12"/>
    <w:rsid w:val="00676147"/>
    <w:rsid w:val="006773D7"/>
    <w:rsid w:val="00685200"/>
    <w:rsid w:val="00685F9C"/>
    <w:rsid w:val="0068793E"/>
    <w:rsid w:val="006906D6"/>
    <w:rsid w:val="00692659"/>
    <w:rsid w:val="006930C0"/>
    <w:rsid w:val="006935E6"/>
    <w:rsid w:val="006953BE"/>
    <w:rsid w:val="006976BB"/>
    <w:rsid w:val="006A049F"/>
    <w:rsid w:val="006A1044"/>
    <w:rsid w:val="006A1FB8"/>
    <w:rsid w:val="006A220F"/>
    <w:rsid w:val="006A30F3"/>
    <w:rsid w:val="006A4061"/>
    <w:rsid w:val="006A507B"/>
    <w:rsid w:val="006A7CBE"/>
    <w:rsid w:val="006B0469"/>
    <w:rsid w:val="006C09FB"/>
    <w:rsid w:val="006D5939"/>
    <w:rsid w:val="006E1382"/>
    <w:rsid w:val="006E399D"/>
    <w:rsid w:val="006E4F06"/>
    <w:rsid w:val="006E680E"/>
    <w:rsid w:val="006F2A1F"/>
    <w:rsid w:val="006F4A7F"/>
    <w:rsid w:val="006F76A8"/>
    <w:rsid w:val="006F7772"/>
    <w:rsid w:val="007036C7"/>
    <w:rsid w:val="0070451F"/>
    <w:rsid w:val="0070796C"/>
    <w:rsid w:val="00710CF8"/>
    <w:rsid w:val="00713412"/>
    <w:rsid w:val="0071465D"/>
    <w:rsid w:val="00714CBA"/>
    <w:rsid w:val="00714EA3"/>
    <w:rsid w:val="007200ED"/>
    <w:rsid w:val="00721AA8"/>
    <w:rsid w:val="007222B2"/>
    <w:rsid w:val="00722396"/>
    <w:rsid w:val="00722DE0"/>
    <w:rsid w:val="00723033"/>
    <w:rsid w:val="007234B7"/>
    <w:rsid w:val="007324F0"/>
    <w:rsid w:val="00732552"/>
    <w:rsid w:val="007348CD"/>
    <w:rsid w:val="00735F22"/>
    <w:rsid w:val="007379E3"/>
    <w:rsid w:val="00737ABE"/>
    <w:rsid w:val="007438E9"/>
    <w:rsid w:val="007443FA"/>
    <w:rsid w:val="0074487B"/>
    <w:rsid w:val="007453D0"/>
    <w:rsid w:val="00751848"/>
    <w:rsid w:val="0075193A"/>
    <w:rsid w:val="007534EC"/>
    <w:rsid w:val="00755951"/>
    <w:rsid w:val="007568CA"/>
    <w:rsid w:val="00756D1F"/>
    <w:rsid w:val="00760D4A"/>
    <w:rsid w:val="00765132"/>
    <w:rsid w:val="007704A7"/>
    <w:rsid w:val="0077125E"/>
    <w:rsid w:val="007715CB"/>
    <w:rsid w:val="007716C6"/>
    <w:rsid w:val="00775C5F"/>
    <w:rsid w:val="00781211"/>
    <w:rsid w:val="007866E8"/>
    <w:rsid w:val="007906A0"/>
    <w:rsid w:val="00791345"/>
    <w:rsid w:val="00791780"/>
    <w:rsid w:val="007919F6"/>
    <w:rsid w:val="00793F7A"/>
    <w:rsid w:val="007A1107"/>
    <w:rsid w:val="007A1525"/>
    <w:rsid w:val="007A1D21"/>
    <w:rsid w:val="007A201B"/>
    <w:rsid w:val="007A353E"/>
    <w:rsid w:val="007A491B"/>
    <w:rsid w:val="007A5A8D"/>
    <w:rsid w:val="007A63F3"/>
    <w:rsid w:val="007A6EA3"/>
    <w:rsid w:val="007A7BBE"/>
    <w:rsid w:val="007B1597"/>
    <w:rsid w:val="007B1BBF"/>
    <w:rsid w:val="007B5F06"/>
    <w:rsid w:val="007C08D3"/>
    <w:rsid w:val="007C1FBD"/>
    <w:rsid w:val="007C3B17"/>
    <w:rsid w:val="007C3EC9"/>
    <w:rsid w:val="007C46A7"/>
    <w:rsid w:val="007C7AE4"/>
    <w:rsid w:val="007D40F9"/>
    <w:rsid w:val="007D5142"/>
    <w:rsid w:val="007E0524"/>
    <w:rsid w:val="007E110E"/>
    <w:rsid w:val="007E4245"/>
    <w:rsid w:val="007E60E9"/>
    <w:rsid w:val="007E76CA"/>
    <w:rsid w:val="007F174D"/>
    <w:rsid w:val="007F2E19"/>
    <w:rsid w:val="007F31E5"/>
    <w:rsid w:val="007F619F"/>
    <w:rsid w:val="007F61EA"/>
    <w:rsid w:val="007F6F11"/>
    <w:rsid w:val="007F72B0"/>
    <w:rsid w:val="007F765B"/>
    <w:rsid w:val="00800137"/>
    <w:rsid w:val="00802394"/>
    <w:rsid w:val="00802B55"/>
    <w:rsid w:val="00802B77"/>
    <w:rsid w:val="00803D1C"/>
    <w:rsid w:val="0080423F"/>
    <w:rsid w:val="00812073"/>
    <w:rsid w:val="0081376E"/>
    <w:rsid w:val="00814C7E"/>
    <w:rsid w:val="0081727F"/>
    <w:rsid w:val="0081731E"/>
    <w:rsid w:val="008207CB"/>
    <w:rsid w:val="00822121"/>
    <w:rsid w:val="00824C77"/>
    <w:rsid w:val="008253AB"/>
    <w:rsid w:val="008260D8"/>
    <w:rsid w:val="008266B5"/>
    <w:rsid w:val="008268F7"/>
    <w:rsid w:val="00831283"/>
    <w:rsid w:val="00831E8F"/>
    <w:rsid w:val="0083350A"/>
    <w:rsid w:val="00834318"/>
    <w:rsid w:val="0083578C"/>
    <w:rsid w:val="00840234"/>
    <w:rsid w:val="008436A3"/>
    <w:rsid w:val="00843744"/>
    <w:rsid w:val="0084604C"/>
    <w:rsid w:val="008474FB"/>
    <w:rsid w:val="00847E24"/>
    <w:rsid w:val="00854306"/>
    <w:rsid w:val="008559B4"/>
    <w:rsid w:val="00857805"/>
    <w:rsid w:val="00861448"/>
    <w:rsid w:val="008614F9"/>
    <w:rsid w:val="00862602"/>
    <w:rsid w:val="00862A75"/>
    <w:rsid w:val="00862B67"/>
    <w:rsid w:val="00862B6E"/>
    <w:rsid w:val="00862B89"/>
    <w:rsid w:val="00863F9E"/>
    <w:rsid w:val="00864211"/>
    <w:rsid w:val="008662C3"/>
    <w:rsid w:val="008678F9"/>
    <w:rsid w:val="00870E4F"/>
    <w:rsid w:val="00871918"/>
    <w:rsid w:val="008737B7"/>
    <w:rsid w:val="008741E7"/>
    <w:rsid w:val="00877A13"/>
    <w:rsid w:val="00880C4D"/>
    <w:rsid w:val="008827D9"/>
    <w:rsid w:val="00886A35"/>
    <w:rsid w:val="00891D10"/>
    <w:rsid w:val="00892CCE"/>
    <w:rsid w:val="008944C1"/>
    <w:rsid w:val="008944F6"/>
    <w:rsid w:val="00896232"/>
    <w:rsid w:val="008A03A9"/>
    <w:rsid w:val="008A2C26"/>
    <w:rsid w:val="008A48A5"/>
    <w:rsid w:val="008A5828"/>
    <w:rsid w:val="008A7AD7"/>
    <w:rsid w:val="008B1877"/>
    <w:rsid w:val="008B761E"/>
    <w:rsid w:val="008C0905"/>
    <w:rsid w:val="008C12B4"/>
    <w:rsid w:val="008C2E67"/>
    <w:rsid w:val="008C362E"/>
    <w:rsid w:val="008C5FBD"/>
    <w:rsid w:val="008D0D2C"/>
    <w:rsid w:val="008D206B"/>
    <w:rsid w:val="008D20CE"/>
    <w:rsid w:val="008D2803"/>
    <w:rsid w:val="008D6410"/>
    <w:rsid w:val="008D70C2"/>
    <w:rsid w:val="008E0661"/>
    <w:rsid w:val="008E6BC3"/>
    <w:rsid w:val="008E70C2"/>
    <w:rsid w:val="008F3881"/>
    <w:rsid w:val="008F3C52"/>
    <w:rsid w:val="008F744D"/>
    <w:rsid w:val="00901A15"/>
    <w:rsid w:val="00906F2E"/>
    <w:rsid w:val="009075E4"/>
    <w:rsid w:val="00907F99"/>
    <w:rsid w:val="009114DB"/>
    <w:rsid w:val="00912D07"/>
    <w:rsid w:val="00913695"/>
    <w:rsid w:val="00913C12"/>
    <w:rsid w:val="0091422B"/>
    <w:rsid w:val="00915F3A"/>
    <w:rsid w:val="00916492"/>
    <w:rsid w:val="00916972"/>
    <w:rsid w:val="009205D3"/>
    <w:rsid w:val="00924490"/>
    <w:rsid w:val="009275A7"/>
    <w:rsid w:val="00927B1F"/>
    <w:rsid w:val="00927D46"/>
    <w:rsid w:val="00927D56"/>
    <w:rsid w:val="009325A1"/>
    <w:rsid w:val="00935559"/>
    <w:rsid w:val="00937D85"/>
    <w:rsid w:val="00941035"/>
    <w:rsid w:val="00941C13"/>
    <w:rsid w:val="00942473"/>
    <w:rsid w:val="00943305"/>
    <w:rsid w:val="00944BB7"/>
    <w:rsid w:val="009468B2"/>
    <w:rsid w:val="00950F78"/>
    <w:rsid w:val="00951661"/>
    <w:rsid w:val="00955F79"/>
    <w:rsid w:val="00960EB4"/>
    <w:rsid w:val="009616E6"/>
    <w:rsid w:val="00961E3E"/>
    <w:rsid w:val="009642F2"/>
    <w:rsid w:val="009646A0"/>
    <w:rsid w:val="00964D39"/>
    <w:rsid w:val="009705DF"/>
    <w:rsid w:val="0097369C"/>
    <w:rsid w:val="009737B3"/>
    <w:rsid w:val="00974429"/>
    <w:rsid w:val="00976E6A"/>
    <w:rsid w:val="009773D6"/>
    <w:rsid w:val="00977E89"/>
    <w:rsid w:val="009831D3"/>
    <w:rsid w:val="00984903"/>
    <w:rsid w:val="00984C20"/>
    <w:rsid w:val="00985199"/>
    <w:rsid w:val="0099170E"/>
    <w:rsid w:val="00992592"/>
    <w:rsid w:val="00993AC5"/>
    <w:rsid w:val="00996CF9"/>
    <w:rsid w:val="00997B7A"/>
    <w:rsid w:val="009A00D1"/>
    <w:rsid w:val="009A366B"/>
    <w:rsid w:val="009B207A"/>
    <w:rsid w:val="009B702E"/>
    <w:rsid w:val="009C1E31"/>
    <w:rsid w:val="009C5A4F"/>
    <w:rsid w:val="009C73D1"/>
    <w:rsid w:val="009D038D"/>
    <w:rsid w:val="009D2536"/>
    <w:rsid w:val="009D25D5"/>
    <w:rsid w:val="009D5FA7"/>
    <w:rsid w:val="009D6D32"/>
    <w:rsid w:val="009E0E68"/>
    <w:rsid w:val="009E3434"/>
    <w:rsid w:val="009E6A18"/>
    <w:rsid w:val="009E7B39"/>
    <w:rsid w:val="009F0A94"/>
    <w:rsid w:val="009F0B31"/>
    <w:rsid w:val="009F1D5A"/>
    <w:rsid w:val="009F5AE2"/>
    <w:rsid w:val="00A00461"/>
    <w:rsid w:val="00A016C1"/>
    <w:rsid w:val="00A062BA"/>
    <w:rsid w:val="00A12E47"/>
    <w:rsid w:val="00A12E5C"/>
    <w:rsid w:val="00A139BF"/>
    <w:rsid w:val="00A1466E"/>
    <w:rsid w:val="00A17C20"/>
    <w:rsid w:val="00A25CDB"/>
    <w:rsid w:val="00A26310"/>
    <w:rsid w:val="00A2789A"/>
    <w:rsid w:val="00A32653"/>
    <w:rsid w:val="00A33C33"/>
    <w:rsid w:val="00A34F61"/>
    <w:rsid w:val="00A35D79"/>
    <w:rsid w:val="00A365C0"/>
    <w:rsid w:val="00A3753C"/>
    <w:rsid w:val="00A37F02"/>
    <w:rsid w:val="00A41D44"/>
    <w:rsid w:val="00A46F80"/>
    <w:rsid w:val="00A50AE2"/>
    <w:rsid w:val="00A50CFE"/>
    <w:rsid w:val="00A51E5D"/>
    <w:rsid w:val="00A532CC"/>
    <w:rsid w:val="00A537DB"/>
    <w:rsid w:val="00A546E2"/>
    <w:rsid w:val="00A54952"/>
    <w:rsid w:val="00A558D4"/>
    <w:rsid w:val="00A56ADA"/>
    <w:rsid w:val="00A571C5"/>
    <w:rsid w:val="00A604D9"/>
    <w:rsid w:val="00A60A3B"/>
    <w:rsid w:val="00A6197E"/>
    <w:rsid w:val="00A645BA"/>
    <w:rsid w:val="00A71203"/>
    <w:rsid w:val="00A7401A"/>
    <w:rsid w:val="00A7523C"/>
    <w:rsid w:val="00A80A3B"/>
    <w:rsid w:val="00A83FB2"/>
    <w:rsid w:val="00A848ED"/>
    <w:rsid w:val="00A85A7E"/>
    <w:rsid w:val="00A85B38"/>
    <w:rsid w:val="00A87F1F"/>
    <w:rsid w:val="00A90453"/>
    <w:rsid w:val="00A90B16"/>
    <w:rsid w:val="00A90B6C"/>
    <w:rsid w:val="00A90D45"/>
    <w:rsid w:val="00A91BE0"/>
    <w:rsid w:val="00A934E8"/>
    <w:rsid w:val="00A93569"/>
    <w:rsid w:val="00A938EA"/>
    <w:rsid w:val="00A958BC"/>
    <w:rsid w:val="00A96E43"/>
    <w:rsid w:val="00A97088"/>
    <w:rsid w:val="00AA1F20"/>
    <w:rsid w:val="00AA245B"/>
    <w:rsid w:val="00AA4236"/>
    <w:rsid w:val="00AA5BF0"/>
    <w:rsid w:val="00AA6181"/>
    <w:rsid w:val="00AB017E"/>
    <w:rsid w:val="00AB0EBB"/>
    <w:rsid w:val="00AB1357"/>
    <w:rsid w:val="00AB1459"/>
    <w:rsid w:val="00AB18B5"/>
    <w:rsid w:val="00AC618F"/>
    <w:rsid w:val="00AD1C8A"/>
    <w:rsid w:val="00AD1D4E"/>
    <w:rsid w:val="00AD24E7"/>
    <w:rsid w:val="00AD2B0E"/>
    <w:rsid w:val="00AD6065"/>
    <w:rsid w:val="00AE2780"/>
    <w:rsid w:val="00AE3954"/>
    <w:rsid w:val="00AE3B9A"/>
    <w:rsid w:val="00AE3C56"/>
    <w:rsid w:val="00AE4957"/>
    <w:rsid w:val="00AE64A4"/>
    <w:rsid w:val="00AE7C7E"/>
    <w:rsid w:val="00AF23A8"/>
    <w:rsid w:val="00AF6F2C"/>
    <w:rsid w:val="00AF72A6"/>
    <w:rsid w:val="00B01440"/>
    <w:rsid w:val="00B03A4A"/>
    <w:rsid w:val="00B056E2"/>
    <w:rsid w:val="00B073E5"/>
    <w:rsid w:val="00B07423"/>
    <w:rsid w:val="00B07C17"/>
    <w:rsid w:val="00B07CA2"/>
    <w:rsid w:val="00B1107F"/>
    <w:rsid w:val="00B11E36"/>
    <w:rsid w:val="00B12D29"/>
    <w:rsid w:val="00B131F6"/>
    <w:rsid w:val="00B17AC7"/>
    <w:rsid w:val="00B2724A"/>
    <w:rsid w:val="00B30B56"/>
    <w:rsid w:val="00B30CA5"/>
    <w:rsid w:val="00B34DB5"/>
    <w:rsid w:val="00B40312"/>
    <w:rsid w:val="00B42106"/>
    <w:rsid w:val="00B43775"/>
    <w:rsid w:val="00B4383C"/>
    <w:rsid w:val="00B4468F"/>
    <w:rsid w:val="00B44B47"/>
    <w:rsid w:val="00B51874"/>
    <w:rsid w:val="00B53591"/>
    <w:rsid w:val="00B57659"/>
    <w:rsid w:val="00B603DF"/>
    <w:rsid w:val="00B605F1"/>
    <w:rsid w:val="00B66A28"/>
    <w:rsid w:val="00B672B9"/>
    <w:rsid w:val="00B71134"/>
    <w:rsid w:val="00B72F7F"/>
    <w:rsid w:val="00B73311"/>
    <w:rsid w:val="00B73FF5"/>
    <w:rsid w:val="00B750A6"/>
    <w:rsid w:val="00B76EC6"/>
    <w:rsid w:val="00B773D1"/>
    <w:rsid w:val="00B81E49"/>
    <w:rsid w:val="00B81ECC"/>
    <w:rsid w:val="00B82072"/>
    <w:rsid w:val="00B83458"/>
    <w:rsid w:val="00B842D1"/>
    <w:rsid w:val="00B928F7"/>
    <w:rsid w:val="00BA2E68"/>
    <w:rsid w:val="00BA3494"/>
    <w:rsid w:val="00BA4E93"/>
    <w:rsid w:val="00BA5EA4"/>
    <w:rsid w:val="00BB08F8"/>
    <w:rsid w:val="00BB1BC9"/>
    <w:rsid w:val="00BB3846"/>
    <w:rsid w:val="00BB3F49"/>
    <w:rsid w:val="00BB5990"/>
    <w:rsid w:val="00BB7B6F"/>
    <w:rsid w:val="00BC0805"/>
    <w:rsid w:val="00BC10B8"/>
    <w:rsid w:val="00BD2C04"/>
    <w:rsid w:val="00BD3652"/>
    <w:rsid w:val="00BD4BE4"/>
    <w:rsid w:val="00BD7CCF"/>
    <w:rsid w:val="00BE07F5"/>
    <w:rsid w:val="00BE13F7"/>
    <w:rsid w:val="00BE1EF9"/>
    <w:rsid w:val="00BE278D"/>
    <w:rsid w:val="00BE3499"/>
    <w:rsid w:val="00BE6654"/>
    <w:rsid w:val="00BE6EE6"/>
    <w:rsid w:val="00BF4A0D"/>
    <w:rsid w:val="00C001FE"/>
    <w:rsid w:val="00C02CFA"/>
    <w:rsid w:val="00C0382C"/>
    <w:rsid w:val="00C0625B"/>
    <w:rsid w:val="00C07195"/>
    <w:rsid w:val="00C120F6"/>
    <w:rsid w:val="00C1288F"/>
    <w:rsid w:val="00C13C89"/>
    <w:rsid w:val="00C14510"/>
    <w:rsid w:val="00C16105"/>
    <w:rsid w:val="00C16A92"/>
    <w:rsid w:val="00C21317"/>
    <w:rsid w:val="00C22E6C"/>
    <w:rsid w:val="00C25658"/>
    <w:rsid w:val="00C27D65"/>
    <w:rsid w:val="00C307E5"/>
    <w:rsid w:val="00C31A4B"/>
    <w:rsid w:val="00C31A8D"/>
    <w:rsid w:val="00C32F4E"/>
    <w:rsid w:val="00C340B7"/>
    <w:rsid w:val="00C42B01"/>
    <w:rsid w:val="00C431C0"/>
    <w:rsid w:val="00C44340"/>
    <w:rsid w:val="00C52B0D"/>
    <w:rsid w:val="00C54419"/>
    <w:rsid w:val="00C5740B"/>
    <w:rsid w:val="00C57E9D"/>
    <w:rsid w:val="00C6458B"/>
    <w:rsid w:val="00C67C66"/>
    <w:rsid w:val="00C7098F"/>
    <w:rsid w:val="00C72CE5"/>
    <w:rsid w:val="00C75826"/>
    <w:rsid w:val="00C800A8"/>
    <w:rsid w:val="00C80116"/>
    <w:rsid w:val="00C81420"/>
    <w:rsid w:val="00C81A11"/>
    <w:rsid w:val="00C81E20"/>
    <w:rsid w:val="00C84409"/>
    <w:rsid w:val="00C858E0"/>
    <w:rsid w:val="00C85DD0"/>
    <w:rsid w:val="00C90CC2"/>
    <w:rsid w:val="00C93223"/>
    <w:rsid w:val="00C944FA"/>
    <w:rsid w:val="00CA4131"/>
    <w:rsid w:val="00CA5F87"/>
    <w:rsid w:val="00CA60AE"/>
    <w:rsid w:val="00CA73FD"/>
    <w:rsid w:val="00CB16F8"/>
    <w:rsid w:val="00CB23DE"/>
    <w:rsid w:val="00CB376E"/>
    <w:rsid w:val="00CB5843"/>
    <w:rsid w:val="00CB7D49"/>
    <w:rsid w:val="00CC0C2C"/>
    <w:rsid w:val="00CC101D"/>
    <w:rsid w:val="00CC1202"/>
    <w:rsid w:val="00CC2FA8"/>
    <w:rsid w:val="00CC6AB3"/>
    <w:rsid w:val="00CD07C5"/>
    <w:rsid w:val="00CD0A9A"/>
    <w:rsid w:val="00CD2966"/>
    <w:rsid w:val="00CD2F03"/>
    <w:rsid w:val="00CD6759"/>
    <w:rsid w:val="00CD7624"/>
    <w:rsid w:val="00CD7A97"/>
    <w:rsid w:val="00CE081B"/>
    <w:rsid w:val="00CE0C57"/>
    <w:rsid w:val="00CE4749"/>
    <w:rsid w:val="00CE7F6D"/>
    <w:rsid w:val="00CF0CE1"/>
    <w:rsid w:val="00CF2F34"/>
    <w:rsid w:val="00CF57B9"/>
    <w:rsid w:val="00D03043"/>
    <w:rsid w:val="00D032F2"/>
    <w:rsid w:val="00D05B42"/>
    <w:rsid w:val="00D06118"/>
    <w:rsid w:val="00D10247"/>
    <w:rsid w:val="00D12E53"/>
    <w:rsid w:val="00D141ED"/>
    <w:rsid w:val="00D14C8F"/>
    <w:rsid w:val="00D14DE6"/>
    <w:rsid w:val="00D15515"/>
    <w:rsid w:val="00D16DAC"/>
    <w:rsid w:val="00D16E39"/>
    <w:rsid w:val="00D24BAD"/>
    <w:rsid w:val="00D2511F"/>
    <w:rsid w:val="00D274C7"/>
    <w:rsid w:val="00D27B95"/>
    <w:rsid w:val="00D31709"/>
    <w:rsid w:val="00D33E2D"/>
    <w:rsid w:val="00D355DA"/>
    <w:rsid w:val="00D3645E"/>
    <w:rsid w:val="00D4080D"/>
    <w:rsid w:val="00D411CF"/>
    <w:rsid w:val="00D4362C"/>
    <w:rsid w:val="00D44CA7"/>
    <w:rsid w:val="00D523E5"/>
    <w:rsid w:val="00D52B4D"/>
    <w:rsid w:val="00D5590B"/>
    <w:rsid w:val="00D573DD"/>
    <w:rsid w:val="00D579BF"/>
    <w:rsid w:val="00D57E52"/>
    <w:rsid w:val="00D651D4"/>
    <w:rsid w:val="00D65C23"/>
    <w:rsid w:val="00D65E12"/>
    <w:rsid w:val="00D76543"/>
    <w:rsid w:val="00D7797B"/>
    <w:rsid w:val="00D808EE"/>
    <w:rsid w:val="00D811AA"/>
    <w:rsid w:val="00D81AEA"/>
    <w:rsid w:val="00D830BE"/>
    <w:rsid w:val="00D866A8"/>
    <w:rsid w:val="00D87A9E"/>
    <w:rsid w:val="00D90E50"/>
    <w:rsid w:val="00D91F24"/>
    <w:rsid w:val="00D9298F"/>
    <w:rsid w:val="00DA26A2"/>
    <w:rsid w:val="00DA2839"/>
    <w:rsid w:val="00DA2D97"/>
    <w:rsid w:val="00DA4798"/>
    <w:rsid w:val="00DA4D80"/>
    <w:rsid w:val="00DB43D3"/>
    <w:rsid w:val="00DB457E"/>
    <w:rsid w:val="00DB573D"/>
    <w:rsid w:val="00DB5BED"/>
    <w:rsid w:val="00DD09B1"/>
    <w:rsid w:val="00DD2303"/>
    <w:rsid w:val="00DD3649"/>
    <w:rsid w:val="00DD4C53"/>
    <w:rsid w:val="00DD69FA"/>
    <w:rsid w:val="00DE0BDD"/>
    <w:rsid w:val="00DE26E3"/>
    <w:rsid w:val="00DE3BD8"/>
    <w:rsid w:val="00DF28D8"/>
    <w:rsid w:val="00DF42E9"/>
    <w:rsid w:val="00E04073"/>
    <w:rsid w:val="00E062B4"/>
    <w:rsid w:val="00E174FD"/>
    <w:rsid w:val="00E20806"/>
    <w:rsid w:val="00E20F38"/>
    <w:rsid w:val="00E21122"/>
    <w:rsid w:val="00E32424"/>
    <w:rsid w:val="00E336B5"/>
    <w:rsid w:val="00E36B06"/>
    <w:rsid w:val="00E37A29"/>
    <w:rsid w:val="00E42FF1"/>
    <w:rsid w:val="00E461B2"/>
    <w:rsid w:val="00E4668A"/>
    <w:rsid w:val="00E474F3"/>
    <w:rsid w:val="00E4759C"/>
    <w:rsid w:val="00E47949"/>
    <w:rsid w:val="00E50568"/>
    <w:rsid w:val="00E52983"/>
    <w:rsid w:val="00E52B2B"/>
    <w:rsid w:val="00E533A0"/>
    <w:rsid w:val="00E53D90"/>
    <w:rsid w:val="00E54067"/>
    <w:rsid w:val="00E5477F"/>
    <w:rsid w:val="00E55751"/>
    <w:rsid w:val="00E55FB4"/>
    <w:rsid w:val="00E6229F"/>
    <w:rsid w:val="00E6464D"/>
    <w:rsid w:val="00E64827"/>
    <w:rsid w:val="00E66AEB"/>
    <w:rsid w:val="00E7099F"/>
    <w:rsid w:val="00E75D45"/>
    <w:rsid w:val="00E803B8"/>
    <w:rsid w:val="00E81F09"/>
    <w:rsid w:val="00E835BD"/>
    <w:rsid w:val="00E873E3"/>
    <w:rsid w:val="00E907DF"/>
    <w:rsid w:val="00E95716"/>
    <w:rsid w:val="00EA3E95"/>
    <w:rsid w:val="00EA45A4"/>
    <w:rsid w:val="00EA611E"/>
    <w:rsid w:val="00EB40EE"/>
    <w:rsid w:val="00EC10A9"/>
    <w:rsid w:val="00EC17AA"/>
    <w:rsid w:val="00EC17ED"/>
    <w:rsid w:val="00EC1800"/>
    <w:rsid w:val="00EC34C3"/>
    <w:rsid w:val="00ED0C74"/>
    <w:rsid w:val="00ED437B"/>
    <w:rsid w:val="00ED578D"/>
    <w:rsid w:val="00EE23C6"/>
    <w:rsid w:val="00EE3830"/>
    <w:rsid w:val="00EE3CD4"/>
    <w:rsid w:val="00EE5F07"/>
    <w:rsid w:val="00EE6B78"/>
    <w:rsid w:val="00EF1581"/>
    <w:rsid w:val="00EF2264"/>
    <w:rsid w:val="00EF25C2"/>
    <w:rsid w:val="00EF26F2"/>
    <w:rsid w:val="00EF34BB"/>
    <w:rsid w:val="00EF60A9"/>
    <w:rsid w:val="00EF649F"/>
    <w:rsid w:val="00EF6EAE"/>
    <w:rsid w:val="00EF71A1"/>
    <w:rsid w:val="00EF7622"/>
    <w:rsid w:val="00F011C4"/>
    <w:rsid w:val="00F03DA6"/>
    <w:rsid w:val="00F13A5E"/>
    <w:rsid w:val="00F13C3E"/>
    <w:rsid w:val="00F13F4A"/>
    <w:rsid w:val="00F16070"/>
    <w:rsid w:val="00F173B1"/>
    <w:rsid w:val="00F17EC5"/>
    <w:rsid w:val="00F20969"/>
    <w:rsid w:val="00F225E0"/>
    <w:rsid w:val="00F2666A"/>
    <w:rsid w:val="00F26B5E"/>
    <w:rsid w:val="00F30F7D"/>
    <w:rsid w:val="00F32933"/>
    <w:rsid w:val="00F35B2C"/>
    <w:rsid w:val="00F36CA7"/>
    <w:rsid w:val="00F36DB3"/>
    <w:rsid w:val="00F42AA0"/>
    <w:rsid w:val="00F43FEE"/>
    <w:rsid w:val="00F44A5E"/>
    <w:rsid w:val="00F45195"/>
    <w:rsid w:val="00F45B79"/>
    <w:rsid w:val="00F45C9B"/>
    <w:rsid w:val="00F4625D"/>
    <w:rsid w:val="00F46F5B"/>
    <w:rsid w:val="00F539E7"/>
    <w:rsid w:val="00F554D5"/>
    <w:rsid w:val="00F55E60"/>
    <w:rsid w:val="00F57E3F"/>
    <w:rsid w:val="00F61C45"/>
    <w:rsid w:val="00F62BE4"/>
    <w:rsid w:val="00F64964"/>
    <w:rsid w:val="00F66569"/>
    <w:rsid w:val="00F6783E"/>
    <w:rsid w:val="00F70069"/>
    <w:rsid w:val="00F709AF"/>
    <w:rsid w:val="00F70CC1"/>
    <w:rsid w:val="00F758F1"/>
    <w:rsid w:val="00F7668E"/>
    <w:rsid w:val="00F77F7F"/>
    <w:rsid w:val="00F8247D"/>
    <w:rsid w:val="00F86A1D"/>
    <w:rsid w:val="00F92309"/>
    <w:rsid w:val="00F94924"/>
    <w:rsid w:val="00F9528B"/>
    <w:rsid w:val="00F971E4"/>
    <w:rsid w:val="00F97B39"/>
    <w:rsid w:val="00FA1DC2"/>
    <w:rsid w:val="00FA7BB7"/>
    <w:rsid w:val="00FC029B"/>
    <w:rsid w:val="00FC0813"/>
    <w:rsid w:val="00FC2E44"/>
    <w:rsid w:val="00FC476E"/>
    <w:rsid w:val="00FC5677"/>
    <w:rsid w:val="00FD033A"/>
    <w:rsid w:val="00FD1C3A"/>
    <w:rsid w:val="00FD3490"/>
    <w:rsid w:val="00FD4E55"/>
    <w:rsid w:val="00FD7CB6"/>
    <w:rsid w:val="00FE29B5"/>
    <w:rsid w:val="00FE4623"/>
    <w:rsid w:val="00FE4A7B"/>
    <w:rsid w:val="00FE6AAE"/>
    <w:rsid w:val="00FE7961"/>
    <w:rsid w:val="00FF16F4"/>
    <w:rsid w:val="00FF2B36"/>
    <w:rsid w:val="00FF45EC"/>
    <w:rsid w:val="00FF6CFF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CA1FF"/>
  <w15:docId w15:val="{A3F4474E-658D-4A48-9336-FCEA0A7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14CBA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9"/>
    <w:qFormat/>
    <w:rsid w:val="00891D10"/>
    <w:pPr>
      <w:keepNext/>
      <w:numPr>
        <w:numId w:val="1"/>
      </w:numPr>
      <w:snapToGrid w:val="0"/>
      <w:spacing w:before="120" w:after="60"/>
      <w:outlineLvl w:val="0"/>
    </w:pPr>
    <w:rPr>
      <w:rFonts w:ascii="Tahoma" w:hAnsi="Tahoma" w:cs="Tahoma"/>
      <w:b/>
      <w:bCs/>
      <w:smallCaps/>
      <w:spacing w:val="80"/>
      <w:kern w:val="36"/>
      <w:sz w:val="16"/>
      <w:szCs w:val="16"/>
      <w:lang w:val="ru-RU" w:eastAsia="ru-RU"/>
    </w:rPr>
  </w:style>
  <w:style w:type="paragraph" w:styleId="2">
    <w:name w:val="heading 2"/>
    <w:basedOn w:val="a0"/>
    <w:link w:val="20"/>
    <w:uiPriority w:val="99"/>
    <w:qFormat/>
    <w:rsid w:val="00891D10"/>
    <w:pPr>
      <w:numPr>
        <w:ilvl w:val="1"/>
        <w:numId w:val="1"/>
      </w:numPr>
      <w:snapToGrid w:val="0"/>
      <w:spacing w:after="60"/>
      <w:jc w:val="both"/>
      <w:outlineLvl w:val="1"/>
    </w:pPr>
    <w:rPr>
      <w:sz w:val="22"/>
      <w:szCs w:val="22"/>
      <w:lang w:val="ru-RU" w:eastAsia="ru-RU"/>
    </w:rPr>
  </w:style>
  <w:style w:type="paragraph" w:styleId="3">
    <w:name w:val="heading 3"/>
    <w:basedOn w:val="a0"/>
    <w:link w:val="30"/>
    <w:uiPriority w:val="99"/>
    <w:qFormat/>
    <w:rsid w:val="00891D10"/>
    <w:pPr>
      <w:numPr>
        <w:ilvl w:val="2"/>
        <w:numId w:val="1"/>
      </w:numPr>
      <w:snapToGrid w:val="0"/>
      <w:spacing w:after="60"/>
      <w:jc w:val="both"/>
      <w:outlineLvl w:val="2"/>
    </w:pPr>
    <w:rPr>
      <w:rFonts w:ascii="Tahoma" w:hAnsi="Tahoma" w:cs="Tahoma"/>
      <w:sz w:val="16"/>
      <w:szCs w:val="16"/>
      <w:lang w:val="ru-RU" w:eastAsia="ru-RU"/>
    </w:rPr>
  </w:style>
  <w:style w:type="paragraph" w:styleId="4">
    <w:name w:val="heading 4"/>
    <w:basedOn w:val="a0"/>
    <w:link w:val="40"/>
    <w:uiPriority w:val="99"/>
    <w:qFormat/>
    <w:rsid w:val="00891D10"/>
    <w:pPr>
      <w:numPr>
        <w:ilvl w:val="3"/>
        <w:numId w:val="1"/>
      </w:numPr>
      <w:snapToGrid w:val="0"/>
      <w:spacing w:after="60"/>
      <w:jc w:val="both"/>
      <w:outlineLvl w:val="3"/>
    </w:pPr>
    <w:rPr>
      <w:rFonts w:ascii="Tahoma" w:hAnsi="Tahoma" w:cs="Tahoma"/>
      <w:sz w:val="16"/>
      <w:szCs w:val="16"/>
      <w:lang w:val="ru-RU" w:eastAsia="ru-RU"/>
    </w:rPr>
  </w:style>
  <w:style w:type="paragraph" w:styleId="5">
    <w:name w:val="heading 5"/>
    <w:basedOn w:val="a0"/>
    <w:next w:val="a0"/>
    <w:link w:val="50"/>
    <w:uiPriority w:val="99"/>
    <w:unhideWhenUsed/>
    <w:qFormat/>
    <w:rsid w:val="004F40F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unhideWhenUsed/>
    <w:qFormat/>
    <w:rsid w:val="007919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7919F6"/>
    <w:pPr>
      <w:keepNext/>
      <w:jc w:val="center"/>
      <w:outlineLvl w:val="6"/>
    </w:pPr>
    <w:rPr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7919F6"/>
    <w:pPr>
      <w:keepNext/>
      <w:numPr>
        <w:numId w:val="3"/>
      </w:numPr>
      <w:ind w:right="317"/>
      <w:jc w:val="both"/>
      <w:outlineLvl w:val="7"/>
    </w:pPr>
    <w:rPr>
      <w:color w:val="000000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7919F6"/>
    <w:pPr>
      <w:keepNext/>
      <w:numPr>
        <w:numId w:val="4"/>
      </w:numPr>
      <w:spacing w:after="120"/>
      <w:jc w:val="both"/>
      <w:outlineLvl w:val="8"/>
    </w:pPr>
    <w:rPr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l50">
    <w:name w:val="xl50"/>
    <w:basedOn w:val="a0"/>
    <w:rsid w:val="00891D10"/>
    <w:pPr>
      <w:spacing w:before="100" w:beforeAutospacing="1" w:after="100" w:afterAutospacing="1"/>
      <w:jc w:val="center"/>
      <w:textAlignment w:val="center"/>
    </w:pPr>
    <w:rPr>
      <w:rFonts w:eastAsia="Arial Unicode MS"/>
      <w:lang w:val="ru-RU" w:eastAsia="ru-RU"/>
    </w:rPr>
  </w:style>
  <w:style w:type="paragraph" w:styleId="a4">
    <w:name w:val="Balloon Text"/>
    <w:basedOn w:val="a0"/>
    <w:link w:val="a5"/>
    <w:uiPriority w:val="99"/>
    <w:semiHidden/>
    <w:rsid w:val="00891D1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91D10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891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1D10"/>
    <w:rPr>
      <w:sz w:val="24"/>
      <w:szCs w:val="24"/>
      <w:lang w:val="en-US" w:eastAsia="en-US" w:bidi="ar-SA"/>
    </w:rPr>
  </w:style>
  <w:style w:type="paragraph" w:styleId="a9">
    <w:name w:val="footer"/>
    <w:basedOn w:val="a0"/>
    <w:link w:val="aa"/>
    <w:uiPriority w:val="99"/>
    <w:rsid w:val="00891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1D10"/>
    <w:rPr>
      <w:sz w:val="24"/>
      <w:szCs w:val="24"/>
      <w:lang w:val="en-US" w:eastAsia="en-US" w:bidi="ar-SA"/>
    </w:rPr>
  </w:style>
  <w:style w:type="character" w:styleId="ab">
    <w:name w:val="page number"/>
    <w:basedOn w:val="a1"/>
    <w:uiPriority w:val="99"/>
    <w:rsid w:val="00891D10"/>
  </w:style>
  <w:style w:type="character" w:styleId="ac">
    <w:name w:val="annotation reference"/>
    <w:uiPriority w:val="99"/>
    <w:rsid w:val="00891D10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891D1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891D10"/>
    <w:rPr>
      <w:lang w:val="en-US" w:eastAsia="en-US" w:bidi="ar-SA"/>
    </w:rPr>
  </w:style>
  <w:style w:type="paragraph" w:styleId="af">
    <w:name w:val="annotation subject"/>
    <w:basedOn w:val="ad"/>
    <w:next w:val="ad"/>
    <w:link w:val="af0"/>
    <w:uiPriority w:val="99"/>
    <w:rsid w:val="00891D10"/>
    <w:rPr>
      <w:b/>
      <w:bCs/>
    </w:rPr>
  </w:style>
  <w:style w:type="character" w:customStyle="1" w:styleId="af0">
    <w:name w:val="Тема примечания Знак"/>
    <w:link w:val="af"/>
    <w:uiPriority w:val="99"/>
    <w:rsid w:val="00891D10"/>
    <w:rPr>
      <w:b/>
      <w:bCs/>
      <w:lang w:val="en-US" w:eastAsia="en-US" w:bidi="ar-SA"/>
    </w:rPr>
  </w:style>
  <w:style w:type="character" w:styleId="af1">
    <w:name w:val="FollowedHyperlink"/>
    <w:uiPriority w:val="99"/>
    <w:rsid w:val="00891D10"/>
    <w:rPr>
      <w:color w:val="800080"/>
      <w:u w:val="single"/>
    </w:rPr>
  </w:style>
  <w:style w:type="paragraph" w:customStyle="1" w:styleId="11">
    <w:name w:val="Стиль1"/>
    <w:basedOn w:val="a0"/>
    <w:link w:val="12"/>
    <w:uiPriority w:val="99"/>
    <w:rsid w:val="004700F9"/>
    <w:rPr>
      <w:sz w:val="28"/>
      <w:szCs w:val="20"/>
      <w:lang w:val="ru-RU" w:eastAsia="ru-RU"/>
    </w:rPr>
  </w:style>
  <w:style w:type="paragraph" w:customStyle="1" w:styleId="xl33">
    <w:name w:val="xl33"/>
    <w:basedOn w:val="a0"/>
    <w:rsid w:val="004700F9"/>
    <w:pPr>
      <w:spacing w:before="100" w:beforeAutospacing="1" w:after="100" w:afterAutospacing="1"/>
    </w:pPr>
    <w:rPr>
      <w:rFonts w:eastAsia="Arial Unicode MS"/>
      <w:sz w:val="28"/>
      <w:szCs w:val="28"/>
      <w:lang w:val="ru-RU" w:eastAsia="ru-RU"/>
    </w:rPr>
  </w:style>
  <w:style w:type="paragraph" w:styleId="af2">
    <w:name w:val="E-mail Signature"/>
    <w:basedOn w:val="a0"/>
    <w:rsid w:val="004700F9"/>
    <w:rPr>
      <w:lang w:val="ru-RU" w:eastAsia="ru-RU"/>
    </w:rPr>
  </w:style>
  <w:style w:type="paragraph" w:customStyle="1" w:styleId="ConsNormal">
    <w:name w:val="ConsNormal"/>
    <w:rsid w:val="007F61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F61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72E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Основной текст Знак1"/>
    <w:link w:val="af3"/>
    <w:uiPriority w:val="99"/>
    <w:locked/>
    <w:rsid w:val="00F30F7D"/>
    <w:rPr>
      <w:sz w:val="22"/>
      <w:szCs w:val="22"/>
      <w:shd w:val="clear" w:color="auto" w:fill="FFFFFF"/>
    </w:rPr>
  </w:style>
  <w:style w:type="character" w:customStyle="1" w:styleId="14">
    <w:name w:val="Заголовок №1_"/>
    <w:link w:val="110"/>
    <w:uiPriority w:val="99"/>
    <w:locked/>
    <w:rsid w:val="00F30F7D"/>
    <w:rPr>
      <w:sz w:val="27"/>
      <w:szCs w:val="27"/>
      <w:shd w:val="clear" w:color="auto" w:fill="FFFFFF"/>
    </w:rPr>
  </w:style>
  <w:style w:type="paragraph" w:styleId="af3">
    <w:name w:val="Body Text"/>
    <w:basedOn w:val="a0"/>
    <w:link w:val="13"/>
    <w:uiPriority w:val="99"/>
    <w:rsid w:val="00F30F7D"/>
    <w:pPr>
      <w:widowControl w:val="0"/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customStyle="1" w:styleId="af4">
    <w:name w:val="Основной текст Знак"/>
    <w:uiPriority w:val="99"/>
    <w:rsid w:val="00F30F7D"/>
    <w:rPr>
      <w:sz w:val="24"/>
      <w:szCs w:val="24"/>
      <w:lang w:val="en-US" w:eastAsia="en-US"/>
    </w:rPr>
  </w:style>
  <w:style w:type="paragraph" w:customStyle="1" w:styleId="110">
    <w:name w:val="Заголовок №11"/>
    <w:basedOn w:val="a0"/>
    <w:link w:val="14"/>
    <w:uiPriority w:val="99"/>
    <w:rsid w:val="00F30F7D"/>
    <w:pPr>
      <w:widowControl w:val="0"/>
      <w:shd w:val="clear" w:color="auto" w:fill="FFFFFF"/>
      <w:spacing w:before="360" w:after="180" w:line="240" w:lineRule="atLeast"/>
      <w:ind w:hanging="2560"/>
      <w:jc w:val="center"/>
      <w:outlineLvl w:val="0"/>
    </w:pPr>
    <w:rPr>
      <w:sz w:val="27"/>
      <w:szCs w:val="27"/>
      <w:lang w:val="x-none" w:eastAsia="x-none"/>
    </w:rPr>
  </w:style>
  <w:style w:type="paragraph" w:styleId="21">
    <w:name w:val="Body Text 2"/>
    <w:basedOn w:val="a0"/>
    <w:link w:val="22"/>
    <w:uiPriority w:val="99"/>
    <w:rsid w:val="009616E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616E6"/>
    <w:rPr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rsid w:val="004F40F5"/>
    <w:rPr>
      <w:rFonts w:ascii="Cambria" w:hAnsi="Cambria"/>
      <w:color w:val="243F60"/>
      <w:sz w:val="24"/>
      <w:szCs w:val="24"/>
      <w:lang w:val="en-US" w:eastAsia="en-US"/>
    </w:rPr>
  </w:style>
  <w:style w:type="paragraph" w:customStyle="1" w:styleId="ecmsonormal">
    <w:name w:val="ec_msonormal"/>
    <w:basedOn w:val="a0"/>
    <w:uiPriority w:val="99"/>
    <w:rsid w:val="004F40F5"/>
    <w:pPr>
      <w:spacing w:before="100" w:beforeAutospacing="1" w:after="100" w:afterAutospacing="1"/>
    </w:pPr>
    <w:rPr>
      <w:lang w:val="ru-RU" w:eastAsia="ru-RU"/>
    </w:rPr>
  </w:style>
  <w:style w:type="paragraph" w:styleId="af5">
    <w:name w:val="Body Text Indent"/>
    <w:aliases w:val="Основной текст лево,Основной текст с отступом Знак Знак"/>
    <w:basedOn w:val="a0"/>
    <w:link w:val="af6"/>
    <w:uiPriority w:val="99"/>
    <w:rsid w:val="004F40F5"/>
    <w:pPr>
      <w:spacing w:after="120"/>
      <w:ind w:left="283"/>
    </w:pPr>
    <w:rPr>
      <w:lang w:val="ru-RU" w:eastAsia="ru-RU"/>
    </w:rPr>
  </w:style>
  <w:style w:type="character" w:customStyle="1" w:styleId="af6">
    <w:name w:val="Основной текст с отступом Знак"/>
    <w:aliases w:val="Основной текст лево Знак,Основной текст с отступом Знак Знак Знак"/>
    <w:link w:val="af5"/>
    <w:uiPriority w:val="99"/>
    <w:rsid w:val="004F40F5"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D14C8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D14C8F"/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2E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List Paragraph"/>
    <w:basedOn w:val="a0"/>
    <w:link w:val="af8"/>
    <w:uiPriority w:val="34"/>
    <w:qFormat/>
    <w:rsid w:val="002A2ECB"/>
    <w:pPr>
      <w:spacing w:before="120" w:after="120"/>
      <w:ind w:left="720"/>
      <w:contextualSpacing/>
      <w:jc w:val="both"/>
    </w:pPr>
    <w:rPr>
      <w:lang w:val="ru-RU" w:eastAsia="ru-RU"/>
    </w:rPr>
  </w:style>
  <w:style w:type="paragraph" w:customStyle="1" w:styleId="1054">
    <w:name w:val="&amp;#1054"/>
    <w:basedOn w:val="a0"/>
    <w:rsid w:val="00A12E47"/>
    <w:rPr>
      <w:szCs w:val="20"/>
      <w:lang w:val="ru-RU" w:eastAsia="ru-RU"/>
    </w:rPr>
  </w:style>
  <w:style w:type="paragraph" w:customStyle="1" w:styleId="phconfirmstampstamp">
    <w:name w:val="ph_confirmstamp_stamp"/>
    <w:basedOn w:val="a0"/>
    <w:rsid w:val="00A12E47"/>
    <w:pPr>
      <w:spacing w:before="20" w:after="120"/>
    </w:pPr>
    <w:rPr>
      <w:rFonts w:ascii="Arial" w:hAnsi="Arial"/>
      <w:szCs w:val="20"/>
      <w:lang w:val="ru-RU" w:eastAsia="ru-RU"/>
    </w:rPr>
  </w:style>
  <w:style w:type="paragraph" w:customStyle="1" w:styleId="phconfirmstamptitle">
    <w:name w:val="ph_confirmstamp_title"/>
    <w:basedOn w:val="a0"/>
    <w:next w:val="phconfirmstampstamp"/>
    <w:rsid w:val="00A12E47"/>
    <w:pPr>
      <w:spacing w:before="20" w:after="120"/>
    </w:pPr>
    <w:rPr>
      <w:rFonts w:ascii="Arial" w:hAnsi="Arial"/>
      <w:caps/>
      <w:lang w:val="ru-RU" w:eastAsia="ru-RU"/>
    </w:rPr>
  </w:style>
  <w:style w:type="character" w:customStyle="1" w:styleId="af8">
    <w:name w:val="Абзац списка Знак"/>
    <w:link w:val="af7"/>
    <w:uiPriority w:val="99"/>
    <w:locked/>
    <w:rsid w:val="00BE3499"/>
    <w:rPr>
      <w:sz w:val="24"/>
      <w:szCs w:val="24"/>
    </w:rPr>
  </w:style>
  <w:style w:type="table" w:styleId="af9">
    <w:name w:val="Table Grid"/>
    <w:basedOn w:val="a2"/>
    <w:uiPriority w:val="99"/>
    <w:rsid w:val="00BE3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Для рамки"/>
    <w:rsid w:val="00BE3499"/>
    <w:pPr>
      <w:suppressAutoHyphens/>
      <w:ind w:left="1134" w:right="113"/>
      <w:jc w:val="both"/>
    </w:pPr>
    <w:rPr>
      <w:sz w:val="24"/>
    </w:rPr>
  </w:style>
  <w:style w:type="character" w:customStyle="1" w:styleId="afb">
    <w:name w:val="Основной текст_"/>
    <w:link w:val="31"/>
    <w:rsid w:val="00BE349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0"/>
    <w:link w:val="afb"/>
    <w:rsid w:val="00BE3499"/>
    <w:pPr>
      <w:shd w:val="clear" w:color="auto" w:fill="FFFFFF"/>
      <w:spacing w:after="200" w:line="0" w:lineRule="atLeast"/>
      <w:ind w:hanging="340"/>
    </w:pPr>
    <w:rPr>
      <w:rFonts w:ascii="Arial" w:eastAsia="Arial" w:hAnsi="Arial" w:cs="Arial"/>
      <w:sz w:val="20"/>
      <w:szCs w:val="20"/>
      <w:lang w:val="ru-RU" w:eastAsia="ru-RU"/>
    </w:rPr>
  </w:style>
  <w:style w:type="paragraph" w:styleId="afc">
    <w:name w:val="Revision"/>
    <w:hidden/>
    <w:uiPriority w:val="99"/>
    <w:semiHidden/>
    <w:rsid w:val="0063426E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1"/>
    <w:link w:val="6"/>
    <w:uiPriority w:val="99"/>
    <w:rsid w:val="007919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70">
    <w:name w:val="Заголовок 7 Знак"/>
    <w:basedOn w:val="a1"/>
    <w:link w:val="7"/>
    <w:uiPriority w:val="99"/>
    <w:rsid w:val="007919F6"/>
    <w:rPr>
      <w:sz w:val="24"/>
    </w:rPr>
  </w:style>
  <w:style w:type="character" w:customStyle="1" w:styleId="80">
    <w:name w:val="Заголовок 8 Знак"/>
    <w:basedOn w:val="a1"/>
    <w:link w:val="8"/>
    <w:uiPriority w:val="99"/>
    <w:rsid w:val="007919F6"/>
    <w:rPr>
      <w:color w:val="000000"/>
      <w:sz w:val="24"/>
    </w:rPr>
  </w:style>
  <w:style w:type="character" w:customStyle="1" w:styleId="90">
    <w:name w:val="Заголовок 9 Знак"/>
    <w:basedOn w:val="a1"/>
    <w:link w:val="9"/>
    <w:uiPriority w:val="99"/>
    <w:rsid w:val="007919F6"/>
    <w:rPr>
      <w:sz w:val="24"/>
    </w:rPr>
  </w:style>
  <w:style w:type="character" w:customStyle="1" w:styleId="10">
    <w:name w:val="Заголовок 1 Знак"/>
    <w:basedOn w:val="a1"/>
    <w:link w:val="1"/>
    <w:uiPriority w:val="99"/>
    <w:locked/>
    <w:rsid w:val="007919F6"/>
    <w:rPr>
      <w:rFonts w:ascii="Tahoma" w:hAnsi="Tahoma" w:cs="Tahoma"/>
      <w:b/>
      <w:bCs/>
      <w:smallCaps/>
      <w:spacing w:val="80"/>
      <w:kern w:val="36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locked/>
    <w:rsid w:val="007919F6"/>
    <w:rPr>
      <w:sz w:val="22"/>
      <w:szCs w:val="22"/>
    </w:rPr>
  </w:style>
  <w:style w:type="character" w:customStyle="1" w:styleId="30">
    <w:name w:val="Заголовок 3 Знак"/>
    <w:basedOn w:val="a1"/>
    <w:link w:val="3"/>
    <w:uiPriority w:val="99"/>
    <w:locked/>
    <w:rsid w:val="007919F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9"/>
    <w:locked/>
    <w:rsid w:val="007919F6"/>
    <w:rPr>
      <w:rFonts w:ascii="Tahoma" w:hAnsi="Tahoma" w:cs="Tahoma"/>
      <w:sz w:val="16"/>
      <w:szCs w:val="16"/>
    </w:rPr>
  </w:style>
  <w:style w:type="paragraph" w:styleId="32">
    <w:name w:val="Body Text 3"/>
    <w:basedOn w:val="a0"/>
    <w:link w:val="33"/>
    <w:uiPriority w:val="99"/>
    <w:rsid w:val="007919F6"/>
    <w:pPr>
      <w:jc w:val="both"/>
    </w:pPr>
    <w:rPr>
      <w:b/>
      <w:sz w:val="28"/>
      <w:szCs w:val="20"/>
      <w:lang w:val="ru-RU" w:eastAsia="ru-RU"/>
    </w:rPr>
  </w:style>
  <w:style w:type="character" w:customStyle="1" w:styleId="33">
    <w:name w:val="Основной текст 3 Знак"/>
    <w:basedOn w:val="a1"/>
    <w:link w:val="32"/>
    <w:uiPriority w:val="99"/>
    <w:rsid w:val="007919F6"/>
    <w:rPr>
      <w:b/>
      <w:sz w:val="28"/>
    </w:rPr>
  </w:style>
  <w:style w:type="paragraph" w:styleId="25">
    <w:name w:val="toc 2"/>
    <w:basedOn w:val="a0"/>
    <w:next w:val="a0"/>
    <w:autoRedefine/>
    <w:uiPriority w:val="39"/>
    <w:rsid w:val="007919F6"/>
    <w:pPr>
      <w:spacing w:before="120"/>
      <w:ind w:left="200"/>
    </w:pPr>
    <w:rPr>
      <w:rFonts w:ascii="Calibri" w:hAnsi="Calibri" w:cs="Calibri"/>
      <w:i/>
      <w:iCs/>
      <w:sz w:val="20"/>
      <w:szCs w:val="20"/>
      <w:lang w:val="ru-RU" w:eastAsia="ru-RU"/>
    </w:rPr>
  </w:style>
  <w:style w:type="paragraph" w:styleId="afd">
    <w:name w:val="Title"/>
    <w:basedOn w:val="a0"/>
    <w:link w:val="afe"/>
    <w:uiPriority w:val="99"/>
    <w:qFormat/>
    <w:rsid w:val="007919F6"/>
    <w:pPr>
      <w:jc w:val="center"/>
    </w:pPr>
    <w:rPr>
      <w:b/>
      <w:szCs w:val="20"/>
      <w:lang w:val="ru-RU" w:eastAsia="ru-RU"/>
    </w:rPr>
  </w:style>
  <w:style w:type="character" w:customStyle="1" w:styleId="afe">
    <w:name w:val="Заголовок Знак"/>
    <w:basedOn w:val="a1"/>
    <w:link w:val="afd"/>
    <w:uiPriority w:val="99"/>
    <w:rsid w:val="007919F6"/>
    <w:rPr>
      <w:b/>
      <w:sz w:val="24"/>
    </w:rPr>
  </w:style>
  <w:style w:type="paragraph" w:styleId="15">
    <w:name w:val="toc 1"/>
    <w:basedOn w:val="a0"/>
    <w:next w:val="a0"/>
    <w:autoRedefine/>
    <w:uiPriority w:val="39"/>
    <w:rsid w:val="007919F6"/>
    <w:pPr>
      <w:spacing w:before="240" w:after="120"/>
    </w:pPr>
    <w:rPr>
      <w:rFonts w:ascii="Calibri" w:hAnsi="Calibri" w:cs="Calibri"/>
      <w:b/>
      <w:bCs/>
      <w:sz w:val="20"/>
      <w:szCs w:val="20"/>
      <w:lang w:val="ru-RU" w:eastAsia="ru-RU"/>
    </w:rPr>
  </w:style>
  <w:style w:type="paragraph" w:styleId="aff">
    <w:name w:val="Normal (Web)"/>
    <w:basedOn w:val="a0"/>
    <w:uiPriority w:val="99"/>
    <w:rsid w:val="007919F6"/>
    <w:pPr>
      <w:spacing w:before="100" w:beforeAutospacing="1" w:after="100" w:afterAutospacing="1"/>
      <w:jc w:val="both"/>
    </w:pPr>
    <w:rPr>
      <w:lang w:val="ru-RU" w:eastAsia="ru-RU"/>
    </w:rPr>
  </w:style>
  <w:style w:type="paragraph" w:styleId="34">
    <w:name w:val="Body Text Indent 3"/>
    <w:basedOn w:val="a0"/>
    <w:link w:val="35"/>
    <w:uiPriority w:val="99"/>
    <w:rsid w:val="007919F6"/>
    <w:pPr>
      <w:spacing w:after="120"/>
      <w:ind w:left="283"/>
      <w:jc w:val="both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7919F6"/>
    <w:rPr>
      <w:sz w:val="16"/>
      <w:szCs w:val="16"/>
    </w:rPr>
  </w:style>
  <w:style w:type="paragraph" w:styleId="aff0">
    <w:name w:val="endnote text"/>
    <w:basedOn w:val="a0"/>
    <w:link w:val="aff1"/>
    <w:uiPriority w:val="99"/>
    <w:rsid w:val="007919F6"/>
    <w:pPr>
      <w:jc w:val="both"/>
    </w:pPr>
    <w:rPr>
      <w:sz w:val="20"/>
      <w:szCs w:val="20"/>
      <w:lang w:val="ru-RU" w:eastAsia="ru-RU"/>
    </w:rPr>
  </w:style>
  <w:style w:type="character" w:customStyle="1" w:styleId="aff1">
    <w:name w:val="Текст концевой сноски Знак"/>
    <w:basedOn w:val="a1"/>
    <w:link w:val="aff0"/>
    <w:uiPriority w:val="99"/>
    <w:rsid w:val="007919F6"/>
  </w:style>
  <w:style w:type="character" w:styleId="aff2">
    <w:name w:val="endnote reference"/>
    <w:basedOn w:val="a1"/>
    <w:uiPriority w:val="99"/>
    <w:rsid w:val="007919F6"/>
    <w:rPr>
      <w:rFonts w:cs="Times New Roman"/>
      <w:vertAlign w:val="superscript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919F6"/>
    <w:rPr>
      <w:rFonts w:ascii="Tahoma" w:hAnsi="Tahoma" w:cs="Tahoma"/>
      <w:sz w:val="16"/>
      <w:szCs w:val="16"/>
      <w:lang w:val="en-US" w:eastAsia="en-US"/>
    </w:rPr>
  </w:style>
  <w:style w:type="character" w:styleId="aff3">
    <w:name w:val="line number"/>
    <w:basedOn w:val="a1"/>
    <w:uiPriority w:val="99"/>
    <w:rsid w:val="007919F6"/>
    <w:rPr>
      <w:rFonts w:cs="Times New Roman"/>
    </w:rPr>
  </w:style>
  <w:style w:type="paragraph" w:styleId="a">
    <w:name w:val="TOC Heading"/>
    <w:basedOn w:val="1"/>
    <w:next w:val="a0"/>
    <w:uiPriority w:val="99"/>
    <w:qFormat/>
    <w:rsid w:val="007919F6"/>
    <w:pPr>
      <w:keepNext w:val="0"/>
      <w:keepLines/>
      <w:numPr>
        <w:numId w:val="2"/>
      </w:numPr>
      <w:snapToGrid/>
      <w:spacing w:before="480" w:after="0" w:line="276" w:lineRule="auto"/>
      <w:outlineLvl w:val="9"/>
    </w:pPr>
    <w:rPr>
      <w:rFonts w:ascii="Cambria" w:hAnsi="Cambria" w:cs="Times New Roman"/>
      <w:b w:val="0"/>
      <w:smallCaps w:val="0"/>
      <w:color w:val="365F91"/>
      <w:spacing w:val="0"/>
      <w:kern w:val="0"/>
      <w:sz w:val="28"/>
      <w:szCs w:val="28"/>
    </w:rPr>
  </w:style>
  <w:style w:type="paragraph" w:styleId="36">
    <w:name w:val="toc 3"/>
    <w:basedOn w:val="a0"/>
    <w:next w:val="a0"/>
    <w:autoRedefine/>
    <w:uiPriority w:val="39"/>
    <w:rsid w:val="007919F6"/>
    <w:pPr>
      <w:ind w:left="400"/>
    </w:pPr>
    <w:rPr>
      <w:rFonts w:ascii="Calibri" w:hAnsi="Calibri" w:cs="Calibri"/>
      <w:sz w:val="20"/>
      <w:szCs w:val="20"/>
      <w:lang w:val="ru-RU" w:eastAsia="ru-RU"/>
    </w:rPr>
  </w:style>
  <w:style w:type="paragraph" w:styleId="41">
    <w:name w:val="toc 4"/>
    <w:basedOn w:val="a0"/>
    <w:next w:val="a0"/>
    <w:autoRedefine/>
    <w:uiPriority w:val="99"/>
    <w:rsid w:val="007919F6"/>
    <w:pPr>
      <w:ind w:left="600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12">
    <w:name w:val="Стиль1 Знак"/>
    <w:link w:val="11"/>
    <w:uiPriority w:val="99"/>
    <w:locked/>
    <w:rsid w:val="007919F6"/>
    <w:rPr>
      <w:sz w:val="28"/>
    </w:rPr>
  </w:style>
  <w:style w:type="paragraph" w:styleId="51">
    <w:name w:val="toc 5"/>
    <w:basedOn w:val="a0"/>
    <w:next w:val="a0"/>
    <w:autoRedefine/>
    <w:uiPriority w:val="99"/>
    <w:rsid w:val="007919F6"/>
    <w:pPr>
      <w:ind w:left="800"/>
    </w:pPr>
    <w:rPr>
      <w:rFonts w:ascii="Calibri" w:hAnsi="Calibri" w:cs="Calibri"/>
      <w:sz w:val="20"/>
      <w:szCs w:val="20"/>
      <w:lang w:val="ru-RU" w:eastAsia="ru-RU"/>
    </w:rPr>
  </w:style>
  <w:style w:type="paragraph" w:styleId="61">
    <w:name w:val="toc 6"/>
    <w:basedOn w:val="a0"/>
    <w:next w:val="a0"/>
    <w:autoRedefine/>
    <w:uiPriority w:val="99"/>
    <w:rsid w:val="007919F6"/>
    <w:pPr>
      <w:ind w:left="1000"/>
    </w:pPr>
    <w:rPr>
      <w:rFonts w:ascii="Calibri" w:hAnsi="Calibri" w:cs="Calibri"/>
      <w:sz w:val="20"/>
      <w:szCs w:val="20"/>
      <w:lang w:val="ru-RU" w:eastAsia="ru-RU"/>
    </w:rPr>
  </w:style>
  <w:style w:type="paragraph" w:styleId="71">
    <w:name w:val="toc 7"/>
    <w:basedOn w:val="a0"/>
    <w:next w:val="a0"/>
    <w:autoRedefine/>
    <w:uiPriority w:val="99"/>
    <w:rsid w:val="007919F6"/>
    <w:pPr>
      <w:ind w:left="1200"/>
    </w:pPr>
    <w:rPr>
      <w:rFonts w:ascii="Calibri" w:hAnsi="Calibri" w:cs="Calibri"/>
      <w:sz w:val="20"/>
      <w:szCs w:val="20"/>
      <w:lang w:val="ru-RU" w:eastAsia="ru-RU"/>
    </w:rPr>
  </w:style>
  <w:style w:type="paragraph" w:styleId="81">
    <w:name w:val="toc 8"/>
    <w:basedOn w:val="a0"/>
    <w:next w:val="a0"/>
    <w:autoRedefine/>
    <w:uiPriority w:val="99"/>
    <w:rsid w:val="007919F6"/>
    <w:pPr>
      <w:ind w:left="1400"/>
    </w:pPr>
    <w:rPr>
      <w:rFonts w:ascii="Calibri" w:hAnsi="Calibri" w:cs="Calibri"/>
      <w:sz w:val="20"/>
      <w:szCs w:val="20"/>
      <w:lang w:val="ru-RU" w:eastAsia="ru-RU"/>
    </w:rPr>
  </w:style>
  <w:style w:type="paragraph" w:styleId="91">
    <w:name w:val="toc 9"/>
    <w:basedOn w:val="a0"/>
    <w:next w:val="a0"/>
    <w:autoRedefine/>
    <w:uiPriority w:val="99"/>
    <w:rsid w:val="007919F6"/>
    <w:pPr>
      <w:ind w:left="1600"/>
    </w:pPr>
    <w:rPr>
      <w:rFonts w:ascii="Calibri" w:hAnsi="Calibri" w:cs="Calibri"/>
      <w:sz w:val="20"/>
      <w:szCs w:val="20"/>
      <w:lang w:val="ru-RU" w:eastAsia="ru-RU"/>
    </w:rPr>
  </w:style>
  <w:style w:type="paragraph" w:styleId="aff4">
    <w:name w:val="Subtitle"/>
    <w:basedOn w:val="a0"/>
    <w:next w:val="a0"/>
    <w:link w:val="aff5"/>
    <w:uiPriority w:val="99"/>
    <w:qFormat/>
    <w:rsid w:val="007919F6"/>
    <w:pPr>
      <w:ind w:left="1080" w:hanging="720"/>
      <w:jc w:val="both"/>
    </w:pPr>
    <w:rPr>
      <w:b/>
      <w:szCs w:val="20"/>
      <w:lang w:val="ru-RU" w:eastAsia="ru-RU"/>
    </w:rPr>
  </w:style>
  <w:style w:type="character" w:customStyle="1" w:styleId="aff5">
    <w:name w:val="Подзаголовок Знак"/>
    <w:basedOn w:val="a1"/>
    <w:link w:val="aff4"/>
    <w:uiPriority w:val="99"/>
    <w:rsid w:val="007919F6"/>
    <w:rPr>
      <w:b/>
      <w:sz w:val="24"/>
    </w:rPr>
  </w:style>
  <w:style w:type="paragraph" w:customStyle="1" w:styleId="26">
    <w:name w:val="Стиль2"/>
    <w:basedOn w:val="aff4"/>
    <w:link w:val="27"/>
    <w:uiPriority w:val="99"/>
    <w:rsid w:val="007919F6"/>
    <w:pPr>
      <w:numPr>
        <w:ilvl w:val="1"/>
      </w:numPr>
      <w:ind w:left="1080" w:hanging="720"/>
    </w:pPr>
  </w:style>
  <w:style w:type="paragraph" w:customStyle="1" w:styleId="37">
    <w:name w:val="Стиль3"/>
    <w:basedOn w:val="a0"/>
    <w:link w:val="38"/>
    <w:uiPriority w:val="99"/>
    <w:rsid w:val="007919F6"/>
    <w:pPr>
      <w:ind w:left="2520" w:hanging="720"/>
      <w:jc w:val="both"/>
    </w:pPr>
    <w:rPr>
      <w:b/>
      <w:i/>
      <w:szCs w:val="20"/>
      <w:lang w:val="ru-RU" w:eastAsia="ru-RU"/>
    </w:rPr>
  </w:style>
  <w:style w:type="character" w:customStyle="1" w:styleId="27">
    <w:name w:val="Стиль2 Знак"/>
    <w:basedOn w:val="aff5"/>
    <w:link w:val="26"/>
    <w:uiPriority w:val="99"/>
    <w:locked/>
    <w:rsid w:val="007919F6"/>
    <w:rPr>
      <w:b/>
      <w:sz w:val="24"/>
    </w:rPr>
  </w:style>
  <w:style w:type="character" w:customStyle="1" w:styleId="38">
    <w:name w:val="Стиль3 Знак"/>
    <w:link w:val="37"/>
    <w:uiPriority w:val="99"/>
    <w:locked/>
    <w:rsid w:val="007919F6"/>
    <w:rPr>
      <w:b/>
      <w:i/>
      <w:sz w:val="24"/>
    </w:rPr>
  </w:style>
  <w:style w:type="character" w:customStyle="1" w:styleId="62">
    <w:name w:val="Знак Знак6"/>
    <w:uiPriority w:val="99"/>
    <w:rsid w:val="007919F6"/>
  </w:style>
  <w:style w:type="paragraph" w:customStyle="1" w:styleId="869F5D86A0724688A234C6CC24B6A76E">
    <w:name w:val="869F5D86A0724688A234C6CC24B6A76E"/>
    <w:rsid w:val="007919F6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f6">
    <w:name w:val="Emphasis"/>
    <w:basedOn w:val="a1"/>
    <w:uiPriority w:val="20"/>
    <w:qFormat/>
    <w:rsid w:val="00214925"/>
    <w:rPr>
      <w:i/>
      <w:iCs/>
    </w:rPr>
  </w:style>
  <w:style w:type="character" w:customStyle="1" w:styleId="28">
    <w:name w:val="Основной шрифт абзаца2"/>
    <w:rsid w:val="0095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1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4CB2C2-2F2E-4FF9-90E6-D885640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Zolotarev.VV</dc:creator>
  <cp:lastModifiedBy>Andrey</cp:lastModifiedBy>
  <cp:revision>6</cp:revision>
  <cp:lastPrinted>2019-06-19T07:28:00Z</cp:lastPrinted>
  <dcterms:created xsi:type="dcterms:W3CDTF">2019-12-03T10:49:00Z</dcterms:created>
  <dcterms:modified xsi:type="dcterms:W3CDTF">2020-02-06T10:15:00Z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2130572607</vt:i4>
  </property>
</Properties>
</file>