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6" w:rsidRDefault="00A50666">
      <w:pPr>
        <w:rPr>
          <w:noProof/>
          <w:highlight w:val="yellow"/>
          <w:lang w:eastAsia="ru-RU"/>
        </w:rPr>
      </w:pPr>
      <w:r w:rsidRPr="00A50666">
        <w:rPr>
          <w:noProof/>
          <w:highlight w:val="yellow"/>
          <w:lang w:eastAsia="ru-RU"/>
        </w:rPr>
        <w:drawing>
          <wp:inline distT="0" distB="0" distL="0" distR="0" wp14:anchorId="22D27CE5" wp14:editId="000E195D">
            <wp:extent cx="5940425" cy="4125811"/>
            <wp:effectExtent l="0" t="0" r="3175" b="8255"/>
            <wp:docPr id="1" name="Рисунок 1" descr="C:\СКАНЫ\GPS\GPS DOC\Коттеджи 2.0 19-20г+банкетный зал\Ангар эск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Ы\GPS\GPS DOC\Коттеджи 2.0 19-20г+банкетный зал\Ангар эски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66" w:rsidRDefault="00A50666">
      <w:pPr>
        <w:rPr>
          <w:noProof/>
          <w:lang w:eastAsia="ru-RU"/>
        </w:rPr>
      </w:pPr>
      <w:r w:rsidRPr="00A50666">
        <w:rPr>
          <w:b/>
          <w:noProof/>
          <w:lang w:eastAsia="ru-RU"/>
        </w:rPr>
        <w:t>Здание –ангар,назначение хозяйственное</w:t>
      </w:r>
      <w:r>
        <w:rPr>
          <w:noProof/>
          <w:lang w:eastAsia="ru-RU"/>
        </w:rPr>
        <w:t>.</w:t>
      </w:r>
    </w:p>
    <w:p w:rsidR="00A50666" w:rsidRPr="00A50666" w:rsidRDefault="00A50666">
      <w:pPr>
        <w:rPr>
          <w:b/>
          <w:noProof/>
          <w:lang w:eastAsia="ru-RU"/>
        </w:rPr>
      </w:pPr>
      <w:r w:rsidRPr="00A50666">
        <w:rPr>
          <w:b/>
          <w:noProof/>
          <w:lang w:eastAsia="ru-RU"/>
        </w:rPr>
        <w:t>Здание:</w:t>
      </w:r>
    </w:p>
    <w:p w:rsidR="00A50666" w:rsidRDefault="00A50666">
      <w:pPr>
        <w:rPr>
          <w:noProof/>
          <w:lang w:eastAsia="ru-RU"/>
        </w:rPr>
      </w:pPr>
      <w:r>
        <w:rPr>
          <w:noProof/>
          <w:lang w:eastAsia="ru-RU"/>
        </w:rPr>
        <w:t xml:space="preserve">Габариты 18м(дл)*12м(шир)*3м(чистая высота).Фундамент винтовые сваи(схема прилагается).Обвязка по сваям брус камерной сушки 200мм*150мм,стойки брус камерной сушки 150мм*150мм с шагом 2,4м.Обвязка по стойкам </w:t>
      </w:r>
      <w:r>
        <w:rPr>
          <w:noProof/>
          <w:lang w:eastAsia="ru-RU"/>
        </w:rPr>
        <w:t>брус камерной сушки 150мм*150мм</w:t>
      </w:r>
      <w:r w:rsidR="00E85DE1">
        <w:rPr>
          <w:noProof/>
          <w:lang w:eastAsia="ru-RU"/>
        </w:rPr>
        <w:t>.Опоры по центральной оси здания</w:t>
      </w:r>
      <w:r>
        <w:rPr>
          <w:noProof/>
          <w:lang w:eastAsia="ru-RU"/>
        </w:rPr>
        <w:t xml:space="preserve"> отсутствуют.</w:t>
      </w:r>
    </w:p>
    <w:p w:rsidR="00A50666" w:rsidRDefault="00A50666">
      <w:pPr>
        <w:rPr>
          <w:b/>
          <w:noProof/>
          <w:lang w:eastAsia="ru-RU"/>
        </w:rPr>
      </w:pPr>
      <w:r w:rsidRPr="00A50666">
        <w:rPr>
          <w:b/>
          <w:noProof/>
          <w:lang w:eastAsia="ru-RU"/>
        </w:rPr>
        <w:t>Задание</w:t>
      </w:r>
      <w:r>
        <w:rPr>
          <w:b/>
          <w:noProof/>
          <w:lang w:eastAsia="ru-RU"/>
        </w:rPr>
        <w:t>:</w:t>
      </w:r>
    </w:p>
    <w:p w:rsidR="00A50666" w:rsidRPr="00550A66" w:rsidRDefault="00550A66">
      <w:pPr>
        <w:rPr>
          <w:noProof/>
          <w:lang w:eastAsia="ru-RU"/>
        </w:rPr>
      </w:pPr>
      <w:r w:rsidRPr="00550A66">
        <w:rPr>
          <w:noProof/>
          <w:lang w:eastAsia="ru-RU"/>
        </w:rPr>
        <w:t>Рассчита</w:t>
      </w:r>
      <w:r>
        <w:rPr>
          <w:noProof/>
          <w:lang w:eastAsia="ru-RU"/>
        </w:rPr>
        <w:t xml:space="preserve">ть количество,шаг,материал «глухих» стропильных ферм без свесов с опорой на мауэрлат </w:t>
      </w:r>
      <w:r w:rsidR="0064621E">
        <w:rPr>
          <w:noProof/>
          <w:lang w:eastAsia="ru-RU"/>
        </w:rPr>
        <w:t xml:space="preserve">из сухой нестроганой доски камерной сушки для сборки в непроизводственных условиях(на строительной площадке),сборка не на МЗП,длинна  основания ферм  12м. </w:t>
      </w:r>
      <w:r>
        <w:rPr>
          <w:noProof/>
          <w:lang w:eastAsia="ru-RU"/>
        </w:rPr>
        <w:t xml:space="preserve">Угол ферм не менее30град,высота конька рекомендуемая  исходя из предоставленных рассчетов.Вес кровельного покрытия 4,72 кг/мкв,вес обрешетки </w:t>
      </w:r>
      <w:r w:rsidR="0064621E">
        <w:rPr>
          <w:noProof/>
          <w:lang w:eastAsia="ru-RU"/>
        </w:rPr>
        <w:t>из древесины естественной влажности 1375кг на площадь кровли.</w:t>
      </w:r>
      <w:r w:rsidR="00E85DE1">
        <w:rPr>
          <w:noProof/>
          <w:lang w:eastAsia="ru-RU"/>
        </w:rPr>
        <w:t>Координаты монтажа-Ленинградская обл.,Выборгский р-н,пос.Горки(пос.Огоньки).</w:t>
      </w:r>
      <w:bookmarkStart w:id="0" w:name="_GoBack"/>
      <w:bookmarkEnd w:id="0"/>
    </w:p>
    <w:sectPr w:rsidR="00A50666" w:rsidRPr="0055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B"/>
    <w:rsid w:val="00550A66"/>
    <w:rsid w:val="0064621E"/>
    <w:rsid w:val="006A22DB"/>
    <w:rsid w:val="00A50666"/>
    <w:rsid w:val="00C33326"/>
    <w:rsid w:val="00CD63A3"/>
    <w:rsid w:val="00E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GREENVALD SALES</dc:creator>
  <cp:keywords/>
  <dc:description/>
  <cp:lastModifiedBy>GREENVALD SALES</cp:lastModifiedBy>
  <cp:revision>2</cp:revision>
  <dcterms:created xsi:type="dcterms:W3CDTF">2019-11-25T14:15:00Z</dcterms:created>
  <dcterms:modified xsi:type="dcterms:W3CDTF">2019-11-25T14:57:00Z</dcterms:modified>
</cp:coreProperties>
</file>