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C0" w:rsidRPr="00C67279" w:rsidRDefault="00275EC0" w:rsidP="00275EC0">
      <w:pPr>
        <w:jc w:val="right"/>
        <w:rPr>
          <w:rFonts w:ascii="Times New Roman" w:hAnsi="Times New Roman"/>
          <w:sz w:val="28"/>
          <w:szCs w:val="28"/>
        </w:rPr>
      </w:pPr>
      <w:r w:rsidRPr="00C67279">
        <w:rPr>
          <w:rFonts w:ascii="Times New Roman" w:hAnsi="Times New Roman"/>
          <w:sz w:val="28"/>
          <w:szCs w:val="28"/>
        </w:rPr>
        <w:t xml:space="preserve">Приложение № </w:t>
      </w:r>
      <w:r w:rsidR="004E33CD" w:rsidRPr="00C67279">
        <w:rPr>
          <w:rFonts w:ascii="Times New Roman" w:hAnsi="Times New Roman"/>
          <w:sz w:val="28"/>
          <w:szCs w:val="28"/>
        </w:rPr>
        <w:t>1</w:t>
      </w:r>
    </w:p>
    <w:p w:rsidR="00CD4136" w:rsidRPr="00C67279" w:rsidRDefault="00CD4136" w:rsidP="00275EC0">
      <w:pPr>
        <w:jc w:val="right"/>
        <w:rPr>
          <w:rFonts w:ascii="Times New Roman" w:hAnsi="Times New Roman"/>
          <w:b/>
          <w:sz w:val="28"/>
          <w:szCs w:val="28"/>
        </w:rPr>
      </w:pPr>
    </w:p>
    <w:p w:rsidR="00275EC0" w:rsidRPr="00C67279" w:rsidRDefault="00275EC0" w:rsidP="00275EC0">
      <w:pPr>
        <w:jc w:val="right"/>
        <w:rPr>
          <w:rFonts w:ascii="Times New Roman" w:hAnsi="Times New Roman"/>
          <w:b/>
        </w:rPr>
      </w:pPr>
      <w:r w:rsidRPr="00C67279">
        <w:rPr>
          <w:rFonts w:ascii="Times New Roman" w:hAnsi="Times New Roman"/>
          <w:sz w:val="28"/>
          <w:szCs w:val="28"/>
        </w:rPr>
        <w:t xml:space="preserve">к </w:t>
      </w:r>
      <w:r w:rsidR="000B4870" w:rsidRPr="00C67279">
        <w:rPr>
          <w:rFonts w:ascii="Times New Roman" w:hAnsi="Times New Roman"/>
          <w:sz w:val="28"/>
          <w:szCs w:val="28"/>
        </w:rPr>
        <w:t>Договор</w:t>
      </w:r>
      <w:r w:rsidR="00B16EFF" w:rsidRPr="00C67279">
        <w:rPr>
          <w:rFonts w:ascii="Times New Roman" w:hAnsi="Times New Roman"/>
          <w:sz w:val="28"/>
          <w:szCs w:val="28"/>
        </w:rPr>
        <w:t>у</w:t>
      </w:r>
      <w:r w:rsidRPr="00C67279">
        <w:rPr>
          <w:rFonts w:ascii="Times New Roman" w:hAnsi="Times New Roman"/>
          <w:sz w:val="28"/>
          <w:szCs w:val="28"/>
        </w:rPr>
        <w:t xml:space="preserve"> №____ от ____</w:t>
      </w:r>
      <w:r w:rsidR="00604082" w:rsidRPr="00C67279">
        <w:rPr>
          <w:rFonts w:ascii="Times New Roman" w:hAnsi="Times New Roman"/>
          <w:sz w:val="28"/>
          <w:szCs w:val="28"/>
        </w:rPr>
        <w:t xml:space="preserve"> </w:t>
      </w:r>
      <w:r w:rsidRPr="00C67279">
        <w:rPr>
          <w:rFonts w:ascii="Times New Roman" w:hAnsi="Times New Roman"/>
          <w:sz w:val="28"/>
          <w:szCs w:val="28"/>
        </w:rPr>
        <w:t>_______20</w:t>
      </w:r>
      <w:r w:rsidR="00604082" w:rsidRPr="00C67279">
        <w:rPr>
          <w:rFonts w:ascii="Times New Roman" w:hAnsi="Times New Roman"/>
          <w:sz w:val="28"/>
          <w:szCs w:val="28"/>
        </w:rPr>
        <w:t xml:space="preserve"> </w:t>
      </w:r>
      <w:r w:rsidRPr="00C67279">
        <w:rPr>
          <w:rFonts w:ascii="Times New Roman" w:hAnsi="Times New Roman"/>
          <w:sz w:val="28"/>
          <w:szCs w:val="28"/>
        </w:rPr>
        <w:t xml:space="preserve"> г.</w:t>
      </w:r>
    </w:p>
    <w:p w:rsidR="00275EC0" w:rsidRPr="00C67279" w:rsidRDefault="00275EC0" w:rsidP="00275EC0">
      <w:pPr>
        <w:jc w:val="both"/>
        <w:rPr>
          <w:rFonts w:ascii="Times New Roman" w:hAnsi="Times New Roman"/>
          <w:b/>
        </w:rPr>
      </w:pP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75EC0" w:rsidRPr="00C67279" w:rsidTr="002C20F6">
        <w:tc>
          <w:tcPr>
            <w:tcW w:w="5103" w:type="dxa"/>
          </w:tcPr>
          <w:p w:rsidR="00275EC0" w:rsidRPr="00C67279" w:rsidRDefault="00275EC0" w:rsidP="004A4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7279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275EC0" w:rsidRPr="00C67279" w:rsidRDefault="00275EC0" w:rsidP="004A4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EC0" w:rsidRPr="00C67279" w:rsidRDefault="00275EC0" w:rsidP="004A4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279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</w:p>
          <w:p w:rsidR="00275EC0" w:rsidRPr="00C67279" w:rsidRDefault="00275EC0" w:rsidP="004A4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279">
              <w:rPr>
                <w:rFonts w:ascii="Times New Roman" w:hAnsi="Times New Roman"/>
                <w:sz w:val="28"/>
                <w:szCs w:val="28"/>
              </w:rPr>
              <w:t>подрядной организации</w:t>
            </w:r>
          </w:p>
          <w:p w:rsidR="00275EC0" w:rsidRPr="00C67279" w:rsidRDefault="00275EC0" w:rsidP="004A4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EC0" w:rsidRPr="00C67279" w:rsidRDefault="00275EC0" w:rsidP="004A4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EC0" w:rsidRPr="00C67279" w:rsidRDefault="00275EC0" w:rsidP="004A4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279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75EC0" w:rsidRPr="00C67279" w:rsidRDefault="00275EC0" w:rsidP="004A4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5EC0" w:rsidRPr="00C67279" w:rsidRDefault="00275EC0" w:rsidP="00DF24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7279">
              <w:rPr>
                <w:rFonts w:ascii="Times New Roman" w:hAnsi="Times New Roman"/>
                <w:sz w:val="28"/>
                <w:szCs w:val="28"/>
              </w:rPr>
              <w:t>«____» __________ 201</w:t>
            </w:r>
            <w:r w:rsidR="00260777">
              <w:rPr>
                <w:rFonts w:ascii="Times New Roman" w:hAnsi="Times New Roman"/>
                <w:sz w:val="28"/>
                <w:szCs w:val="28"/>
              </w:rPr>
              <w:t>9</w:t>
            </w:r>
            <w:r w:rsidRPr="00C672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</w:tcPr>
          <w:p w:rsidR="00275EC0" w:rsidRPr="00C67279" w:rsidRDefault="00275EC0" w:rsidP="004A4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67279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275EC0" w:rsidRPr="00C67279" w:rsidRDefault="00275EC0" w:rsidP="004A4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5EC0" w:rsidRPr="00C67279" w:rsidRDefault="00524274" w:rsidP="004A4B2B">
            <w:pPr>
              <w:rPr>
                <w:rFonts w:ascii="Times New Roman" w:hAnsi="Times New Roman"/>
                <w:sz w:val="28"/>
                <w:szCs w:val="28"/>
              </w:rPr>
            </w:pPr>
            <w:r w:rsidRPr="00C67279">
              <w:rPr>
                <w:rFonts w:ascii="Times New Roman" w:hAnsi="Times New Roman"/>
                <w:sz w:val="28"/>
                <w:szCs w:val="28"/>
              </w:rPr>
              <w:t>Г</w:t>
            </w:r>
            <w:r w:rsidR="00275EC0" w:rsidRPr="00C67279">
              <w:rPr>
                <w:rFonts w:ascii="Times New Roman" w:hAnsi="Times New Roman"/>
                <w:sz w:val="28"/>
                <w:szCs w:val="28"/>
              </w:rPr>
              <w:t xml:space="preserve">лавный инженер </w:t>
            </w:r>
          </w:p>
          <w:p w:rsidR="00275EC0" w:rsidRPr="00C67279" w:rsidRDefault="00275EC0" w:rsidP="004A4B2B">
            <w:pPr>
              <w:rPr>
                <w:rFonts w:ascii="Times New Roman" w:hAnsi="Times New Roman"/>
                <w:sz w:val="28"/>
                <w:szCs w:val="28"/>
              </w:rPr>
            </w:pPr>
            <w:r w:rsidRPr="00C67279"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  <w:r w:rsidR="00D46FA2" w:rsidRPr="00C67279">
              <w:rPr>
                <w:rFonts w:ascii="Times New Roman" w:hAnsi="Times New Roman"/>
                <w:sz w:val="28"/>
                <w:szCs w:val="28"/>
              </w:rPr>
              <w:t>«ТЭК СПб»</w:t>
            </w:r>
          </w:p>
          <w:p w:rsidR="00524274" w:rsidRPr="00C67279" w:rsidRDefault="00524274" w:rsidP="004A4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EC0" w:rsidRPr="00C67279" w:rsidRDefault="00275EC0" w:rsidP="004A4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5EC0" w:rsidRPr="00C67279" w:rsidRDefault="00275EC0" w:rsidP="004A4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7279"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spellStart"/>
            <w:r w:rsidR="002D3FE4" w:rsidRPr="00C67279">
              <w:rPr>
                <w:rFonts w:ascii="Times New Roman" w:hAnsi="Times New Roman"/>
                <w:sz w:val="28"/>
                <w:szCs w:val="28"/>
              </w:rPr>
              <w:t>С.Е.Бабушкин</w:t>
            </w:r>
            <w:proofErr w:type="spellEnd"/>
          </w:p>
          <w:p w:rsidR="00275EC0" w:rsidRPr="00C67279" w:rsidRDefault="00275EC0" w:rsidP="004A4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5EC0" w:rsidRPr="00C67279" w:rsidRDefault="00275EC0" w:rsidP="00DF2430">
            <w:pPr>
              <w:spacing w:line="48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7279">
              <w:rPr>
                <w:rFonts w:ascii="Times New Roman" w:hAnsi="Times New Roman"/>
                <w:sz w:val="28"/>
                <w:szCs w:val="28"/>
              </w:rPr>
              <w:t>«____» __________ 201</w:t>
            </w:r>
            <w:r w:rsidR="00260777">
              <w:rPr>
                <w:rFonts w:ascii="Times New Roman" w:hAnsi="Times New Roman"/>
                <w:sz w:val="28"/>
                <w:szCs w:val="28"/>
              </w:rPr>
              <w:t>9</w:t>
            </w:r>
            <w:r w:rsidRPr="00C672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90246" w:rsidRPr="009E36B9" w:rsidRDefault="00E90246" w:rsidP="002B6F74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75EC0" w:rsidRPr="009E36B9" w:rsidRDefault="00275EC0" w:rsidP="002B6F74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E36B9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84DD4" w:rsidRPr="009E36B9" w:rsidRDefault="00584DD4" w:rsidP="009E36B9">
      <w:pPr>
        <w:pStyle w:val="2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E36B9">
        <w:rPr>
          <w:rFonts w:ascii="Times New Roman" w:hAnsi="Times New Roman"/>
          <w:sz w:val="28"/>
          <w:szCs w:val="28"/>
        </w:rPr>
        <w:t>на выполнение</w:t>
      </w:r>
      <w:r w:rsidR="00620855" w:rsidRPr="009E36B9">
        <w:rPr>
          <w:rFonts w:ascii="Times New Roman" w:hAnsi="Times New Roman"/>
          <w:sz w:val="28"/>
          <w:szCs w:val="28"/>
        </w:rPr>
        <w:t xml:space="preserve"> проектно-изыскательских </w:t>
      </w:r>
      <w:r w:rsidR="003D4B20" w:rsidRPr="009E36B9">
        <w:rPr>
          <w:rFonts w:ascii="Times New Roman" w:hAnsi="Times New Roman"/>
          <w:sz w:val="28"/>
          <w:szCs w:val="28"/>
        </w:rPr>
        <w:t xml:space="preserve">и строительно-монтажных </w:t>
      </w:r>
      <w:r w:rsidRPr="009E36B9">
        <w:rPr>
          <w:rFonts w:ascii="Times New Roman" w:hAnsi="Times New Roman"/>
          <w:sz w:val="28"/>
          <w:szCs w:val="28"/>
        </w:rPr>
        <w:t>работ по</w:t>
      </w:r>
      <w:r w:rsidR="00994D58" w:rsidRPr="009E36B9">
        <w:rPr>
          <w:rFonts w:ascii="Times New Roman" w:hAnsi="Times New Roman"/>
          <w:sz w:val="28"/>
          <w:szCs w:val="28"/>
        </w:rPr>
        <w:t xml:space="preserve"> </w:t>
      </w:r>
      <w:r w:rsidR="003D4B20" w:rsidRPr="009E36B9">
        <w:rPr>
          <w:rFonts w:ascii="Times New Roman" w:hAnsi="Times New Roman"/>
          <w:sz w:val="28"/>
          <w:szCs w:val="28"/>
        </w:rPr>
        <w:t xml:space="preserve">реконструкции </w:t>
      </w:r>
      <w:r w:rsidRPr="009E36B9">
        <w:rPr>
          <w:rFonts w:ascii="Times New Roman" w:hAnsi="Times New Roman"/>
          <w:sz w:val="28"/>
          <w:szCs w:val="28"/>
        </w:rPr>
        <w:t>тепловой сети</w:t>
      </w:r>
      <w:r w:rsidR="00FD7014" w:rsidRPr="009E36B9">
        <w:rPr>
          <w:rFonts w:ascii="Times New Roman" w:hAnsi="Times New Roman"/>
          <w:sz w:val="28"/>
          <w:szCs w:val="28"/>
        </w:rPr>
        <w:t xml:space="preserve"> </w:t>
      </w:r>
      <w:r w:rsidRPr="009E36B9">
        <w:rPr>
          <w:rFonts w:ascii="Times New Roman" w:hAnsi="Times New Roman"/>
          <w:sz w:val="28"/>
          <w:szCs w:val="28"/>
        </w:rPr>
        <w:t xml:space="preserve">для подключения объекта по адресу: </w:t>
      </w:r>
      <w:r w:rsidR="009E36B9" w:rsidRPr="009E36B9">
        <w:rPr>
          <w:rFonts w:ascii="Times New Roman" w:hAnsi="Times New Roman"/>
          <w:sz w:val="28"/>
          <w:szCs w:val="28"/>
        </w:rPr>
        <w:t>г. Санкт-Петербург, Комендантский пр., участок 8 (юго-восточнее пересечения с рекой Каменкой)</w:t>
      </w:r>
      <w:r w:rsidR="00994D58" w:rsidRPr="009E36B9">
        <w:rPr>
          <w:rFonts w:ascii="Times New Roman" w:hAnsi="Times New Roman"/>
          <w:sz w:val="28"/>
          <w:szCs w:val="28"/>
        </w:rPr>
        <w:t xml:space="preserve"> </w:t>
      </w:r>
      <w:r w:rsidRPr="009E36B9">
        <w:rPr>
          <w:rFonts w:ascii="Times New Roman" w:hAnsi="Times New Roman"/>
          <w:sz w:val="28"/>
          <w:szCs w:val="28"/>
        </w:rPr>
        <w:t>(ПИР</w:t>
      </w:r>
      <w:r w:rsidR="0090789E" w:rsidRPr="009E36B9">
        <w:rPr>
          <w:rFonts w:ascii="Times New Roman" w:hAnsi="Times New Roman"/>
          <w:sz w:val="28"/>
          <w:szCs w:val="28"/>
        </w:rPr>
        <w:t>, СМР</w:t>
      </w:r>
      <w:r w:rsidRPr="009E36B9">
        <w:rPr>
          <w:rFonts w:ascii="Times New Roman" w:hAnsi="Times New Roman"/>
          <w:sz w:val="28"/>
          <w:szCs w:val="28"/>
        </w:rPr>
        <w:t>)</w:t>
      </w:r>
      <w:r w:rsidR="009E36B9">
        <w:rPr>
          <w:rFonts w:ascii="Times New Roman" w:hAnsi="Times New Roman"/>
          <w:sz w:val="28"/>
          <w:szCs w:val="28"/>
        </w:rPr>
        <w:t>.</w:t>
      </w:r>
    </w:p>
    <w:p w:rsidR="00584DD4" w:rsidRPr="00C67279" w:rsidRDefault="00584DD4" w:rsidP="00584DD4">
      <w:pPr>
        <w:pStyle w:val="2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4DD4" w:rsidRPr="007B7593" w:rsidRDefault="00584DD4" w:rsidP="00584DD4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(номер закупки по Плану закупок______________________</w:t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</w:r>
      <w:r w:rsidRPr="007B7593">
        <w:rPr>
          <w:rFonts w:ascii="Times New Roman" w:hAnsi="Times New Roman"/>
          <w:sz w:val="28"/>
          <w:szCs w:val="28"/>
        </w:rPr>
        <w:softHyphen/>
        <w:t>__)</w:t>
      </w:r>
    </w:p>
    <w:p w:rsidR="00584DD4" w:rsidRPr="007B7593" w:rsidRDefault="00584DD4" w:rsidP="00584DD4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Филиала тепловых сетей ГУП «ТЭК СПб».</w:t>
      </w:r>
    </w:p>
    <w:p w:rsidR="00584DD4" w:rsidRPr="007B7593" w:rsidRDefault="00584DD4" w:rsidP="00584DD4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</w:p>
    <w:p w:rsidR="0057141E" w:rsidRPr="007B7593" w:rsidRDefault="0057141E" w:rsidP="002B6F74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</w:p>
    <w:p w:rsidR="00275EC0" w:rsidRPr="007B7593" w:rsidRDefault="00275EC0" w:rsidP="002B6F74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</w:p>
    <w:p w:rsidR="00275EC0" w:rsidRPr="007B7593" w:rsidRDefault="00275EC0" w:rsidP="009322EF">
      <w:pPr>
        <w:pStyle w:val="a3"/>
        <w:numPr>
          <w:ilvl w:val="0"/>
          <w:numId w:val="3"/>
        </w:numPr>
        <w:suppressAutoHyphens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b/>
          <w:sz w:val="28"/>
          <w:szCs w:val="28"/>
        </w:rPr>
        <w:t>Основание для выполнения работ:</w:t>
      </w:r>
    </w:p>
    <w:p w:rsidR="00727215" w:rsidRPr="007B7593" w:rsidRDefault="00727215" w:rsidP="00727215">
      <w:pPr>
        <w:pStyle w:val="a3"/>
        <w:suppressAutoHyphens/>
        <w:ind w:left="-567"/>
        <w:rPr>
          <w:rFonts w:ascii="Times New Roman" w:hAnsi="Times New Roman"/>
          <w:sz w:val="28"/>
          <w:szCs w:val="28"/>
        </w:rPr>
      </w:pPr>
    </w:p>
    <w:p w:rsidR="00275EC0" w:rsidRPr="009E36B9" w:rsidRDefault="00260777" w:rsidP="002647DE">
      <w:pPr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02DD0">
        <w:rPr>
          <w:rFonts w:ascii="Times New Roman" w:hAnsi="Times New Roman"/>
          <w:sz w:val="28"/>
          <w:szCs w:val="28"/>
        </w:rPr>
        <w:t>Инвестиционная программа ГУП "ТЭК СПб" в сфере теплоснабжения на 201</w:t>
      </w:r>
      <w:r>
        <w:rPr>
          <w:rFonts w:ascii="Times New Roman" w:hAnsi="Times New Roman"/>
          <w:sz w:val="28"/>
          <w:szCs w:val="28"/>
        </w:rPr>
        <w:t>9-2023</w:t>
      </w:r>
      <w:r w:rsidRPr="00702DD0">
        <w:rPr>
          <w:rFonts w:ascii="Times New Roman" w:hAnsi="Times New Roman"/>
          <w:sz w:val="28"/>
          <w:szCs w:val="28"/>
        </w:rPr>
        <w:t xml:space="preserve"> годы</w:t>
      </w:r>
      <w:r w:rsidR="003C52A9">
        <w:rPr>
          <w:rFonts w:ascii="Times New Roman" w:hAnsi="Times New Roman"/>
          <w:sz w:val="28"/>
          <w:szCs w:val="28"/>
        </w:rPr>
        <w:t>, за счет средств амортизации.</w:t>
      </w:r>
    </w:p>
    <w:p w:rsidR="009E36B9" w:rsidRPr="00B95F51" w:rsidRDefault="009E36B9" w:rsidP="009E36B9">
      <w:pPr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E3063">
        <w:rPr>
          <w:rFonts w:ascii="Times New Roman" w:hAnsi="Times New Roman"/>
          <w:sz w:val="28"/>
          <w:szCs w:val="28"/>
        </w:rPr>
        <w:t xml:space="preserve">Цель – подключение </w:t>
      </w:r>
      <w:r>
        <w:rPr>
          <w:rFonts w:ascii="Times New Roman" w:hAnsi="Times New Roman"/>
          <w:sz w:val="28"/>
          <w:szCs w:val="28"/>
        </w:rPr>
        <w:t>тренировочного спортивного комплекса</w:t>
      </w:r>
      <w:r w:rsidRPr="00FE3063">
        <w:rPr>
          <w:rFonts w:ascii="Times New Roman" w:hAnsi="Times New Roman"/>
          <w:sz w:val="28"/>
          <w:szCs w:val="28"/>
        </w:rPr>
        <w:t xml:space="preserve"> (новое строительство) по адресу: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E3063">
        <w:rPr>
          <w:rFonts w:ascii="Times New Roman" w:hAnsi="Times New Roman"/>
          <w:sz w:val="28"/>
          <w:szCs w:val="28"/>
        </w:rPr>
        <w:t xml:space="preserve">Санкт-Петербург,  </w:t>
      </w:r>
      <w:r>
        <w:rPr>
          <w:rFonts w:ascii="Times New Roman" w:hAnsi="Times New Roman"/>
          <w:sz w:val="28"/>
          <w:szCs w:val="28"/>
        </w:rPr>
        <w:t xml:space="preserve">Комендантский пр., участок 8 (юго-восточнее пересечения с рекой Каменкой) </w:t>
      </w:r>
      <w:r w:rsidRPr="00FE3063">
        <w:rPr>
          <w:rFonts w:ascii="Times New Roman" w:hAnsi="Times New Roman"/>
          <w:sz w:val="28"/>
          <w:szCs w:val="28"/>
        </w:rPr>
        <w:t>к системе теплоснабжения ГУП «ТЭК СПб».</w:t>
      </w:r>
    </w:p>
    <w:p w:rsidR="009E36B9" w:rsidRPr="00CF177A" w:rsidRDefault="009E36B9" w:rsidP="009E36B9">
      <w:pPr>
        <w:suppressAutoHyphens/>
        <w:ind w:left="-567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275EC0" w:rsidRPr="009E36B9" w:rsidRDefault="00275EC0" w:rsidP="009322EF">
      <w:pPr>
        <w:pStyle w:val="a3"/>
        <w:numPr>
          <w:ilvl w:val="0"/>
          <w:numId w:val="3"/>
        </w:numPr>
        <w:suppressAutoHyphens/>
        <w:ind w:left="-567" w:firstLine="927"/>
        <w:jc w:val="center"/>
        <w:rPr>
          <w:rFonts w:ascii="Times New Roman" w:hAnsi="Times New Roman"/>
          <w:b/>
          <w:sz w:val="28"/>
          <w:szCs w:val="28"/>
        </w:rPr>
      </w:pPr>
      <w:r w:rsidRPr="009E36B9">
        <w:rPr>
          <w:rFonts w:ascii="Times New Roman" w:hAnsi="Times New Roman"/>
          <w:b/>
          <w:sz w:val="28"/>
          <w:szCs w:val="28"/>
        </w:rPr>
        <w:t>Общие требования.</w:t>
      </w:r>
    </w:p>
    <w:p w:rsidR="00727215" w:rsidRPr="009E36B9" w:rsidRDefault="00727215" w:rsidP="00727215">
      <w:pPr>
        <w:pStyle w:val="a3"/>
        <w:suppressAutoHyphens/>
        <w:ind w:left="360"/>
        <w:rPr>
          <w:rFonts w:ascii="Times New Roman" w:hAnsi="Times New Roman"/>
          <w:b/>
          <w:sz w:val="28"/>
          <w:szCs w:val="28"/>
        </w:rPr>
      </w:pPr>
    </w:p>
    <w:p w:rsidR="00584DD4" w:rsidRPr="009E36B9" w:rsidRDefault="00275EC0" w:rsidP="00584DD4">
      <w:pPr>
        <w:numPr>
          <w:ilvl w:val="0"/>
          <w:numId w:val="1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E36B9">
        <w:rPr>
          <w:rFonts w:ascii="Times New Roman" w:hAnsi="Times New Roman"/>
          <w:b/>
          <w:sz w:val="28"/>
          <w:szCs w:val="28"/>
        </w:rPr>
        <w:t>Адрес нахождения Объект</w:t>
      </w:r>
      <w:r w:rsidR="00596811" w:rsidRPr="009E36B9">
        <w:rPr>
          <w:rFonts w:ascii="Times New Roman" w:hAnsi="Times New Roman"/>
          <w:b/>
          <w:sz w:val="28"/>
          <w:szCs w:val="28"/>
        </w:rPr>
        <w:t>а</w:t>
      </w:r>
      <w:r w:rsidRPr="009E36B9">
        <w:rPr>
          <w:rFonts w:ascii="Times New Roman" w:hAnsi="Times New Roman"/>
          <w:b/>
          <w:sz w:val="28"/>
          <w:szCs w:val="28"/>
        </w:rPr>
        <w:t>:</w:t>
      </w:r>
      <w:r w:rsidRPr="009E36B9">
        <w:rPr>
          <w:rFonts w:ascii="Times New Roman" w:hAnsi="Times New Roman"/>
          <w:sz w:val="28"/>
          <w:szCs w:val="28"/>
        </w:rPr>
        <w:t xml:space="preserve"> </w:t>
      </w:r>
    </w:p>
    <w:p w:rsidR="009E36B9" w:rsidRPr="009E36B9" w:rsidRDefault="009E36B9" w:rsidP="009E36B9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9E36B9">
        <w:rPr>
          <w:rFonts w:ascii="Times New Roman" w:hAnsi="Times New Roman"/>
          <w:sz w:val="28"/>
          <w:szCs w:val="28"/>
        </w:rPr>
        <w:t>г. Санкт-Петербург,  Комендантский пр., участок 8 (юго-восточнее пересечения с рекой Каменкой)</w:t>
      </w:r>
    </w:p>
    <w:p w:rsidR="005424EF" w:rsidRPr="009E36B9" w:rsidRDefault="005424EF" w:rsidP="0057141E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9E36B9">
        <w:rPr>
          <w:rFonts w:ascii="Times New Roman" w:hAnsi="Times New Roman"/>
          <w:b/>
          <w:sz w:val="28"/>
          <w:szCs w:val="28"/>
        </w:rPr>
        <w:t>2.</w:t>
      </w:r>
      <w:r w:rsidR="00A942D9" w:rsidRPr="009E36B9">
        <w:rPr>
          <w:rFonts w:ascii="Times New Roman" w:hAnsi="Times New Roman"/>
          <w:b/>
          <w:sz w:val="28"/>
          <w:szCs w:val="28"/>
        </w:rPr>
        <w:t xml:space="preserve"> </w:t>
      </w:r>
      <w:r w:rsidRPr="009E36B9">
        <w:rPr>
          <w:rFonts w:ascii="Times New Roman" w:hAnsi="Times New Roman"/>
          <w:b/>
          <w:sz w:val="28"/>
          <w:szCs w:val="28"/>
        </w:rPr>
        <w:t xml:space="preserve">Назначение и основные технические характеристики </w:t>
      </w:r>
      <w:r w:rsidR="00BC195D" w:rsidRPr="009E36B9">
        <w:rPr>
          <w:rFonts w:ascii="Times New Roman" w:hAnsi="Times New Roman"/>
          <w:b/>
          <w:sz w:val="28"/>
          <w:szCs w:val="28"/>
        </w:rPr>
        <w:t xml:space="preserve">существующего </w:t>
      </w:r>
      <w:r w:rsidRPr="009E36B9">
        <w:rPr>
          <w:rFonts w:ascii="Times New Roman" w:hAnsi="Times New Roman"/>
          <w:b/>
          <w:sz w:val="28"/>
          <w:szCs w:val="28"/>
        </w:rPr>
        <w:t>объекта:</w:t>
      </w:r>
    </w:p>
    <w:p w:rsidR="005424EF" w:rsidRPr="009E36B9" w:rsidRDefault="00BD7DD6" w:rsidP="0057141E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9E36B9">
        <w:rPr>
          <w:rFonts w:ascii="Times New Roman" w:hAnsi="Times New Roman"/>
          <w:sz w:val="28"/>
          <w:szCs w:val="28"/>
          <w:lang w:eastAsia="zh-TW"/>
        </w:rPr>
        <w:t>2.</w:t>
      </w:r>
      <w:r w:rsidR="00010E84" w:rsidRPr="009E36B9">
        <w:rPr>
          <w:rFonts w:ascii="Times New Roman" w:hAnsi="Times New Roman"/>
          <w:sz w:val="28"/>
          <w:szCs w:val="28"/>
          <w:lang w:eastAsia="zh-TW"/>
        </w:rPr>
        <w:t>1</w:t>
      </w:r>
      <w:r w:rsidRPr="009E36B9">
        <w:rPr>
          <w:rFonts w:ascii="Times New Roman" w:hAnsi="Times New Roman"/>
          <w:sz w:val="28"/>
          <w:szCs w:val="28"/>
          <w:lang w:eastAsia="zh-TW"/>
        </w:rPr>
        <w:t xml:space="preserve">. </w:t>
      </w:r>
      <w:r w:rsidR="00BC195D" w:rsidRPr="009E36B9">
        <w:rPr>
          <w:rFonts w:ascii="Times New Roman" w:hAnsi="Times New Roman"/>
          <w:sz w:val="28"/>
          <w:szCs w:val="28"/>
          <w:lang w:eastAsia="zh-TW"/>
        </w:rPr>
        <w:t>С</w:t>
      </w:r>
      <w:r w:rsidR="005424EF" w:rsidRPr="009E36B9">
        <w:rPr>
          <w:rFonts w:ascii="Times New Roman" w:hAnsi="Times New Roman"/>
          <w:sz w:val="28"/>
          <w:szCs w:val="28"/>
          <w:lang w:eastAsia="zh-TW"/>
        </w:rPr>
        <w:t>хема тепловой сети – двухтрубная;</w:t>
      </w:r>
    </w:p>
    <w:p w:rsidR="00584DD4" w:rsidRPr="009E36B9" w:rsidRDefault="00BD7DD6" w:rsidP="00584DD4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9E36B9">
        <w:rPr>
          <w:rFonts w:ascii="Times New Roman" w:hAnsi="Times New Roman"/>
          <w:sz w:val="28"/>
          <w:szCs w:val="28"/>
          <w:lang w:eastAsia="zh-TW"/>
        </w:rPr>
        <w:t>2.</w:t>
      </w:r>
      <w:r w:rsidR="00010E84" w:rsidRPr="009E36B9">
        <w:rPr>
          <w:rFonts w:ascii="Times New Roman" w:hAnsi="Times New Roman"/>
          <w:sz w:val="28"/>
          <w:szCs w:val="28"/>
          <w:lang w:eastAsia="zh-TW"/>
        </w:rPr>
        <w:t>2</w:t>
      </w:r>
      <w:r w:rsidRPr="009E36B9">
        <w:rPr>
          <w:rFonts w:ascii="Times New Roman" w:hAnsi="Times New Roman"/>
          <w:sz w:val="28"/>
          <w:szCs w:val="28"/>
          <w:lang w:eastAsia="zh-TW"/>
        </w:rPr>
        <w:t>.</w:t>
      </w:r>
      <w:r w:rsidR="00C23EF5" w:rsidRPr="009E36B9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BC195D" w:rsidRPr="009E36B9">
        <w:rPr>
          <w:rFonts w:ascii="Times New Roman" w:hAnsi="Times New Roman"/>
          <w:sz w:val="28"/>
          <w:szCs w:val="28"/>
          <w:lang w:eastAsia="zh-TW"/>
        </w:rPr>
        <w:t>И</w:t>
      </w:r>
      <w:r w:rsidR="005424EF" w:rsidRPr="009E36B9">
        <w:rPr>
          <w:rFonts w:ascii="Times New Roman" w:hAnsi="Times New Roman"/>
          <w:sz w:val="28"/>
          <w:szCs w:val="28"/>
          <w:lang w:eastAsia="zh-TW"/>
        </w:rPr>
        <w:t>сточник теплоснабжения –</w:t>
      </w:r>
      <w:r w:rsidR="00C013C1" w:rsidRPr="009E36B9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9E36B9" w:rsidRPr="009E36B9">
        <w:rPr>
          <w:rFonts w:ascii="Times New Roman" w:hAnsi="Times New Roman"/>
          <w:sz w:val="28"/>
          <w:szCs w:val="28"/>
        </w:rPr>
        <w:t>котельная «</w:t>
      </w:r>
      <w:proofErr w:type="spellStart"/>
      <w:r w:rsidR="009E36B9" w:rsidRPr="009E36B9">
        <w:rPr>
          <w:rFonts w:ascii="Times New Roman" w:hAnsi="Times New Roman"/>
          <w:sz w:val="28"/>
          <w:szCs w:val="28"/>
        </w:rPr>
        <w:t>Коломяжская</w:t>
      </w:r>
      <w:proofErr w:type="spellEnd"/>
      <w:r w:rsidR="009E36B9" w:rsidRPr="009E36B9">
        <w:rPr>
          <w:rFonts w:ascii="Times New Roman" w:hAnsi="Times New Roman"/>
          <w:sz w:val="28"/>
          <w:szCs w:val="28"/>
        </w:rPr>
        <w:t>» по адресу: Автобусная ул., д. 9</w:t>
      </w:r>
      <w:r w:rsidR="00584DD4" w:rsidRPr="009E36B9">
        <w:rPr>
          <w:rFonts w:ascii="Times New Roman" w:hAnsi="Times New Roman"/>
          <w:sz w:val="28"/>
          <w:szCs w:val="28"/>
        </w:rPr>
        <w:t>;</w:t>
      </w:r>
    </w:p>
    <w:p w:rsidR="00A942D9" w:rsidRPr="009E36B9" w:rsidRDefault="00BD7DD6" w:rsidP="0057141E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9E36B9">
        <w:rPr>
          <w:rFonts w:ascii="Times New Roman" w:hAnsi="Times New Roman"/>
          <w:sz w:val="28"/>
          <w:szCs w:val="28"/>
          <w:lang w:eastAsia="zh-TW"/>
        </w:rPr>
        <w:t>2.</w:t>
      </w:r>
      <w:r w:rsidR="00010E84" w:rsidRPr="009E36B9">
        <w:rPr>
          <w:rFonts w:ascii="Times New Roman" w:hAnsi="Times New Roman"/>
          <w:sz w:val="28"/>
          <w:szCs w:val="28"/>
          <w:lang w:eastAsia="zh-TW"/>
        </w:rPr>
        <w:t>3</w:t>
      </w:r>
      <w:r w:rsidRPr="009E36B9">
        <w:rPr>
          <w:rFonts w:ascii="Times New Roman" w:hAnsi="Times New Roman"/>
          <w:sz w:val="28"/>
          <w:szCs w:val="28"/>
          <w:lang w:eastAsia="zh-TW"/>
        </w:rPr>
        <w:t xml:space="preserve">. </w:t>
      </w:r>
      <w:r w:rsidR="00BC195D" w:rsidRPr="009E36B9">
        <w:rPr>
          <w:rFonts w:ascii="Times New Roman" w:hAnsi="Times New Roman"/>
          <w:sz w:val="28"/>
          <w:szCs w:val="28"/>
          <w:lang w:eastAsia="zh-TW"/>
        </w:rPr>
        <w:t>Т</w:t>
      </w:r>
      <w:r w:rsidR="005424EF" w:rsidRPr="009E36B9">
        <w:rPr>
          <w:rFonts w:ascii="Times New Roman" w:hAnsi="Times New Roman"/>
          <w:sz w:val="28"/>
          <w:szCs w:val="28"/>
          <w:lang w:eastAsia="zh-TW"/>
        </w:rPr>
        <w:t xml:space="preserve">еплоноситель – вода; </w:t>
      </w:r>
    </w:p>
    <w:p w:rsidR="005424EF" w:rsidRPr="009E36B9" w:rsidRDefault="00BD7DD6" w:rsidP="0057141E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9E36B9">
        <w:rPr>
          <w:rFonts w:ascii="Times New Roman" w:hAnsi="Times New Roman"/>
          <w:sz w:val="28"/>
          <w:szCs w:val="28"/>
          <w:lang w:eastAsia="zh-TW"/>
        </w:rPr>
        <w:t>2.</w:t>
      </w:r>
      <w:r w:rsidR="00010E84" w:rsidRPr="009E36B9">
        <w:rPr>
          <w:rFonts w:ascii="Times New Roman" w:hAnsi="Times New Roman"/>
          <w:sz w:val="28"/>
          <w:szCs w:val="28"/>
          <w:lang w:eastAsia="zh-TW"/>
        </w:rPr>
        <w:t>4</w:t>
      </w:r>
      <w:r w:rsidRPr="009E36B9">
        <w:rPr>
          <w:rFonts w:ascii="Times New Roman" w:hAnsi="Times New Roman"/>
          <w:sz w:val="28"/>
          <w:szCs w:val="28"/>
          <w:lang w:eastAsia="zh-TW"/>
        </w:rPr>
        <w:t xml:space="preserve">. </w:t>
      </w:r>
      <w:r w:rsidR="00BC195D" w:rsidRPr="009E36B9">
        <w:rPr>
          <w:rFonts w:ascii="Times New Roman" w:hAnsi="Times New Roman"/>
          <w:sz w:val="28"/>
          <w:szCs w:val="28"/>
          <w:lang w:eastAsia="zh-TW"/>
        </w:rPr>
        <w:t>Т</w:t>
      </w:r>
      <w:r w:rsidR="005424EF" w:rsidRPr="009E36B9">
        <w:rPr>
          <w:rFonts w:ascii="Times New Roman" w:hAnsi="Times New Roman"/>
          <w:sz w:val="28"/>
          <w:szCs w:val="28"/>
          <w:lang w:eastAsia="zh-TW"/>
        </w:rPr>
        <w:t>емпературный график теплоисточника – 150/7</w:t>
      </w:r>
      <w:r w:rsidR="00425F1B" w:rsidRPr="009E36B9">
        <w:rPr>
          <w:rFonts w:ascii="Times New Roman" w:hAnsi="Times New Roman"/>
          <w:sz w:val="28"/>
          <w:szCs w:val="28"/>
          <w:lang w:eastAsia="zh-TW"/>
        </w:rPr>
        <w:t>0</w:t>
      </w:r>
      <w:r w:rsidR="0057141E" w:rsidRPr="009E36B9">
        <w:rPr>
          <w:rFonts w:ascii="Times New Roman" w:hAnsi="Times New Roman"/>
          <w:sz w:val="28"/>
          <w:szCs w:val="28"/>
          <w:lang w:eastAsia="zh-TW"/>
        </w:rPr>
        <w:t xml:space="preserve"> º</w:t>
      </w:r>
      <w:r w:rsidR="00852728" w:rsidRPr="009E36B9">
        <w:rPr>
          <w:rFonts w:ascii="Times New Roman" w:hAnsi="Times New Roman"/>
          <w:sz w:val="28"/>
          <w:szCs w:val="28"/>
          <w:lang w:eastAsia="zh-TW"/>
        </w:rPr>
        <w:t>С.</w:t>
      </w:r>
    </w:p>
    <w:p w:rsidR="00275EC0" w:rsidRPr="009E36B9" w:rsidRDefault="00275EC0" w:rsidP="00E16123">
      <w:pPr>
        <w:pStyle w:val="a3"/>
        <w:numPr>
          <w:ilvl w:val="0"/>
          <w:numId w:val="16"/>
        </w:numPr>
        <w:suppressAutoHyphens/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9E36B9">
        <w:rPr>
          <w:rFonts w:ascii="Times New Roman" w:hAnsi="Times New Roman"/>
          <w:b/>
          <w:sz w:val="28"/>
          <w:szCs w:val="28"/>
        </w:rPr>
        <w:t>Основные требования к конструктивным решениям:</w:t>
      </w:r>
    </w:p>
    <w:p w:rsidR="00584DD4" w:rsidRPr="009E36B9" w:rsidRDefault="00584DD4" w:rsidP="00584DD4">
      <w:pPr>
        <w:pStyle w:val="a3"/>
        <w:numPr>
          <w:ilvl w:val="1"/>
          <w:numId w:val="16"/>
        </w:numPr>
        <w:tabs>
          <w:tab w:val="left" w:pos="3976"/>
        </w:tabs>
        <w:jc w:val="both"/>
        <w:rPr>
          <w:rFonts w:ascii="Times New Roman" w:hAnsi="Times New Roman"/>
          <w:sz w:val="28"/>
          <w:szCs w:val="28"/>
          <w:lang w:eastAsia="zh-TW"/>
        </w:rPr>
      </w:pPr>
      <w:r w:rsidRPr="009E36B9">
        <w:rPr>
          <w:rFonts w:ascii="Times New Roman" w:hAnsi="Times New Roman"/>
          <w:sz w:val="28"/>
          <w:szCs w:val="28"/>
          <w:lang w:eastAsia="zh-TW"/>
        </w:rPr>
        <w:t xml:space="preserve">Границы проектирования и </w:t>
      </w:r>
      <w:r w:rsidR="008A5046" w:rsidRPr="009E36B9">
        <w:rPr>
          <w:rFonts w:ascii="Times New Roman" w:hAnsi="Times New Roman"/>
          <w:sz w:val="28"/>
          <w:szCs w:val="28"/>
          <w:lang w:eastAsia="zh-TW"/>
        </w:rPr>
        <w:t>объем</w:t>
      </w:r>
      <w:r w:rsidRPr="009E36B9">
        <w:rPr>
          <w:rFonts w:ascii="Times New Roman" w:hAnsi="Times New Roman"/>
          <w:sz w:val="28"/>
          <w:szCs w:val="28"/>
          <w:lang w:eastAsia="zh-TW"/>
        </w:rPr>
        <w:t xml:space="preserve"> работ: </w:t>
      </w:r>
    </w:p>
    <w:p w:rsidR="003D4B20" w:rsidRPr="00C67279" w:rsidRDefault="003D4B20" w:rsidP="003D4B20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highlight w:val="yellow"/>
          <w:lang w:eastAsia="zh-TW"/>
        </w:rPr>
      </w:pPr>
    </w:p>
    <w:p w:rsidR="003D4B20" w:rsidRPr="006A00BD" w:rsidRDefault="003D4B20" w:rsidP="003D4B20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6A00BD">
        <w:rPr>
          <w:rFonts w:ascii="Times New Roman" w:hAnsi="Times New Roman"/>
          <w:sz w:val="28"/>
          <w:szCs w:val="28"/>
          <w:lang w:eastAsia="zh-TW"/>
        </w:rPr>
        <w:t>Реконструкция:</w:t>
      </w:r>
    </w:p>
    <w:p w:rsidR="003D4B20" w:rsidRPr="00F260BE" w:rsidRDefault="006A00BD" w:rsidP="003D4B20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6A00BD">
        <w:rPr>
          <w:rFonts w:ascii="Times New Roman" w:hAnsi="Times New Roman"/>
          <w:sz w:val="28"/>
          <w:szCs w:val="28"/>
          <w:lang w:eastAsia="zh-TW"/>
        </w:rPr>
        <w:t xml:space="preserve">- </w:t>
      </w:r>
      <w:r w:rsidR="003D4B20" w:rsidRPr="006A00BD">
        <w:rPr>
          <w:rFonts w:ascii="Times New Roman" w:hAnsi="Times New Roman"/>
          <w:sz w:val="28"/>
          <w:szCs w:val="28"/>
          <w:lang w:eastAsia="zh-TW"/>
        </w:rPr>
        <w:t xml:space="preserve">тепловая сеть </w:t>
      </w:r>
      <w:r w:rsidRPr="006A00BD">
        <w:rPr>
          <w:rFonts w:ascii="Times New Roman" w:hAnsi="Times New Roman"/>
          <w:sz w:val="28"/>
          <w:szCs w:val="28"/>
          <w:lang w:eastAsia="zh-TW"/>
        </w:rPr>
        <w:t xml:space="preserve">от ТК-36 (включая ТК) до ТК-37 (включая ТК) с </w:t>
      </w:r>
      <w:r w:rsidR="003D4B20" w:rsidRPr="006A00BD">
        <w:rPr>
          <w:rFonts w:ascii="Times New Roman" w:hAnsi="Times New Roman"/>
          <w:sz w:val="28"/>
          <w:szCs w:val="28"/>
          <w:lang w:eastAsia="zh-TW"/>
        </w:rPr>
        <w:t>2Ду</w:t>
      </w:r>
      <w:r w:rsidR="009E36B9" w:rsidRPr="006A00BD">
        <w:rPr>
          <w:rFonts w:ascii="Times New Roman" w:hAnsi="Times New Roman"/>
          <w:sz w:val="28"/>
          <w:szCs w:val="28"/>
          <w:lang w:eastAsia="zh-TW"/>
        </w:rPr>
        <w:t>15</w:t>
      </w:r>
      <w:r w:rsidR="003D4B20" w:rsidRPr="006A00BD">
        <w:rPr>
          <w:rFonts w:ascii="Times New Roman" w:hAnsi="Times New Roman"/>
          <w:sz w:val="28"/>
          <w:szCs w:val="28"/>
          <w:lang w:eastAsia="zh-TW"/>
        </w:rPr>
        <w:t xml:space="preserve">0 мм </w:t>
      </w:r>
      <w:r w:rsidRPr="006A00BD">
        <w:rPr>
          <w:rFonts w:ascii="Times New Roman" w:hAnsi="Times New Roman"/>
          <w:sz w:val="28"/>
          <w:szCs w:val="28"/>
          <w:lang w:eastAsia="zh-TW"/>
        </w:rPr>
        <w:t xml:space="preserve">на 2Ду200 мм </w:t>
      </w:r>
      <w:r w:rsidR="003D4B20" w:rsidRPr="006A00BD">
        <w:rPr>
          <w:rFonts w:ascii="Times New Roman" w:hAnsi="Times New Roman"/>
          <w:sz w:val="28"/>
          <w:szCs w:val="28"/>
          <w:lang w:eastAsia="zh-TW"/>
        </w:rPr>
        <w:t>ориентировочно L≈</w:t>
      </w:r>
      <w:r w:rsidR="009E36B9" w:rsidRPr="006A00BD">
        <w:rPr>
          <w:rFonts w:ascii="Times New Roman" w:hAnsi="Times New Roman"/>
          <w:sz w:val="28"/>
          <w:szCs w:val="28"/>
          <w:lang w:eastAsia="zh-TW"/>
        </w:rPr>
        <w:t>55</w:t>
      </w:r>
      <w:r w:rsidR="003C52A9">
        <w:rPr>
          <w:rFonts w:ascii="Times New Roman" w:hAnsi="Times New Roman"/>
          <w:sz w:val="28"/>
          <w:szCs w:val="28"/>
          <w:lang w:eastAsia="zh-TW"/>
        </w:rPr>
        <w:t> </w:t>
      </w:r>
      <w:proofErr w:type="spellStart"/>
      <w:r w:rsidR="003C52A9">
        <w:rPr>
          <w:rFonts w:ascii="Times New Roman" w:hAnsi="Times New Roman"/>
          <w:sz w:val="28"/>
          <w:szCs w:val="28"/>
          <w:lang w:eastAsia="zh-TW"/>
        </w:rPr>
        <w:t>п.м</w:t>
      </w:r>
      <w:proofErr w:type="spellEnd"/>
      <w:r w:rsidR="003C52A9">
        <w:rPr>
          <w:rFonts w:ascii="Times New Roman" w:hAnsi="Times New Roman"/>
          <w:sz w:val="28"/>
          <w:szCs w:val="28"/>
          <w:lang w:eastAsia="zh-TW"/>
        </w:rPr>
        <w:t>. трассы</w:t>
      </w:r>
      <w:r w:rsidR="00F260BE">
        <w:rPr>
          <w:rFonts w:ascii="Times New Roman" w:hAnsi="Times New Roman"/>
          <w:sz w:val="28"/>
          <w:szCs w:val="28"/>
          <w:lang w:eastAsia="zh-TW"/>
        </w:rPr>
        <w:t>;</w:t>
      </w:r>
    </w:p>
    <w:p w:rsidR="003C52A9" w:rsidRPr="003C52A9" w:rsidRDefault="003C52A9" w:rsidP="003C52A9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F260BE">
        <w:rPr>
          <w:rFonts w:ascii="Times New Roman" w:hAnsi="Times New Roman"/>
          <w:sz w:val="28"/>
          <w:szCs w:val="28"/>
          <w:lang w:eastAsia="zh-TW"/>
        </w:rPr>
        <w:t xml:space="preserve">- </w:t>
      </w:r>
      <w:r>
        <w:rPr>
          <w:rFonts w:ascii="Times New Roman" w:hAnsi="Times New Roman"/>
          <w:sz w:val="28"/>
          <w:szCs w:val="28"/>
          <w:lang w:eastAsia="zh-TW"/>
        </w:rPr>
        <w:t>реконструкция ТК-37 с устройством ответвления 2Ду125 в сторону подключаемого объекта без выхода за стенку камеры.</w:t>
      </w:r>
    </w:p>
    <w:p w:rsidR="003D4B20" w:rsidRPr="006A00BD" w:rsidRDefault="003D4B20" w:rsidP="00584DD4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9E36B9" w:rsidRPr="003D4813" w:rsidRDefault="009E36B9" w:rsidP="009E36B9">
      <w:pPr>
        <w:ind w:left="-567"/>
        <w:rPr>
          <w:rFonts w:ascii="Times New Roman" w:hAnsi="Times New Roman"/>
          <w:sz w:val="28"/>
          <w:szCs w:val="28"/>
        </w:rPr>
      </w:pPr>
      <w:r w:rsidRPr="003D4813">
        <w:rPr>
          <w:rFonts w:ascii="Times New Roman" w:hAnsi="Times New Roman"/>
          <w:i/>
          <w:sz w:val="28"/>
          <w:szCs w:val="28"/>
          <w:lang w:eastAsia="zh-TW"/>
        </w:rPr>
        <w:t>Примечания:</w:t>
      </w:r>
      <w:r w:rsidRPr="003D4813">
        <w:rPr>
          <w:rFonts w:ascii="Times New Roman" w:hAnsi="Times New Roman"/>
          <w:sz w:val="28"/>
          <w:szCs w:val="28"/>
        </w:rPr>
        <w:t xml:space="preserve"> границы проектирования и проект в целом увязать:</w:t>
      </w:r>
    </w:p>
    <w:p w:rsidR="009E36B9" w:rsidRPr="009E36B9" w:rsidRDefault="009E36B9" w:rsidP="009E36B9">
      <w:pPr>
        <w:suppressAutoHyphens/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3C52A9">
        <w:rPr>
          <w:rFonts w:ascii="Times New Roman" w:hAnsi="Times New Roman"/>
          <w:sz w:val="28"/>
          <w:szCs w:val="28"/>
          <w:lang w:eastAsia="zh-TW"/>
        </w:rPr>
        <w:t>- с проектом</w:t>
      </w:r>
      <w:r w:rsidR="003C52A9" w:rsidRPr="003C52A9">
        <w:rPr>
          <w:rFonts w:ascii="Times New Roman" w:hAnsi="Times New Roman"/>
          <w:sz w:val="28"/>
          <w:szCs w:val="28"/>
          <w:lang w:eastAsia="zh-TW"/>
        </w:rPr>
        <w:t xml:space="preserve"> по строительству тепл</w:t>
      </w:r>
      <w:r w:rsidR="00F260BE">
        <w:rPr>
          <w:rFonts w:ascii="Times New Roman" w:hAnsi="Times New Roman"/>
          <w:sz w:val="28"/>
          <w:szCs w:val="28"/>
          <w:lang w:eastAsia="zh-TW"/>
        </w:rPr>
        <w:t>о</w:t>
      </w:r>
      <w:r w:rsidR="003C52A9" w:rsidRPr="003C52A9">
        <w:rPr>
          <w:rFonts w:ascii="Times New Roman" w:hAnsi="Times New Roman"/>
          <w:sz w:val="28"/>
          <w:szCs w:val="28"/>
          <w:lang w:eastAsia="zh-TW"/>
        </w:rPr>
        <w:t xml:space="preserve">вой сети для подключения </w:t>
      </w:r>
      <w:r w:rsidR="003C52A9" w:rsidRPr="003C52A9">
        <w:rPr>
          <w:rFonts w:ascii="Times New Roman" w:hAnsi="Times New Roman"/>
          <w:sz w:val="28"/>
          <w:szCs w:val="28"/>
        </w:rPr>
        <w:t>объекта по адресу: г. Санкт-Петербург, Комендантский пр., участок 8 (юго-восточнее пересечения с рекой Каменкой)</w:t>
      </w:r>
      <w:r w:rsidRPr="003C52A9">
        <w:rPr>
          <w:rFonts w:ascii="Times New Roman" w:hAnsi="Times New Roman"/>
          <w:sz w:val="28"/>
          <w:szCs w:val="28"/>
          <w:lang w:eastAsia="zh-TW"/>
        </w:rPr>
        <w:t>, выполняем</w:t>
      </w:r>
      <w:r w:rsidR="003C52A9" w:rsidRPr="003C52A9">
        <w:rPr>
          <w:rFonts w:ascii="Times New Roman" w:hAnsi="Times New Roman"/>
          <w:sz w:val="28"/>
          <w:szCs w:val="28"/>
          <w:lang w:eastAsia="zh-TW"/>
        </w:rPr>
        <w:t>ом</w:t>
      </w:r>
      <w:proofErr w:type="gramStart"/>
      <w:r w:rsidR="003C52A9" w:rsidRPr="003C52A9">
        <w:rPr>
          <w:rFonts w:ascii="Times New Roman" w:hAnsi="Times New Roman"/>
          <w:sz w:val="28"/>
          <w:szCs w:val="28"/>
          <w:lang w:eastAsia="zh-TW"/>
        </w:rPr>
        <w:t>у</w:t>
      </w:r>
      <w:r w:rsidRPr="003C52A9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3C52A9" w:rsidRPr="003C52A9">
        <w:rPr>
          <w:rFonts w:ascii="Times New Roman" w:hAnsi="Times New Roman"/>
          <w:sz w:val="28"/>
          <w:szCs w:val="28"/>
          <w:lang w:eastAsia="zh-TW"/>
        </w:rPr>
        <w:t>ООО</w:t>
      </w:r>
      <w:proofErr w:type="gramEnd"/>
      <w:r w:rsidR="003C52A9" w:rsidRPr="003C52A9">
        <w:rPr>
          <w:rFonts w:ascii="Times New Roman" w:hAnsi="Times New Roman"/>
          <w:sz w:val="28"/>
          <w:szCs w:val="28"/>
          <w:lang w:val="en-US" w:eastAsia="zh-TW"/>
        </w:rPr>
        <w:t> </w:t>
      </w:r>
      <w:r w:rsidR="003C52A9" w:rsidRPr="003C52A9">
        <w:rPr>
          <w:rFonts w:ascii="Times New Roman" w:hAnsi="Times New Roman"/>
          <w:sz w:val="28"/>
          <w:szCs w:val="28"/>
          <w:lang w:eastAsia="zh-TW"/>
        </w:rPr>
        <w:t>«</w:t>
      </w:r>
      <w:proofErr w:type="spellStart"/>
      <w:r w:rsidR="003C52A9" w:rsidRPr="003C52A9">
        <w:rPr>
          <w:rFonts w:ascii="Times New Roman" w:hAnsi="Times New Roman"/>
          <w:sz w:val="28"/>
          <w:szCs w:val="28"/>
          <w:lang w:eastAsia="zh-TW"/>
        </w:rPr>
        <w:t>Проектспецстрой</w:t>
      </w:r>
      <w:proofErr w:type="spellEnd"/>
      <w:r w:rsidR="003C52A9" w:rsidRPr="003C52A9">
        <w:rPr>
          <w:rFonts w:ascii="Times New Roman" w:hAnsi="Times New Roman"/>
          <w:sz w:val="28"/>
          <w:szCs w:val="28"/>
          <w:lang w:eastAsia="zh-TW"/>
        </w:rPr>
        <w:t>» по заказу ГУП</w:t>
      </w:r>
      <w:r w:rsidR="003C52A9" w:rsidRPr="003C52A9">
        <w:rPr>
          <w:lang w:val="en-US"/>
        </w:rPr>
        <w:t> </w:t>
      </w:r>
      <w:r w:rsidR="003C52A9" w:rsidRPr="003C52A9">
        <w:rPr>
          <w:rFonts w:ascii="Times New Roman" w:hAnsi="Times New Roman"/>
          <w:sz w:val="28"/>
          <w:szCs w:val="28"/>
          <w:lang w:eastAsia="zh-TW"/>
        </w:rPr>
        <w:t>«ТЭК СПб».</w:t>
      </w:r>
    </w:p>
    <w:p w:rsidR="00390D05" w:rsidRPr="009E36B9" w:rsidRDefault="0019441B" w:rsidP="007D2523">
      <w:pPr>
        <w:pStyle w:val="a3"/>
        <w:numPr>
          <w:ilvl w:val="1"/>
          <w:numId w:val="16"/>
        </w:numPr>
        <w:tabs>
          <w:tab w:val="left" w:pos="3976"/>
        </w:tabs>
        <w:contextualSpacing w:val="0"/>
        <w:jc w:val="both"/>
        <w:rPr>
          <w:rFonts w:ascii="Times New Roman" w:hAnsi="Times New Roman"/>
          <w:sz w:val="28"/>
          <w:szCs w:val="28"/>
          <w:lang w:eastAsia="zh-TW"/>
        </w:rPr>
      </w:pPr>
      <w:r w:rsidRPr="009E36B9">
        <w:rPr>
          <w:rFonts w:ascii="Times New Roman" w:hAnsi="Times New Roman"/>
          <w:sz w:val="28"/>
          <w:szCs w:val="28"/>
          <w:lang w:eastAsia="zh-TW"/>
        </w:rPr>
        <w:t>Данные о подключаемом объекте</w:t>
      </w:r>
    </w:p>
    <w:p w:rsidR="009E36B9" w:rsidRPr="006B65C8" w:rsidRDefault="009E36B9" w:rsidP="009E36B9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Тренировочный спортивный комплекс без трибун для зрителей</w:t>
      </w:r>
      <w:r w:rsidRPr="00762F49">
        <w:rPr>
          <w:rFonts w:ascii="Times New Roman" w:hAnsi="Times New Roman"/>
          <w:sz w:val="28"/>
          <w:szCs w:val="28"/>
        </w:rPr>
        <w:t xml:space="preserve"> по адресу: г.</w:t>
      </w:r>
      <w:r w:rsidR="003C52A9">
        <w:rPr>
          <w:rFonts w:ascii="Times New Roman" w:hAnsi="Times New Roman"/>
          <w:sz w:val="28"/>
          <w:szCs w:val="28"/>
        </w:rPr>
        <w:t> </w:t>
      </w:r>
      <w:r w:rsidRPr="00762F49">
        <w:rPr>
          <w:rFonts w:ascii="Times New Roman" w:hAnsi="Times New Roman"/>
          <w:sz w:val="28"/>
          <w:szCs w:val="28"/>
        </w:rPr>
        <w:t>Санкт-Петербург,</w:t>
      </w:r>
      <w:r w:rsidRPr="00762F49">
        <w:rPr>
          <w:rFonts w:ascii="Times New Roman" w:hAnsi="Times New Roman"/>
          <w:sz w:val="28"/>
          <w:szCs w:val="28"/>
          <w:lang w:eastAsia="zh-TW"/>
        </w:rPr>
        <w:t xml:space="preserve">  </w:t>
      </w:r>
      <w:r>
        <w:rPr>
          <w:rFonts w:ascii="Times New Roman" w:hAnsi="Times New Roman"/>
          <w:sz w:val="28"/>
          <w:szCs w:val="28"/>
        </w:rPr>
        <w:t>Комендантский пр., участок 8 (юго-восточнее пересечения с рекой Каменкой).</w:t>
      </w:r>
    </w:p>
    <w:p w:rsidR="009E36B9" w:rsidRDefault="009E36B9" w:rsidP="009E36B9">
      <w:pPr>
        <w:pStyle w:val="a3"/>
        <w:numPr>
          <w:ilvl w:val="0"/>
          <w:numId w:val="4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B42DF">
        <w:rPr>
          <w:rFonts w:ascii="Times New Roman" w:hAnsi="Times New Roman"/>
          <w:sz w:val="28"/>
          <w:szCs w:val="28"/>
        </w:rPr>
        <w:t xml:space="preserve">Суммарная тепловая нагрузка – </w:t>
      </w:r>
      <w:r>
        <w:rPr>
          <w:rFonts w:ascii="Times New Roman" w:hAnsi="Times New Roman"/>
          <w:sz w:val="28"/>
          <w:szCs w:val="28"/>
        </w:rPr>
        <w:t>1,7881</w:t>
      </w:r>
      <w:r w:rsidRPr="003B42DF">
        <w:rPr>
          <w:rFonts w:ascii="Times New Roman" w:hAnsi="Times New Roman"/>
          <w:sz w:val="28"/>
          <w:szCs w:val="28"/>
        </w:rPr>
        <w:t xml:space="preserve"> Гкал/час, в том числе:</w:t>
      </w:r>
    </w:p>
    <w:p w:rsidR="009E36B9" w:rsidRPr="00021522" w:rsidRDefault="009E36B9" w:rsidP="009E36B9">
      <w:pPr>
        <w:pStyle w:val="a3"/>
        <w:suppressAutoHyphens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21522">
        <w:rPr>
          <w:rFonts w:ascii="Times New Roman" w:hAnsi="Times New Roman"/>
          <w:b/>
          <w:sz w:val="28"/>
          <w:szCs w:val="28"/>
        </w:rPr>
        <w:t>1-я очередь строительства     ледовая арена     вспомогательное помещение</w:t>
      </w:r>
    </w:p>
    <w:p w:rsidR="009E36B9" w:rsidRPr="000654DF" w:rsidRDefault="009E36B9" w:rsidP="009E36B9">
      <w:pPr>
        <w:pStyle w:val="a3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4DF">
        <w:rPr>
          <w:rFonts w:ascii="Times New Roman" w:hAnsi="Times New Roman"/>
          <w:sz w:val="28"/>
          <w:szCs w:val="28"/>
        </w:rPr>
        <w:t xml:space="preserve">отопление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0,2586           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0654D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3302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54DF">
        <w:rPr>
          <w:rFonts w:ascii="Times New Roman" w:hAnsi="Times New Roman"/>
          <w:sz w:val="28"/>
          <w:szCs w:val="28"/>
        </w:rPr>
        <w:t>Гкал/час</w:t>
      </w:r>
    </w:p>
    <w:p w:rsidR="009E36B9" w:rsidRPr="000654DF" w:rsidRDefault="009E36B9" w:rsidP="009E36B9">
      <w:pPr>
        <w:pStyle w:val="a3"/>
        <w:tabs>
          <w:tab w:val="left" w:pos="0"/>
          <w:tab w:val="left" w:pos="200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4DF">
        <w:rPr>
          <w:rFonts w:ascii="Times New Roman" w:hAnsi="Times New Roman"/>
          <w:sz w:val="28"/>
          <w:szCs w:val="28"/>
        </w:rPr>
        <w:t xml:space="preserve">вентиляция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0,0776              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0654D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1166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54DF">
        <w:rPr>
          <w:rFonts w:ascii="Times New Roman" w:hAnsi="Times New Roman"/>
          <w:sz w:val="28"/>
          <w:szCs w:val="28"/>
        </w:rPr>
        <w:t>Гкал/час</w:t>
      </w:r>
    </w:p>
    <w:p w:rsidR="009E36B9" w:rsidRDefault="009E36B9" w:rsidP="009E36B9">
      <w:pPr>
        <w:pStyle w:val="a3"/>
        <w:tabs>
          <w:tab w:val="left" w:pos="0"/>
          <w:tab w:val="left" w:pos="200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4DF">
        <w:rPr>
          <w:rFonts w:ascii="Times New Roman" w:hAnsi="Times New Roman"/>
          <w:sz w:val="28"/>
          <w:szCs w:val="28"/>
        </w:rPr>
        <w:t xml:space="preserve">ГВС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0,</w:t>
      </w:r>
      <w:r>
        <w:rPr>
          <w:rFonts w:ascii="Times New Roman" w:hAnsi="Times New Roman"/>
          <w:sz w:val="28"/>
          <w:szCs w:val="28"/>
          <w:u w:val="single"/>
        </w:rPr>
        <w:t xml:space="preserve">2568             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54DF">
        <w:rPr>
          <w:rFonts w:ascii="Times New Roman" w:hAnsi="Times New Roman"/>
          <w:sz w:val="28"/>
          <w:szCs w:val="28"/>
        </w:rPr>
        <w:t xml:space="preserve">Гкал/час   </w:t>
      </w:r>
    </w:p>
    <w:p w:rsidR="009E36B9" w:rsidRPr="00021522" w:rsidRDefault="009E36B9" w:rsidP="009E36B9">
      <w:pPr>
        <w:pStyle w:val="a3"/>
        <w:suppressAutoHyphens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21522">
        <w:rPr>
          <w:rFonts w:ascii="Times New Roman" w:hAnsi="Times New Roman"/>
          <w:b/>
          <w:sz w:val="28"/>
          <w:szCs w:val="28"/>
        </w:rPr>
        <w:t>2-я очередь строительства     ледовая арена     вспомогательное помещение</w:t>
      </w:r>
    </w:p>
    <w:p w:rsidR="009E36B9" w:rsidRDefault="009E36B9" w:rsidP="009E36B9">
      <w:pPr>
        <w:pStyle w:val="a3"/>
        <w:tabs>
          <w:tab w:val="left" w:pos="709"/>
        </w:tabs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4DF">
        <w:rPr>
          <w:rFonts w:ascii="Times New Roman" w:hAnsi="Times New Roman"/>
          <w:sz w:val="28"/>
          <w:szCs w:val="28"/>
        </w:rPr>
        <w:t xml:space="preserve">отопление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0,2586           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0654D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0699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54DF">
        <w:rPr>
          <w:rFonts w:ascii="Times New Roman" w:hAnsi="Times New Roman"/>
          <w:sz w:val="28"/>
          <w:szCs w:val="28"/>
        </w:rPr>
        <w:t>Гкал/час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6B9" w:rsidRPr="000654DF" w:rsidRDefault="009E36B9" w:rsidP="009E36B9">
      <w:pPr>
        <w:pStyle w:val="a3"/>
        <w:tabs>
          <w:tab w:val="left" w:pos="709"/>
        </w:tabs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4DF">
        <w:rPr>
          <w:rFonts w:ascii="Times New Roman" w:hAnsi="Times New Roman"/>
          <w:sz w:val="28"/>
          <w:szCs w:val="28"/>
        </w:rPr>
        <w:t xml:space="preserve">вентиляция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0,0776            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0654D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0272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54DF">
        <w:rPr>
          <w:rFonts w:ascii="Times New Roman" w:hAnsi="Times New Roman"/>
          <w:sz w:val="28"/>
          <w:szCs w:val="28"/>
        </w:rPr>
        <w:t>Гкал/час</w:t>
      </w:r>
    </w:p>
    <w:p w:rsidR="009E36B9" w:rsidRDefault="009E36B9" w:rsidP="009E36B9">
      <w:pPr>
        <w:pStyle w:val="a3"/>
        <w:tabs>
          <w:tab w:val="left" w:pos="0"/>
          <w:tab w:val="left" w:pos="709"/>
          <w:tab w:val="left" w:pos="200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4DF">
        <w:rPr>
          <w:rFonts w:ascii="Times New Roman" w:hAnsi="Times New Roman"/>
          <w:sz w:val="28"/>
          <w:szCs w:val="28"/>
        </w:rPr>
        <w:t xml:space="preserve">ГВС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 0,</w:t>
      </w:r>
      <w:r>
        <w:rPr>
          <w:rFonts w:ascii="Times New Roman" w:hAnsi="Times New Roman"/>
          <w:sz w:val="28"/>
          <w:szCs w:val="28"/>
          <w:u w:val="single"/>
        </w:rPr>
        <w:t xml:space="preserve">315                                 </w:t>
      </w:r>
      <w:r w:rsidRPr="000654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54DF">
        <w:rPr>
          <w:rFonts w:ascii="Times New Roman" w:hAnsi="Times New Roman"/>
          <w:sz w:val="28"/>
          <w:szCs w:val="28"/>
        </w:rPr>
        <w:t xml:space="preserve">Гкал/час   </w:t>
      </w:r>
    </w:p>
    <w:p w:rsidR="009E36B9" w:rsidRPr="002C41BC" w:rsidRDefault="009E36B9" w:rsidP="009E36B9">
      <w:pPr>
        <w:pStyle w:val="a3"/>
        <w:numPr>
          <w:ilvl w:val="0"/>
          <w:numId w:val="14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  <w:lang w:eastAsia="zh-TW"/>
        </w:rPr>
      </w:pPr>
      <w:r w:rsidRPr="002C41BC">
        <w:rPr>
          <w:rFonts w:ascii="Times New Roman" w:hAnsi="Times New Roman"/>
          <w:sz w:val="28"/>
          <w:szCs w:val="28"/>
          <w:lang w:eastAsia="zh-TW"/>
        </w:rPr>
        <w:t>Точка присоединения: проектируемые тепловые сети по заказу ГУП «ТЭК СПб»</w:t>
      </w:r>
      <w:r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2C41BC">
        <w:rPr>
          <w:rFonts w:ascii="Times New Roman" w:hAnsi="Times New Roman"/>
          <w:sz w:val="28"/>
          <w:szCs w:val="28"/>
          <w:lang w:eastAsia="zh-TW"/>
        </w:rPr>
        <w:t xml:space="preserve">на </w:t>
      </w:r>
      <w:r>
        <w:rPr>
          <w:rFonts w:ascii="Times New Roman" w:hAnsi="Times New Roman"/>
          <w:sz w:val="28"/>
          <w:szCs w:val="28"/>
          <w:lang w:eastAsia="zh-TW"/>
        </w:rPr>
        <w:t>границе земельного участка</w:t>
      </w:r>
      <w:r w:rsidRPr="002C41BC">
        <w:rPr>
          <w:rFonts w:ascii="Times New Roman" w:hAnsi="Times New Roman"/>
          <w:sz w:val="28"/>
          <w:szCs w:val="28"/>
          <w:lang w:eastAsia="zh-TW"/>
        </w:rPr>
        <w:t>.</w:t>
      </w:r>
    </w:p>
    <w:p w:rsidR="000B13A4" w:rsidRPr="004F1CA2" w:rsidRDefault="000B13A4" w:rsidP="00E16123">
      <w:pPr>
        <w:pStyle w:val="a3"/>
        <w:numPr>
          <w:ilvl w:val="1"/>
          <w:numId w:val="18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  <w:lang w:eastAsia="zh-TW"/>
        </w:rPr>
      </w:pPr>
      <w:r w:rsidRPr="004F1CA2">
        <w:rPr>
          <w:rFonts w:ascii="Times New Roman" w:hAnsi="Times New Roman"/>
          <w:sz w:val="28"/>
          <w:szCs w:val="28"/>
          <w:lang w:eastAsia="zh-TW"/>
        </w:rPr>
        <w:t>Выполнить гидравлический расчет трубопровода с учетом:</w:t>
      </w:r>
    </w:p>
    <w:p w:rsidR="000B13A4" w:rsidRPr="004F1CA2" w:rsidRDefault="000B13A4" w:rsidP="00E16123">
      <w:pPr>
        <w:pStyle w:val="a3"/>
        <w:numPr>
          <w:ilvl w:val="0"/>
          <w:numId w:val="4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F1CA2">
        <w:rPr>
          <w:rFonts w:ascii="Times New Roman" w:hAnsi="Times New Roman"/>
          <w:sz w:val="28"/>
          <w:szCs w:val="28"/>
        </w:rPr>
        <w:t>представленных нагрузок подключаемого потребителя,</w:t>
      </w:r>
    </w:p>
    <w:p w:rsidR="000B13A4" w:rsidRPr="004F1CA2" w:rsidRDefault="000B13A4" w:rsidP="00E16123">
      <w:pPr>
        <w:pStyle w:val="a3"/>
        <w:numPr>
          <w:ilvl w:val="0"/>
          <w:numId w:val="4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F1CA2">
        <w:rPr>
          <w:rFonts w:ascii="Times New Roman" w:hAnsi="Times New Roman"/>
          <w:sz w:val="28"/>
          <w:szCs w:val="28"/>
        </w:rPr>
        <w:t>срока эксплуатации трубопроводов свыше 5 лет (при расчете принять коэффициент шероховатости не менее 2,0)</w:t>
      </w:r>
    </w:p>
    <w:p w:rsidR="009B3DD8" w:rsidRPr="004F1CA2" w:rsidRDefault="000B13A4" w:rsidP="009B3DD8">
      <w:pPr>
        <w:pStyle w:val="a3"/>
        <w:numPr>
          <w:ilvl w:val="0"/>
          <w:numId w:val="4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F1CA2">
        <w:rPr>
          <w:rFonts w:ascii="Times New Roman" w:hAnsi="Times New Roman"/>
          <w:sz w:val="28"/>
          <w:szCs w:val="28"/>
        </w:rPr>
        <w:t xml:space="preserve">существующих </w:t>
      </w:r>
      <w:r w:rsidR="003D4B20" w:rsidRPr="004F1CA2">
        <w:rPr>
          <w:rFonts w:ascii="Times New Roman" w:hAnsi="Times New Roman"/>
          <w:sz w:val="28"/>
          <w:szCs w:val="28"/>
        </w:rPr>
        <w:t>геодезических отметок;</w:t>
      </w:r>
    </w:p>
    <w:p w:rsidR="003D4B20" w:rsidRDefault="003D4B20" w:rsidP="009B3DD8">
      <w:pPr>
        <w:pStyle w:val="a3"/>
        <w:numPr>
          <w:ilvl w:val="0"/>
          <w:numId w:val="4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F1CA2">
        <w:rPr>
          <w:rFonts w:ascii="Times New Roman" w:hAnsi="Times New Roman"/>
          <w:sz w:val="28"/>
          <w:szCs w:val="28"/>
        </w:rPr>
        <w:t>существующих и перспективных нагрузок.</w:t>
      </w:r>
    </w:p>
    <w:p w:rsidR="003C52A9" w:rsidRPr="000654DF" w:rsidRDefault="003C52A9" w:rsidP="003C52A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021522">
        <w:rPr>
          <w:rFonts w:ascii="Times New Roman" w:hAnsi="Times New Roman"/>
          <w:i/>
          <w:sz w:val="28"/>
          <w:szCs w:val="28"/>
          <w:lang w:eastAsia="zh-TW"/>
        </w:rPr>
        <w:t>Примечания:</w:t>
      </w:r>
      <w:r>
        <w:rPr>
          <w:rFonts w:ascii="Times New Roman" w:hAnsi="Times New Roman"/>
          <w:i/>
          <w:sz w:val="28"/>
          <w:szCs w:val="28"/>
          <w:lang w:eastAsia="zh-TW"/>
        </w:rPr>
        <w:t xml:space="preserve"> </w:t>
      </w:r>
      <w:proofErr w:type="gramStart"/>
      <w:r w:rsidRPr="00021522">
        <w:rPr>
          <w:rFonts w:ascii="Times New Roman" w:hAnsi="Times New Roman"/>
          <w:sz w:val="28"/>
          <w:szCs w:val="28"/>
          <w:lang w:eastAsia="zh-TW"/>
        </w:rPr>
        <w:t>Выполнить гидравлический расчет проектируемых и существующих тепловых сетей, с учетом перспективных нагрузок на участке от УТ-1а на тепловых сетях 2Ду800мм по Парашютной ул. до ТК-3</w:t>
      </w:r>
      <w:r>
        <w:rPr>
          <w:rFonts w:ascii="Times New Roman" w:hAnsi="Times New Roman"/>
          <w:sz w:val="28"/>
          <w:szCs w:val="28"/>
          <w:lang w:eastAsia="zh-TW"/>
        </w:rPr>
        <w:t>7</w:t>
      </w:r>
      <w:r w:rsidRPr="00021522">
        <w:rPr>
          <w:rFonts w:ascii="Times New Roman" w:hAnsi="Times New Roman"/>
          <w:sz w:val="28"/>
          <w:szCs w:val="28"/>
          <w:lang w:eastAsia="zh-TW"/>
        </w:rPr>
        <w:t xml:space="preserve"> на проектируемых тепловых сетях </w:t>
      </w:r>
      <w:r w:rsidRPr="00C0315E">
        <w:rPr>
          <w:rFonts w:ascii="Times New Roman" w:hAnsi="Times New Roman"/>
          <w:sz w:val="28"/>
          <w:szCs w:val="28"/>
          <w:lang w:eastAsia="zh-TW"/>
        </w:rPr>
        <w:t>2Ду150мм</w:t>
      </w:r>
      <w:r w:rsidRPr="00021522">
        <w:rPr>
          <w:rFonts w:ascii="Times New Roman" w:hAnsi="Times New Roman"/>
          <w:sz w:val="28"/>
          <w:szCs w:val="28"/>
          <w:lang w:eastAsia="zh-TW"/>
        </w:rPr>
        <w:t xml:space="preserve"> территории ограниченной </w:t>
      </w:r>
      <w:proofErr w:type="spellStart"/>
      <w:r w:rsidRPr="00021522">
        <w:rPr>
          <w:rFonts w:ascii="Times New Roman" w:hAnsi="Times New Roman"/>
          <w:sz w:val="28"/>
          <w:szCs w:val="28"/>
          <w:lang w:eastAsia="zh-TW"/>
        </w:rPr>
        <w:t>Шуваловским</w:t>
      </w:r>
      <w:proofErr w:type="spellEnd"/>
      <w:r w:rsidRPr="00021522">
        <w:rPr>
          <w:rFonts w:ascii="Times New Roman" w:hAnsi="Times New Roman"/>
          <w:sz w:val="28"/>
          <w:szCs w:val="28"/>
          <w:lang w:eastAsia="zh-TW"/>
        </w:rPr>
        <w:t xml:space="preserve"> пр., Парашютной ул., проектируемыми проездами.</w:t>
      </w:r>
      <w:proofErr w:type="gramEnd"/>
    </w:p>
    <w:p w:rsidR="000B13A4" w:rsidRPr="004F1CA2" w:rsidRDefault="000B13A4" w:rsidP="00E43DF0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4F1CA2">
        <w:rPr>
          <w:rFonts w:ascii="Times New Roman" w:hAnsi="Times New Roman"/>
          <w:sz w:val="28"/>
          <w:szCs w:val="28"/>
          <w:lang w:eastAsia="zh-TW"/>
        </w:rPr>
        <w:t>3.</w:t>
      </w:r>
      <w:r w:rsidR="00E31F3C" w:rsidRPr="004F1CA2">
        <w:rPr>
          <w:rFonts w:ascii="Times New Roman" w:hAnsi="Times New Roman"/>
          <w:sz w:val="28"/>
          <w:szCs w:val="28"/>
          <w:lang w:eastAsia="zh-TW"/>
        </w:rPr>
        <w:t>4</w:t>
      </w:r>
      <w:r w:rsidRPr="004F1CA2">
        <w:rPr>
          <w:rFonts w:ascii="Times New Roman" w:hAnsi="Times New Roman"/>
          <w:sz w:val="28"/>
          <w:szCs w:val="28"/>
          <w:lang w:eastAsia="zh-TW"/>
        </w:rPr>
        <w:t xml:space="preserve">. </w:t>
      </w:r>
      <w:r w:rsidR="002D3BCE" w:rsidRPr="004F1CA2">
        <w:rPr>
          <w:rFonts w:ascii="Times New Roman" w:hAnsi="Times New Roman"/>
          <w:sz w:val="28"/>
          <w:szCs w:val="28"/>
          <w:lang w:eastAsia="zh-TW"/>
        </w:rPr>
        <w:t>Трассировк</w:t>
      </w:r>
      <w:r w:rsidR="00DE231A" w:rsidRPr="004F1CA2">
        <w:rPr>
          <w:rFonts w:ascii="Times New Roman" w:hAnsi="Times New Roman"/>
          <w:sz w:val="28"/>
          <w:szCs w:val="28"/>
          <w:lang w:eastAsia="zh-TW"/>
        </w:rPr>
        <w:t>а</w:t>
      </w:r>
      <w:r w:rsidR="002D3BCE" w:rsidRPr="004F1CA2">
        <w:rPr>
          <w:rFonts w:ascii="Times New Roman" w:hAnsi="Times New Roman"/>
          <w:sz w:val="28"/>
          <w:szCs w:val="28"/>
          <w:lang w:eastAsia="zh-TW"/>
        </w:rPr>
        <w:t>, п</w:t>
      </w:r>
      <w:r w:rsidRPr="004F1CA2">
        <w:rPr>
          <w:rFonts w:ascii="Times New Roman" w:hAnsi="Times New Roman"/>
          <w:sz w:val="28"/>
          <w:szCs w:val="28"/>
          <w:lang w:eastAsia="zh-TW"/>
        </w:rPr>
        <w:t>ротяженность и диаметры тепловых сетей</w:t>
      </w:r>
      <w:r w:rsidR="00DE231A" w:rsidRPr="004F1CA2">
        <w:rPr>
          <w:rFonts w:ascii="Times New Roman" w:hAnsi="Times New Roman"/>
          <w:sz w:val="28"/>
          <w:szCs w:val="28"/>
          <w:lang w:eastAsia="zh-TW"/>
        </w:rPr>
        <w:t xml:space="preserve"> указаны ориентировочно,</w:t>
      </w:r>
      <w:r w:rsidRPr="004F1CA2">
        <w:rPr>
          <w:rFonts w:ascii="Times New Roman" w:hAnsi="Times New Roman"/>
          <w:sz w:val="28"/>
          <w:szCs w:val="28"/>
          <w:lang w:eastAsia="zh-TW"/>
        </w:rPr>
        <w:t xml:space="preserve"> уточнить при проектировании, с учетом выполнения гидравлического расчета.</w:t>
      </w:r>
    </w:p>
    <w:p w:rsidR="000B13A4" w:rsidRPr="004F1CA2" w:rsidRDefault="000B13A4" w:rsidP="00F02042">
      <w:pPr>
        <w:tabs>
          <w:tab w:val="left" w:pos="3976"/>
        </w:tabs>
        <w:ind w:left="-567"/>
        <w:jc w:val="both"/>
        <w:rPr>
          <w:rFonts w:ascii="Times New Roman" w:hAnsi="Times New Roman"/>
          <w:sz w:val="28"/>
          <w:szCs w:val="28"/>
          <w:lang w:eastAsia="zh-TW"/>
        </w:rPr>
      </w:pPr>
      <w:r w:rsidRPr="004F1CA2">
        <w:rPr>
          <w:rFonts w:ascii="Times New Roman" w:hAnsi="Times New Roman"/>
          <w:sz w:val="28"/>
          <w:szCs w:val="28"/>
          <w:lang w:eastAsia="zh-TW"/>
        </w:rPr>
        <w:t>3.</w:t>
      </w:r>
      <w:r w:rsidR="00E31F3C" w:rsidRPr="004F1CA2">
        <w:rPr>
          <w:rFonts w:ascii="Times New Roman" w:hAnsi="Times New Roman"/>
          <w:sz w:val="28"/>
          <w:szCs w:val="28"/>
          <w:lang w:eastAsia="zh-TW"/>
        </w:rPr>
        <w:t>5</w:t>
      </w:r>
      <w:r w:rsidRPr="004F1CA2">
        <w:rPr>
          <w:rFonts w:ascii="Times New Roman" w:hAnsi="Times New Roman"/>
          <w:sz w:val="28"/>
          <w:szCs w:val="28"/>
          <w:lang w:eastAsia="zh-TW"/>
        </w:rPr>
        <w:t>. В проекте предусмотреть 100% контроль качества сварных соединений методами неразрушающего контроля.</w:t>
      </w:r>
    </w:p>
    <w:p w:rsidR="00B04230" w:rsidRPr="004F1CA2" w:rsidRDefault="00B04230" w:rsidP="003A1AD0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4F1CA2">
        <w:rPr>
          <w:rFonts w:ascii="Times New Roman" w:hAnsi="Times New Roman"/>
          <w:sz w:val="28"/>
          <w:szCs w:val="28"/>
          <w:lang w:eastAsia="zh-TW"/>
        </w:rPr>
        <w:t>3.</w:t>
      </w:r>
      <w:r w:rsidR="00E31F3C" w:rsidRPr="004F1CA2">
        <w:rPr>
          <w:rFonts w:ascii="Times New Roman" w:hAnsi="Times New Roman"/>
          <w:sz w:val="28"/>
          <w:szCs w:val="28"/>
          <w:lang w:eastAsia="zh-TW"/>
        </w:rPr>
        <w:t>6</w:t>
      </w:r>
      <w:r w:rsidRPr="004F1CA2">
        <w:rPr>
          <w:rFonts w:ascii="Times New Roman" w:hAnsi="Times New Roman"/>
          <w:sz w:val="28"/>
          <w:szCs w:val="28"/>
          <w:lang w:eastAsia="zh-TW"/>
        </w:rPr>
        <w:t xml:space="preserve">. </w:t>
      </w:r>
      <w:r w:rsidRPr="004F1CA2">
        <w:rPr>
          <w:rFonts w:ascii="Times New Roman" w:hAnsi="Times New Roman"/>
          <w:sz w:val="28"/>
          <w:szCs w:val="28"/>
        </w:rPr>
        <w:t>На конце ответвления установить герметичные заглушки.</w:t>
      </w:r>
    </w:p>
    <w:p w:rsidR="005F0D97" w:rsidRPr="004F1CA2" w:rsidRDefault="005F0D97" w:rsidP="003A1AD0">
      <w:pPr>
        <w:tabs>
          <w:tab w:val="left" w:pos="3976"/>
        </w:tabs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4F1CA2">
        <w:rPr>
          <w:rFonts w:ascii="Times New Roman" w:hAnsi="Times New Roman"/>
          <w:sz w:val="28"/>
          <w:szCs w:val="28"/>
          <w:lang w:eastAsia="zh-TW"/>
        </w:rPr>
        <w:t>3.</w:t>
      </w:r>
      <w:r w:rsidR="00994D58" w:rsidRPr="004F1CA2">
        <w:rPr>
          <w:rFonts w:ascii="Times New Roman" w:hAnsi="Times New Roman"/>
          <w:sz w:val="28"/>
          <w:szCs w:val="28"/>
          <w:lang w:eastAsia="zh-TW"/>
        </w:rPr>
        <w:t>7</w:t>
      </w:r>
      <w:r w:rsidRPr="004F1CA2">
        <w:rPr>
          <w:rFonts w:ascii="Times New Roman" w:hAnsi="Times New Roman"/>
          <w:sz w:val="28"/>
          <w:szCs w:val="28"/>
          <w:lang w:eastAsia="zh-TW"/>
        </w:rPr>
        <w:t xml:space="preserve">. При необходимости предусмотреть </w:t>
      </w:r>
      <w:r w:rsidRPr="004F1CA2">
        <w:rPr>
          <w:rFonts w:ascii="Times New Roman" w:hAnsi="Times New Roman"/>
          <w:sz w:val="28"/>
          <w:szCs w:val="28"/>
        </w:rPr>
        <w:t>устр</w:t>
      </w:r>
      <w:r w:rsidR="003A1AD0" w:rsidRPr="004F1CA2">
        <w:rPr>
          <w:rFonts w:ascii="Times New Roman" w:hAnsi="Times New Roman"/>
          <w:sz w:val="28"/>
          <w:szCs w:val="28"/>
        </w:rPr>
        <w:t xml:space="preserve">ойство временных тепловых сетей </w:t>
      </w:r>
      <w:r w:rsidRPr="004F1CA2">
        <w:rPr>
          <w:rFonts w:ascii="Times New Roman" w:hAnsi="Times New Roman"/>
          <w:sz w:val="28"/>
          <w:szCs w:val="28"/>
        </w:rPr>
        <w:t>со</w:t>
      </w:r>
      <w:r w:rsidR="003A1AD0" w:rsidRPr="004F1CA2">
        <w:rPr>
          <w:rFonts w:ascii="Times New Roman" w:hAnsi="Times New Roman"/>
          <w:sz w:val="28"/>
          <w:szCs w:val="28"/>
        </w:rPr>
        <w:t> </w:t>
      </w:r>
      <w:r w:rsidRPr="004F1CA2">
        <w:rPr>
          <w:rFonts w:ascii="Times New Roman" w:hAnsi="Times New Roman"/>
          <w:sz w:val="28"/>
          <w:szCs w:val="28"/>
        </w:rPr>
        <w:t>100% изоляцией.</w:t>
      </w:r>
    </w:p>
    <w:p w:rsidR="00D35735" w:rsidRPr="004F1CA2" w:rsidRDefault="00D35735" w:rsidP="003A1AD0">
      <w:pPr>
        <w:tabs>
          <w:tab w:val="left" w:pos="3976"/>
        </w:tabs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4F1CA2">
        <w:rPr>
          <w:rFonts w:ascii="Times New Roman" w:hAnsi="Times New Roman"/>
          <w:sz w:val="28"/>
          <w:szCs w:val="28"/>
        </w:rPr>
        <w:t>3.8. В проекте предусмотреть восстановление существующих врезок.</w:t>
      </w:r>
    </w:p>
    <w:p w:rsidR="00EB43A5" w:rsidRPr="00C67279" w:rsidRDefault="00EB43A5" w:rsidP="005563FA">
      <w:pPr>
        <w:tabs>
          <w:tab w:val="left" w:pos="3976"/>
        </w:tabs>
        <w:ind w:right="425"/>
        <w:jc w:val="both"/>
        <w:rPr>
          <w:rFonts w:ascii="Times New Roman" w:hAnsi="Times New Roman"/>
          <w:sz w:val="28"/>
          <w:szCs w:val="28"/>
          <w:highlight w:val="yellow"/>
          <w:lang w:eastAsia="zh-TW"/>
        </w:rPr>
      </w:pPr>
    </w:p>
    <w:p w:rsidR="00C86AD2" w:rsidRPr="007B7593" w:rsidRDefault="00275EC0" w:rsidP="00C86AD2">
      <w:pPr>
        <w:pStyle w:val="a3"/>
        <w:numPr>
          <w:ilvl w:val="0"/>
          <w:numId w:val="19"/>
        </w:numPr>
        <w:suppressAutoHyphens/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7B7593">
        <w:rPr>
          <w:rFonts w:ascii="Times New Roman" w:hAnsi="Times New Roman"/>
          <w:b/>
          <w:sz w:val="28"/>
          <w:szCs w:val="28"/>
        </w:rPr>
        <w:t>Основные требования к инженерному обеспечению, инженерному и технологическому оборудованию:</w:t>
      </w:r>
    </w:p>
    <w:p w:rsidR="00093E07" w:rsidRPr="007B7593" w:rsidRDefault="00093E07" w:rsidP="00093E07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4.1. Для </w:t>
      </w:r>
      <w:r w:rsidRPr="007B7593">
        <w:rPr>
          <w:rFonts w:ascii="Times New Roman" w:hAnsi="Times New Roman"/>
          <w:i/>
          <w:sz w:val="28"/>
          <w:szCs w:val="28"/>
        </w:rPr>
        <w:t>подземной</w:t>
      </w:r>
      <w:r w:rsidRPr="007B7593">
        <w:rPr>
          <w:rFonts w:ascii="Times New Roman" w:hAnsi="Times New Roman"/>
          <w:sz w:val="28"/>
          <w:szCs w:val="28"/>
        </w:rPr>
        <w:t xml:space="preserve"> прокладки трубопроводов:</w:t>
      </w:r>
    </w:p>
    <w:p w:rsidR="00093E07" w:rsidRPr="007B7593" w:rsidRDefault="00093E07" w:rsidP="00093E07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- применение гибких </w:t>
      </w:r>
      <w:proofErr w:type="gramStart"/>
      <w:r w:rsidRPr="007B7593">
        <w:rPr>
          <w:rFonts w:ascii="Times New Roman" w:hAnsi="Times New Roman"/>
          <w:sz w:val="28"/>
          <w:szCs w:val="28"/>
        </w:rPr>
        <w:t>коррозионно-стойких</w:t>
      </w:r>
      <w:proofErr w:type="gramEnd"/>
      <w:r w:rsidRPr="007B7593">
        <w:rPr>
          <w:rFonts w:ascii="Times New Roman" w:hAnsi="Times New Roman"/>
          <w:sz w:val="28"/>
          <w:szCs w:val="28"/>
        </w:rPr>
        <w:t xml:space="preserve"> труб, при невозможности применение стальных труб с индустриальной тепловой изоляцией из </w:t>
      </w:r>
      <w:proofErr w:type="spellStart"/>
      <w:r w:rsidRPr="007B7593">
        <w:rPr>
          <w:rFonts w:ascii="Times New Roman" w:hAnsi="Times New Roman"/>
          <w:sz w:val="28"/>
          <w:szCs w:val="28"/>
        </w:rPr>
        <w:t>пенополиуретана</w:t>
      </w:r>
      <w:proofErr w:type="spellEnd"/>
      <w:r w:rsidRPr="007B7593">
        <w:rPr>
          <w:rFonts w:ascii="Times New Roman" w:hAnsi="Times New Roman"/>
          <w:sz w:val="28"/>
          <w:szCs w:val="28"/>
        </w:rPr>
        <w:t xml:space="preserve"> в жесткой полиэтиленовой оболочке согласно СП 41-105-2002, ГОСТ 30732-2006 «Трубы и фасонные изделия стальные с тепловой изоляцией из </w:t>
      </w:r>
      <w:proofErr w:type="spellStart"/>
      <w:r w:rsidRPr="007B7593">
        <w:rPr>
          <w:rFonts w:ascii="Times New Roman" w:hAnsi="Times New Roman"/>
          <w:sz w:val="28"/>
          <w:szCs w:val="28"/>
        </w:rPr>
        <w:t>пенополиуретана</w:t>
      </w:r>
      <w:proofErr w:type="spellEnd"/>
      <w:r w:rsidRPr="007B7593">
        <w:rPr>
          <w:rFonts w:ascii="Times New Roman" w:hAnsi="Times New Roman"/>
          <w:sz w:val="28"/>
          <w:szCs w:val="28"/>
        </w:rPr>
        <w:t xml:space="preserve"> с защитной оболочкой», СП 124.13330.2012, изоляцию стыков с использованием муфт согласно ВНД;</w:t>
      </w:r>
    </w:p>
    <w:p w:rsidR="00093E07" w:rsidRPr="007B7593" w:rsidRDefault="00093E07" w:rsidP="00093E07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- на пересечении автомобильных дорог, местных проездов и тротуаров теплотрассу проложить согласно СП 124.13330.2012;</w:t>
      </w:r>
    </w:p>
    <w:p w:rsidR="00093E07" w:rsidRPr="007B7593" w:rsidRDefault="00093E07" w:rsidP="00093E07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Для прокладки в </w:t>
      </w:r>
      <w:r w:rsidRPr="007B7593">
        <w:rPr>
          <w:rFonts w:ascii="Times New Roman" w:hAnsi="Times New Roman"/>
          <w:i/>
          <w:sz w:val="28"/>
          <w:szCs w:val="28"/>
        </w:rPr>
        <w:t>тепловых камерах</w:t>
      </w:r>
      <w:r w:rsidRPr="007B7593">
        <w:rPr>
          <w:rFonts w:ascii="Times New Roman" w:hAnsi="Times New Roman"/>
          <w:sz w:val="28"/>
          <w:szCs w:val="28"/>
        </w:rPr>
        <w:t xml:space="preserve"> </w:t>
      </w:r>
      <w:r w:rsidRPr="007B7593">
        <w:rPr>
          <w:rFonts w:ascii="Times New Roman" w:hAnsi="Times New Roman"/>
          <w:i/>
          <w:sz w:val="28"/>
          <w:szCs w:val="28"/>
        </w:rPr>
        <w:t>и подвалах зданий</w:t>
      </w:r>
      <w:r w:rsidRPr="007B7593">
        <w:rPr>
          <w:rFonts w:ascii="Times New Roman" w:hAnsi="Times New Roman"/>
          <w:sz w:val="28"/>
          <w:szCs w:val="28"/>
        </w:rPr>
        <w:t>:</w:t>
      </w:r>
    </w:p>
    <w:p w:rsidR="00093E07" w:rsidRPr="007B7593" w:rsidRDefault="00093E07" w:rsidP="00093E07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- стальные трубы с защитными антикоррозионными покрытиями и тепловой изоляцией согласно СП 61.13330.2012;</w:t>
      </w:r>
    </w:p>
    <w:p w:rsidR="00093E07" w:rsidRPr="007B7593" w:rsidRDefault="00093E07" w:rsidP="00093E07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- при применении труб из коррозионностойких материалов переходы от стальных труб </w:t>
      </w:r>
      <w:proofErr w:type="gramStart"/>
      <w:r w:rsidRPr="007B7593">
        <w:rPr>
          <w:rFonts w:ascii="Times New Roman" w:hAnsi="Times New Roman"/>
          <w:sz w:val="28"/>
          <w:szCs w:val="28"/>
        </w:rPr>
        <w:t>к</w:t>
      </w:r>
      <w:proofErr w:type="gramEnd"/>
      <w:r w:rsidRPr="007B7593">
        <w:rPr>
          <w:rFonts w:ascii="Times New Roman" w:hAnsi="Times New Roman"/>
          <w:sz w:val="28"/>
          <w:szCs w:val="28"/>
        </w:rPr>
        <w:t xml:space="preserve"> названным предусмотреть в тепловых камерах и в подвалах зданий.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4.2. До разработки рабочих чертежей прокладку тепловых сетей по ведомственным территориям согласовать с их владельцами.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4.3. Прокладку тепловых сетей, проходящих по территории детских дошкольных, школьных и лечебно-профилактических учреждений, согласно СП 124.13330.2012. 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4.4. Размещение воздушников и </w:t>
      </w:r>
      <w:proofErr w:type="spellStart"/>
      <w:r w:rsidRPr="007B7593">
        <w:rPr>
          <w:rFonts w:ascii="Times New Roman" w:hAnsi="Times New Roman"/>
          <w:sz w:val="28"/>
          <w:szCs w:val="28"/>
        </w:rPr>
        <w:t>спускников</w:t>
      </w:r>
      <w:proofErr w:type="spellEnd"/>
      <w:r w:rsidRPr="007B7593">
        <w:rPr>
          <w:rFonts w:ascii="Times New Roman" w:hAnsi="Times New Roman"/>
          <w:sz w:val="28"/>
          <w:szCs w:val="28"/>
        </w:rPr>
        <w:t xml:space="preserve"> согласно СП 124.13330.2012.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4.5. Спускные линии и воздушники выполнить </w:t>
      </w:r>
      <w:proofErr w:type="gramStart"/>
      <w:r w:rsidRPr="007B7593">
        <w:rPr>
          <w:rFonts w:ascii="Times New Roman" w:hAnsi="Times New Roman"/>
          <w:sz w:val="28"/>
          <w:szCs w:val="28"/>
        </w:rPr>
        <w:t>из</w:t>
      </w:r>
      <w:proofErr w:type="gramEnd"/>
      <w:r w:rsidRPr="007B7593">
        <w:rPr>
          <w:rFonts w:ascii="Times New Roman" w:hAnsi="Times New Roman"/>
          <w:sz w:val="28"/>
          <w:szCs w:val="28"/>
        </w:rPr>
        <w:t>: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- цельнотянутого трубопровода;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- толстостенной стали в изоляции с толщиной стенки не менее толщины стенки основного трубопровода.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4.6. Проходы трубопроводов через стенки тепловых камер</w:t>
      </w:r>
      <w:r w:rsidR="00D35735" w:rsidRPr="007B7593">
        <w:rPr>
          <w:rFonts w:ascii="Times New Roman" w:hAnsi="Times New Roman"/>
          <w:sz w:val="28"/>
          <w:szCs w:val="28"/>
        </w:rPr>
        <w:t xml:space="preserve"> и в подвалах зданий</w:t>
      </w:r>
      <w:r w:rsidRPr="007B7593">
        <w:rPr>
          <w:rFonts w:ascii="Times New Roman" w:hAnsi="Times New Roman"/>
          <w:sz w:val="28"/>
          <w:szCs w:val="28"/>
        </w:rPr>
        <w:t xml:space="preserve"> – с</w:t>
      </w:r>
      <w:r w:rsidR="00345491" w:rsidRPr="007B7593">
        <w:rPr>
          <w:rFonts w:ascii="Times New Roman" w:hAnsi="Times New Roman"/>
          <w:sz w:val="28"/>
          <w:szCs w:val="28"/>
        </w:rPr>
        <w:t> </w:t>
      </w:r>
      <w:r w:rsidRPr="007B7593">
        <w:rPr>
          <w:rFonts w:ascii="Times New Roman" w:hAnsi="Times New Roman"/>
          <w:sz w:val="28"/>
          <w:szCs w:val="28"/>
        </w:rPr>
        <w:t>сальниковым уплотнением и герметичной заделкой согласно СП 41-105-2002 п. 4.36, п. 6.25; СП 124.13330.2012.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4.7. Строительство сопутствующего дренажа и выпусков тепловой сети из нижних точек с подключением к действующей коммунальной канализации.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4.8. Трубопроводы закрытых выпусков предусмотреть в изоляции.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4.9. Увязать по компенсации температурных расширений проектируемые и существующие тепловые сети.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4.10. Защиту футляров от коррозии антикоррозионными покрытиями, применение электрохимической защиты – при необходимости – СП 124.13330.2012.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4.11. Люки дренажных колодцев и колодцев ТК – в антивандальном герметичном исполнении.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4.12. Терминалы системы ОДК – в антивандальном герметичном исполнении.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4.13. При подборе оборудования, теплоизоляционных материалов, типа труб и трубопроводной арматуры руководствоваться « Положением о технической политике ГУП «ТЭК СПб» утвержденным приказом № 355 от 08.07.2014г.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4.14. При выполнении проектных работ по реконструкции или строительству тепловых сетей руководствоваться РМД 41-11-2012 СПб «Устройство тепловых сетей в Санкт-Петербурге» (рекомендован к применению в строительстве на территории Санкт-Петербурга распоряжением Комитета по строительству №3 от 13.01.2012) и действующими нормативно-техническими документами.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4.15. При подземной прокладке, для обеспечения компенсации температурных расширений трубопроводов, применить </w:t>
      </w:r>
      <w:proofErr w:type="spellStart"/>
      <w:r w:rsidRPr="007B7593">
        <w:rPr>
          <w:rFonts w:ascii="Times New Roman" w:hAnsi="Times New Roman"/>
          <w:sz w:val="28"/>
          <w:szCs w:val="28"/>
        </w:rPr>
        <w:t>сильфонные</w:t>
      </w:r>
      <w:proofErr w:type="spellEnd"/>
      <w:r w:rsidRPr="007B7593">
        <w:rPr>
          <w:rFonts w:ascii="Times New Roman" w:hAnsi="Times New Roman"/>
          <w:sz w:val="28"/>
          <w:szCs w:val="28"/>
        </w:rPr>
        <w:t xml:space="preserve"> компенсаторы.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4.16. При пересечении проезжих частей дорог, предусмотреть конструкции, обеспечивающие ремонт тепловых сетей без вскрытия асфальтовых покрытий.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4.17. На ответвлении тепловых сетей в сторону подключаемого объекта предусмотреть установку шаровой арматуры.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4.18. Арматуру и трубопроводы выбрать на основании расчетного давления теплоносителя не ниже 16 кгс/см</w:t>
      </w:r>
      <w:proofErr w:type="gramStart"/>
      <w:r w:rsidRPr="007B7593">
        <w:rPr>
          <w:rFonts w:ascii="Times New Roman" w:hAnsi="Times New Roman"/>
          <w:sz w:val="28"/>
          <w:szCs w:val="28"/>
        </w:rPr>
        <w:t>2</w:t>
      </w:r>
      <w:proofErr w:type="gramEnd"/>
      <w:r w:rsidRPr="007B7593">
        <w:rPr>
          <w:rFonts w:ascii="Times New Roman" w:hAnsi="Times New Roman"/>
          <w:sz w:val="28"/>
          <w:szCs w:val="28"/>
        </w:rPr>
        <w:t>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4.19. Срок службы трубопроводов тепловой сети в соответствии с п. 17.6 СП 124.13330.2012.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4.20. При необходимости, в камере запроектировать неподвижную опору на существующих тепловых сетях, существующие тепловые сети увязать по компенсации.</w:t>
      </w:r>
    </w:p>
    <w:p w:rsidR="00C86AD2" w:rsidRPr="007B7593" w:rsidRDefault="00C86AD2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4.21. При подземной прокладке трубопроводов предусмотреть тепловую изоляцию с системой дистанционного контроля влажности изоляции в соответствии с п. 5.5 СП 61.13330.2912 (актуализированная редакция СНиП 41-03-2003).</w:t>
      </w:r>
    </w:p>
    <w:p w:rsidR="00027EEA" w:rsidRPr="007B7593" w:rsidRDefault="00027EEA" w:rsidP="00027EEA">
      <w:pPr>
        <w:tabs>
          <w:tab w:val="left" w:pos="3976"/>
        </w:tabs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4.22. Во избежание </w:t>
      </w:r>
      <w:proofErr w:type="gramStart"/>
      <w:r w:rsidRPr="007B7593">
        <w:rPr>
          <w:rFonts w:ascii="Times New Roman" w:hAnsi="Times New Roman"/>
          <w:sz w:val="28"/>
          <w:szCs w:val="28"/>
        </w:rPr>
        <w:t>случаев несоблюдения нормативных расстояний расхождения тепловых сетей</w:t>
      </w:r>
      <w:proofErr w:type="gramEnd"/>
      <w:r w:rsidRPr="007B7593">
        <w:rPr>
          <w:rFonts w:ascii="Times New Roman" w:hAnsi="Times New Roman"/>
          <w:sz w:val="28"/>
          <w:szCs w:val="28"/>
        </w:rPr>
        <w:t xml:space="preserve"> с сопутствующими коммуникациями и для уточнения плановых отметок: на этапе СМР выполнить </w:t>
      </w:r>
      <w:proofErr w:type="spellStart"/>
      <w:r w:rsidRPr="007B7593">
        <w:rPr>
          <w:rFonts w:ascii="Times New Roman" w:hAnsi="Times New Roman"/>
          <w:sz w:val="28"/>
          <w:szCs w:val="28"/>
        </w:rPr>
        <w:t>шурфовку</w:t>
      </w:r>
      <w:proofErr w:type="spellEnd"/>
      <w:r w:rsidRPr="007B7593">
        <w:rPr>
          <w:rFonts w:ascii="Times New Roman" w:hAnsi="Times New Roman"/>
          <w:sz w:val="28"/>
          <w:szCs w:val="28"/>
        </w:rPr>
        <w:t xml:space="preserve"> коммуникаций в местах пересечения с проектируемой тепловой сетью.</w:t>
      </w:r>
    </w:p>
    <w:p w:rsidR="00027EEA" w:rsidRPr="00C67279" w:rsidRDefault="00027EEA" w:rsidP="00C86AD2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5C8A" w:rsidRPr="00C67279" w:rsidRDefault="00A35C8A" w:rsidP="00F02042">
      <w:pPr>
        <w:tabs>
          <w:tab w:val="left" w:pos="3976"/>
        </w:tabs>
        <w:ind w:left="-567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5EC0" w:rsidRPr="007B7593" w:rsidRDefault="00275EC0" w:rsidP="00E16123">
      <w:pPr>
        <w:pStyle w:val="a3"/>
        <w:numPr>
          <w:ilvl w:val="0"/>
          <w:numId w:val="22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b/>
          <w:sz w:val="28"/>
          <w:szCs w:val="28"/>
        </w:rPr>
        <w:t>Объект особо опасный, технически сложный или</w:t>
      </w:r>
      <w:r w:rsidR="00604082" w:rsidRPr="007B7593">
        <w:rPr>
          <w:rFonts w:ascii="Times New Roman" w:hAnsi="Times New Roman"/>
          <w:b/>
          <w:sz w:val="28"/>
          <w:szCs w:val="28"/>
        </w:rPr>
        <w:t xml:space="preserve"> </w:t>
      </w:r>
      <w:r w:rsidRPr="007B7593">
        <w:rPr>
          <w:rFonts w:ascii="Times New Roman" w:hAnsi="Times New Roman"/>
          <w:b/>
          <w:sz w:val="28"/>
          <w:szCs w:val="28"/>
        </w:rPr>
        <w:t xml:space="preserve">уникальный </w:t>
      </w:r>
      <w:r w:rsidRPr="007B7593">
        <w:rPr>
          <w:rFonts w:ascii="Times New Roman" w:hAnsi="Times New Roman"/>
          <w:sz w:val="28"/>
          <w:szCs w:val="28"/>
        </w:rPr>
        <w:t>(согласно статье 48.1 Градостроительного кодекса Российской Федерации): НЕТ.</w:t>
      </w:r>
    </w:p>
    <w:p w:rsidR="00E90246" w:rsidRPr="007B7593" w:rsidRDefault="00E90246" w:rsidP="00E90246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</w:p>
    <w:p w:rsidR="00275EC0" w:rsidRPr="007B7593" w:rsidRDefault="00275EC0" w:rsidP="00E16123">
      <w:pPr>
        <w:numPr>
          <w:ilvl w:val="0"/>
          <w:numId w:val="22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b/>
          <w:sz w:val="28"/>
          <w:szCs w:val="28"/>
        </w:rPr>
        <w:t xml:space="preserve">Должность, ФИО, контактный телефон лица, ответственного за координацию работ на всех стадиях выполнения: </w:t>
      </w:r>
    </w:p>
    <w:p w:rsidR="00F02042" w:rsidRPr="007B7593" w:rsidRDefault="00F02042" w:rsidP="00D61268">
      <w:pPr>
        <w:pStyle w:val="a3"/>
        <w:suppressAutoHyphens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Начальник Управления подготовки проектной документации по тепловым сетям и ЦТП – Часовских Алексей Анатольевич (в части ПИР), тел. 494-86-00;</w:t>
      </w:r>
    </w:p>
    <w:p w:rsidR="00F02042" w:rsidRPr="007B7593" w:rsidRDefault="0070383C" w:rsidP="00D61268">
      <w:pPr>
        <w:pStyle w:val="a3"/>
        <w:suppressAutoHyphens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>И</w:t>
      </w:r>
      <w:r w:rsidR="00F02042" w:rsidRPr="007B7593">
        <w:rPr>
          <w:rFonts w:ascii="Times New Roman" w:hAnsi="Times New Roman"/>
          <w:sz w:val="28"/>
          <w:szCs w:val="28"/>
        </w:rPr>
        <w:t>нженер</w:t>
      </w:r>
      <w:r w:rsidRPr="007B7593">
        <w:rPr>
          <w:rFonts w:ascii="Times New Roman" w:hAnsi="Times New Roman"/>
          <w:sz w:val="28"/>
          <w:szCs w:val="28"/>
        </w:rPr>
        <w:t xml:space="preserve"> 1 кат.</w:t>
      </w:r>
      <w:r w:rsidR="00F02042" w:rsidRPr="007B7593">
        <w:rPr>
          <w:rFonts w:ascii="Times New Roman" w:hAnsi="Times New Roman"/>
          <w:sz w:val="28"/>
          <w:szCs w:val="28"/>
        </w:rPr>
        <w:t xml:space="preserve"> Отдела перспективного развития – </w:t>
      </w:r>
      <w:r w:rsidRPr="007B7593">
        <w:rPr>
          <w:rFonts w:ascii="Times New Roman" w:hAnsi="Times New Roman"/>
          <w:sz w:val="28"/>
          <w:szCs w:val="28"/>
        </w:rPr>
        <w:t>Мясникова А</w:t>
      </w:r>
      <w:r w:rsidR="00584DD4" w:rsidRPr="007B7593">
        <w:rPr>
          <w:rFonts w:ascii="Times New Roman" w:hAnsi="Times New Roman"/>
          <w:sz w:val="28"/>
          <w:szCs w:val="28"/>
        </w:rPr>
        <w:t>.</w:t>
      </w:r>
      <w:r w:rsidRPr="007B7593">
        <w:rPr>
          <w:rFonts w:ascii="Times New Roman" w:hAnsi="Times New Roman"/>
          <w:sz w:val="28"/>
          <w:szCs w:val="28"/>
        </w:rPr>
        <w:t>А</w:t>
      </w:r>
      <w:r w:rsidR="00584DD4" w:rsidRPr="007B7593">
        <w:rPr>
          <w:rFonts w:ascii="Times New Roman" w:hAnsi="Times New Roman"/>
          <w:sz w:val="28"/>
          <w:szCs w:val="28"/>
        </w:rPr>
        <w:t>.</w:t>
      </w:r>
      <w:r w:rsidR="00F02042" w:rsidRPr="007B7593">
        <w:rPr>
          <w:rFonts w:ascii="Times New Roman" w:hAnsi="Times New Roman"/>
          <w:sz w:val="28"/>
          <w:szCs w:val="28"/>
        </w:rPr>
        <w:t xml:space="preserve"> (в части подготовки Технического задания), тел. 601-93-69</w:t>
      </w:r>
      <w:r w:rsidR="009F66C4" w:rsidRPr="007B7593">
        <w:rPr>
          <w:rFonts w:ascii="Times New Roman" w:hAnsi="Times New Roman"/>
          <w:sz w:val="28"/>
          <w:szCs w:val="28"/>
        </w:rPr>
        <w:t>.</w:t>
      </w:r>
    </w:p>
    <w:p w:rsidR="00E90246" w:rsidRPr="00C67279" w:rsidRDefault="00E90246" w:rsidP="00F02042">
      <w:pPr>
        <w:pStyle w:val="a3"/>
        <w:suppressAutoHyphens/>
        <w:ind w:left="-567" w:right="42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5EC0" w:rsidRPr="007822BC" w:rsidRDefault="00275EC0" w:rsidP="00E16123">
      <w:pPr>
        <w:numPr>
          <w:ilvl w:val="0"/>
          <w:numId w:val="20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822BC">
        <w:rPr>
          <w:rFonts w:ascii="Times New Roman" w:hAnsi="Times New Roman"/>
          <w:b/>
          <w:sz w:val="28"/>
          <w:szCs w:val="28"/>
        </w:rPr>
        <w:t>Сроки выполнения работ</w:t>
      </w:r>
      <w:r w:rsidRPr="007822BC">
        <w:rPr>
          <w:rFonts w:ascii="Times New Roman" w:hAnsi="Times New Roman"/>
          <w:sz w:val="28"/>
          <w:szCs w:val="28"/>
        </w:rPr>
        <w:t>:</w:t>
      </w:r>
    </w:p>
    <w:p w:rsidR="00275EC0" w:rsidRDefault="00275EC0" w:rsidP="002B6F74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7822BC">
        <w:rPr>
          <w:rFonts w:ascii="Times New Roman" w:hAnsi="Times New Roman"/>
          <w:b/>
          <w:sz w:val="28"/>
          <w:szCs w:val="28"/>
        </w:rPr>
        <w:t xml:space="preserve">Начало: </w:t>
      </w:r>
      <w:r w:rsidR="00502BA3" w:rsidRPr="007822BC">
        <w:rPr>
          <w:rFonts w:ascii="Times New Roman" w:hAnsi="Times New Roman"/>
          <w:sz w:val="28"/>
          <w:szCs w:val="28"/>
        </w:rPr>
        <w:t xml:space="preserve">не позднее 5 (пяти) рабочих дней </w:t>
      </w:r>
      <w:proofErr w:type="gramStart"/>
      <w:r w:rsidR="00502BA3" w:rsidRPr="007822BC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502BA3" w:rsidRPr="007822BC">
        <w:rPr>
          <w:rFonts w:ascii="Times New Roman" w:hAnsi="Times New Roman"/>
          <w:sz w:val="28"/>
          <w:szCs w:val="28"/>
        </w:rPr>
        <w:t xml:space="preserve"> </w:t>
      </w:r>
      <w:r w:rsidR="000B4870" w:rsidRPr="007822BC">
        <w:rPr>
          <w:rFonts w:ascii="Times New Roman" w:hAnsi="Times New Roman"/>
          <w:sz w:val="28"/>
          <w:szCs w:val="28"/>
        </w:rPr>
        <w:t>Договор</w:t>
      </w:r>
      <w:r w:rsidR="00502BA3" w:rsidRPr="007822BC">
        <w:rPr>
          <w:rFonts w:ascii="Times New Roman" w:hAnsi="Times New Roman"/>
          <w:sz w:val="28"/>
          <w:szCs w:val="28"/>
        </w:rPr>
        <w:t>а.</w:t>
      </w:r>
    </w:p>
    <w:p w:rsidR="00260777" w:rsidRDefault="00260777" w:rsidP="00260777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Окончание выполнения</w:t>
      </w:r>
      <w:r w:rsidRPr="00DC43A4">
        <w:rPr>
          <w:rFonts w:ascii="Times New Roman" w:hAnsi="Times New Roman"/>
          <w:b/>
          <w:sz w:val="28"/>
          <w:szCs w:val="28"/>
        </w:rPr>
        <w:t xml:space="preserve"> ПИР: </w:t>
      </w:r>
      <w:r>
        <w:rPr>
          <w:rFonts w:ascii="Times New Roman" w:hAnsi="Times New Roman"/>
          <w:sz w:val="28"/>
          <w:szCs w:val="28"/>
        </w:rPr>
        <w:t>25.08.2019</w:t>
      </w:r>
      <w:r w:rsidRPr="00DC43A4">
        <w:rPr>
          <w:rFonts w:ascii="Times New Roman" w:hAnsi="Times New Roman"/>
          <w:sz w:val="28"/>
          <w:szCs w:val="28"/>
        </w:rPr>
        <w:t xml:space="preserve"> г.</w:t>
      </w:r>
    </w:p>
    <w:p w:rsidR="00260777" w:rsidRDefault="00260777" w:rsidP="00260777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СМР </w:t>
      </w:r>
      <w:r w:rsidRPr="00285398">
        <w:rPr>
          <w:rFonts w:ascii="Times New Roman" w:hAnsi="Times New Roman"/>
          <w:b/>
          <w:sz w:val="28"/>
          <w:szCs w:val="28"/>
        </w:rPr>
        <w:t>с обеспечением монтажной готовности объекта</w:t>
      </w:r>
      <w:r>
        <w:rPr>
          <w:rFonts w:ascii="Times New Roman" w:hAnsi="Times New Roman"/>
          <w:b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26.10.2019</w:t>
      </w:r>
      <w:r w:rsidRPr="002753E2">
        <w:rPr>
          <w:rFonts w:ascii="Times New Roman" w:hAnsi="Times New Roman"/>
          <w:sz w:val="28"/>
          <w:szCs w:val="28"/>
        </w:rPr>
        <w:t xml:space="preserve"> г.</w:t>
      </w:r>
    </w:p>
    <w:p w:rsidR="00260777" w:rsidRPr="00DC43A4" w:rsidRDefault="00260777" w:rsidP="00260777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Окончание выполнения</w:t>
      </w:r>
      <w:r w:rsidRPr="000F1441">
        <w:rPr>
          <w:rFonts w:ascii="Times New Roman" w:hAnsi="Times New Roman"/>
          <w:b/>
          <w:sz w:val="28"/>
          <w:szCs w:val="28"/>
        </w:rPr>
        <w:t xml:space="preserve"> СМР, ПСИ и работы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DC43A4">
        <w:rPr>
          <w:rFonts w:ascii="Times New Roman" w:hAnsi="Times New Roman"/>
          <w:b/>
          <w:sz w:val="28"/>
          <w:szCs w:val="28"/>
        </w:rPr>
        <w:t>осстановлени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DC43A4">
        <w:rPr>
          <w:rFonts w:ascii="Times New Roman" w:hAnsi="Times New Roman"/>
          <w:b/>
          <w:sz w:val="28"/>
          <w:szCs w:val="28"/>
        </w:rPr>
        <w:t xml:space="preserve"> благоустройства:</w:t>
      </w:r>
      <w:r w:rsidRPr="00DC43A4">
        <w:rPr>
          <w:rFonts w:ascii="Times New Roman" w:hAnsi="Times New Roman"/>
          <w:sz w:val="28"/>
          <w:szCs w:val="28"/>
        </w:rPr>
        <w:t xml:space="preserve"> 30.06.20</w:t>
      </w:r>
      <w:r>
        <w:rPr>
          <w:rFonts w:ascii="Times New Roman" w:hAnsi="Times New Roman"/>
          <w:sz w:val="28"/>
          <w:szCs w:val="28"/>
        </w:rPr>
        <w:t>20</w:t>
      </w:r>
      <w:r w:rsidRPr="00DC43A4">
        <w:rPr>
          <w:rFonts w:ascii="Times New Roman" w:hAnsi="Times New Roman"/>
          <w:sz w:val="28"/>
          <w:szCs w:val="28"/>
        </w:rPr>
        <w:t xml:space="preserve"> г.</w:t>
      </w:r>
    </w:p>
    <w:p w:rsidR="00EC486A" w:rsidRPr="00C67279" w:rsidRDefault="00EC486A" w:rsidP="00EC486A">
      <w:pPr>
        <w:suppressAutoHyphens/>
        <w:ind w:left="-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5EC0" w:rsidRPr="009E36B9" w:rsidRDefault="00275EC0" w:rsidP="009322EF">
      <w:pPr>
        <w:pStyle w:val="a3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E36B9">
        <w:rPr>
          <w:rFonts w:ascii="Times New Roman" w:hAnsi="Times New Roman"/>
          <w:b/>
          <w:sz w:val="28"/>
          <w:szCs w:val="28"/>
        </w:rPr>
        <w:t>Укрупненная ведомость объёмов работ</w:t>
      </w:r>
    </w:p>
    <w:p w:rsidR="009E36B9" w:rsidRPr="009E36B9" w:rsidRDefault="009E36B9" w:rsidP="009E36B9">
      <w:pPr>
        <w:pStyle w:val="2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E36B9">
        <w:rPr>
          <w:rFonts w:ascii="Times New Roman" w:hAnsi="Times New Roman"/>
          <w:sz w:val="28"/>
          <w:szCs w:val="28"/>
        </w:rPr>
        <w:t>на выполнение проектно-изыскательских и строительно-монтажных работ по реконструкции тепловой сети для подключения объекта по адресу: г. Санкт-Петербург, Комендантский пр., участок 8 (юго-восточнее пересечения с рекой Каменкой) (ПИР, СМР)</w:t>
      </w:r>
      <w:r>
        <w:rPr>
          <w:rFonts w:ascii="Times New Roman" w:hAnsi="Times New Roman"/>
          <w:sz w:val="28"/>
          <w:szCs w:val="28"/>
        </w:rPr>
        <w:t>.</w:t>
      </w:r>
    </w:p>
    <w:p w:rsidR="00CA140D" w:rsidRPr="00C67279" w:rsidRDefault="00CA140D" w:rsidP="0070383C">
      <w:pPr>
        <w:pStyle w:val="2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363" w:type="dxa"/>
        <w:jc w:val="center"/>
        <w:tblInd w:w="-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5954"/>
        <w:gridCol w:w="3905"/>
      </w:tblGrid>
      <w:tr w:rsidR="00BC195D" w:rsidRPr="00BE74BC" w:rsidTr="00E90246">
        <w:trPr>
          <w:trHeight w:val="461"/>
          <w:jc w:val="center"/>
        </w:trPr>
        <w:tc>
          <w:tcPr>
            <w:tcW w:w="504" w:type="dxa"/>
            <w:vAlign w:val="center"/>
          </w:tcPr>
          <w:p w:rsidR="00BC195D" w:rsidRPr="00BE74BC" w:rsidRDefault="00BC195D" w:rsidP="00596811">
            <w:pPr>
              <w:suppressAutoHyphens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BC195D" w:rsidRPr="00BE74BC" w:rsidRDefault="00BC195D" w:rsidP="00E90246">
            <w:pPr>
              <w:tabs>
                <w:tab w:val="left" w:pos="717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905" w:type="dxa"/>
            <w:vAlign w:val="center"/>
          </w:tcPr>
          <w:p w:rsidR="00BC195D" w:rsidRPr="00BE74BC" w:rsidRDefault="00BC195D" w:rsidP="00E9024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</w:tr>
      <w:tr w:rsidR="00F02042" w:rsidRPr="00BE74BC" w:rsidTr="00E90246">
        <w:trPr>
          <w:trHeight w:val="903"/>
          <w:jc w:val="center"/>
        </w:trPr>
        <w:tc>
          <w:tcPr>
            <w:tcW w:w="504" w:type="dxa"/>
          </w:tcPr>
          <w:p w:rsidR="00F02042" w:rsidRPr="00BE74BC" w:rsidRDefault="00F02042" w:rsidP="00596811">
            <w:pPr>
              <w:suppressAutoHyphens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02042" w:rsidRPr="00BE74BC" w:rsidRDefault="00F02042" w:rsidP="00027EEA">
            <w:pPr>
              <w:tabs>
                <w:tab w:val="left" w:pos="717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и согласование с ГУП </w:t>
            </w:r>
            <w:r w:rsidR="00D46FA2" w:rsidRPr="00BE74BC">
              <w:rPr>
                <w:rFonts w:ascii="Times New Roman" w:hAnsi="Times New Roman"/>
                <w:bCs/>
                <w:sz w:val="28"/>
                <w:szCs w:val="28"/>
              </w:rPr>
              <w:t>«ТЭК СПб»</w:t>
            </w:r>
            <w:r w:rsidRPr="00BE74BC">
              <w:rPr>
                <w:rFonts w:ascii="Times New Roman" w:hAnsi="Times New Roman"/>
                <w:bCs/>
                <w:sz w:val="28"/>
                <w:szCs w:val="28"/>
              </w:rPr>
              <w:t xml:space="preserve"> графика выполнения проектно-изыскательских работ в рамках сроков, установленных </w:t>
            </w:r>
            <w:r w:rsidR="000B4870" w:rsidRPr="00BE74BC">
              <w:rPr>
                <w:rFonts w:ascii="Times New Roman" w:hAnsi="Times New Roman"/>
                <w:sz w:val="28"/>
                <w:szCs w:val="28"/>
              </w:rPr>
              <w:t>Договор</w:t>
            </w:r>
            <w:r w:rsidRPr="00BE74BC">
              <w:rPr>
                <w:rFonts w:ascii="Times New Roman" w:hAnsi="Times New Roman"/>
                <w:bCs/>
                <w:sz w:val="28"/>
                <w:szCs w:val="28"/>
              </w:rPr>
              <w:t xml:space="preserve">ом. Выполнение необходимых инженерно-геологических, </w:t>
            </w:r>
            <w:r w:rsidRPr="00BE74BC">
              <w:rPr>
                <w:rFonts w:ascii="Times New Roman" w:hAnsi="Times New Roman"/>
                <w:sz w:val="28"/>
                <w:szCs w:val="28"/>
              </w:rPr>
              <w:t>инженерно-геодезических, инженерно-экологических изысканий</w:t>
            </w:r>
            <w:r w:rsidR="00AB5AA8" w:rsidRPr="00BE74BC">
              <w:rPr>
                <w:rFonts w:ascii="Times New Roman" w:hAnsi="Times New Roman"/>
                <w:sz w:val="28"/>
                <w:szCs w:val="28"/>
              </w:rPr>
              <w:t xml:space="preserve"> с получением заключений специализированной организации - «Технический отчет по результатам инженерно-геодезических изысканий», «Технический отчет по результатам инжен</w:t>
            </w:r>
            <w:r w:rsidR="00027EEA" w:rsidRPr="00BE74BC">
              <w:rPr>
                <w:rFonts w:ascii="Times New Roman" w:hAnsi="Times New Roman"/>
                <w:sz w:val="28"/>
                <w:szCs w:val="28"/>
              </w:rPr>
              <w:t>ерно-геологических изысканий»,</w:t>
            </w:r>
            <w:r w:rsidR="00AB5AA8" w:rsidRPr="00BE74BC">
              <w:rPr>
                <w:rFonts w:ascii="Times New Roman" w:hAnsi="Times New Roman"/>
                <w:sz w:val="28"/>
                <w:szCs w:val="28"/>
              </w:rPr>
              <w:t xml:space="preserve"> «Технический отчет по результатам инженерно-экологических изысканий».  </w:t>
            </w:r>
            <w:r w:rsidRPr="00BE74BC">
              <w:rPr>
                <w:rFonts w:ascii="Times New Roman" w:hAnsi="Times New Roman"/>
                <w:sz w:val="28"/>
                <w:szCs w:val="28"/>
              </w:rPr>
              <w:t>Обследование объекта для уточнения исходных</w:t>
            </w:r>
            <w:r w:rsidRPr="00BE74BC">
              <w:rPr>
                <w:rFonts w:ascii="Times New Roman" w:hAnsi="Times New Roman"/>
                <w:bCs/>
                <w:sz w:val="28"/>
                <w:szCs w:val="28"/>
              </w:rPr>
              <w:t xml:space="preserve"> данных с составлением акта. Ознакомление с имеющейся документацией на ФТС РТС.</w:t>
            </w:r>
          </w:p>
        </w:tc>
        <w:tc>
          <w:tcPr>
            <w:tcW w:w="3905" w:type="dxa"/>
            <w:vAlign w:val="center"/>
          </w:tcPr>
          <w:p w:rsidR="00F02042" w:rsidRPr="00BE74BC" w:rsidRDefault="00446098" w:rsidP="00313449">
            <w:pPr>
              <w:suppressAutoHyphens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bCs/>
                <w:sz w:val="28"/>
                <w:szCs w:val="28"/>
              </w:rPr>
              <w:t>Комплект документов</w:t>
            </w:r>
            <w:r w:rsidR="0088239B" w:rsidRPr="00BE74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02042" w:rsidRPr="00BE74BC" w:rsidTr="00E90246">
        <w:trPr>
          <w:trHeight w:val="921"/>
          <w:jc w:val="center"/>
        </w:trPr>
        <w:tc>
          <w:tcPr>
            <w:tcW w:w="504" w:type="dxa"/>
          </w:tcPr>
          <w:p w:rsidR="00F02042" w:rsidRPr="00BE74BC" w:rsidRDefault="00F02042" w:rsidP="00596811">
            <w:pPr>
              <w:suppressAutoHyphens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02042" w:rsidRPr="00BE74BC" w:rsidRDefault="00F02042" w:rsidP="00F02042">
            <w:pPr>
              <w:tabs>
                <w:tab w:val="left" w:pos="717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 xml:space="preserve">Согласование с Заказчиком гидравлического расчета тепловых сетей, принципиальных решений и схемы тепловых сетей. </w:t>
            </w:r>
            <w:r w:rsidR="005F0D97" w:rsidRPr="00BE74BC">
              <w:rPr>
                <w:rFonts w:ascii="Times New Roman" w:hAnsi="Times New Roman"/>
                <w:sz w:val="28"/>
                <w:szCs w:val="28"/>
              </w:rPr>
              <w:t>Согласование с Заказчиком диаметров временных трубопроводов.</w:t>
            </w:r>
          </w:p>
        </w:tc>
        <w:tc>
          <w:tcPr>
            <w:tcW w:w="3905" w:type="dxa"/>
            <w:vAlign w:val="center"/>
          </w:tcPr>
          <w:p w:rsidR="00F02042" w:rsidRPr="00BE74BC" w:rsidRDefault="00F02042" w:rsidP="00E9024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bCs/>
                <w:sz w:val="28"/>
                <w:szCs w:val="28"/>
              </w:rPr>
              <w:t>Комплект документов</w:t>
            </w:r>
          </w:p>
        </w:tc>
      </w:tr>
      <w:tr w:rsidR="00F02042" w:rsidRPr="00C67279" w:rsidTr="00E90246">
        <w:trPr>
          <w:trHeight w:val="903"/>
          <w:jc w:val="center"/>
        </w:trPr>
        <w:tc>
          <w:tcPr>
            <w:tcW w:w="504" w:type="dxa"/>
          </w:tcPr>
          <w:p w:rsidR="00F02042" w:rsidRPr="00BE74BC" w:rsidRDefault="00F02042" w:rsidP="00596811">
            <w:pPr>
              <w:suppressAutoHyphens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02042" w:rsidRPr="00BE74BC" w:rsidRDefault="00866424" w:rsidP="00F260BE">
            <w:pPr>
              <w:tabs>
                <w:tab w:val="left" w:pos="717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F02042" w:rsidRPr="00BE74BC">
              <w:rPr>
                <w:rFonts w:ascii="Times New Roman" w:hAnsi="Times New Roman"/>
                <w:sz w:val="28"/>
                <w:szCs w:val="28"/>
              </w:rPr>
              <w:t>проектной, рабочей документации по</w:t>
            </w:r>
            <w:r w:rsidR="00994D58" w:rsidRPr="00BE7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F65" w:rsidRPr="00BE74BC"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="00994D58" w:rsidRPr="00BE7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042" w:rsidRPr="00BE74BC">
              <w:rPr>
                <w:rFonts w:ascii="Times New Roman" w:hAnsi="Times New Roman"/>
                <w:sz w:val="28"/>
                <w:szCs w:val="28"/>
              </w:rPr>
              <w:t>тепловых сетей. Под</w:t>
            </w:r>
            <w:r w:rsidR="000A6808" w:rsidRPr="00BE7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042" w:rsidRPr="00BE74BC">
              <w:rPr>
                <w:rFonts w:ascii="Times New Roman" w:hAnsi="Times New Roman"/>
                <w:sz w:val="28"/>
                <w:szCs w:val="28"/>
              </w:rPr>
              <w:t>строительство тепловых сетей разработать проект границ земельного участка с нанесением координат поворотных</w:t>
            </w:r>
            <w:r w:rsidR="00A16009" w:rsidRPr="00BE74BC">
              <w:rPr>
                <w:rFonts w:ascii="Times New Roman" w:hAnsi="Times New Roman"/>
                <w:sz w:val="28"/>
                <w:szCs w:val="28"/>
              </w:rPr>
              <w:t xml:space="preserve"> точек</w:t>
            </w:r>
            <w:r w:rsidR="00F02042" w:rsidRPr="00BE74BC">
              <w:rPr>
                <w:rFonts w:ascii="Times New Roman" w:hAnsi="Times New Roman"/>
                <w:sz w:val="28"/>
                <w:szCs w:val="28"/>
              </w:rPr>
              <w:t>. Согласование ПД и РД с заинтересованными организациями и Заказчиком.</w:t>
            </w:r>
          </w:p>
        </w:tc>
        <w:tc>
          <w:tcPr>
            <w:tcW w:w="3905" w:type="dxa"/>
            <w:vAlign w:val="center"/>
          </w:tcPr>
          <w:p w:rsidR="00F02042" w:rsidRPr="00BE74BC" w:rsidRDefault="00F02042" w:rsidP="00E9024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bCs/>
                <w:sz w:val="28"/>
                <w:szCs w:val="28"/>
              </w:rPr>
              <w:t>Комплект документов</w:t>
            </w:r>
          </w:p>
        </w:tc>
      </w:tr>
      <w:tr w:rsidR="00F02042" w:rsidRPr="00BE74BC" w:rsidTr="00E90246">
        <w:trPr>
          <w:trHeight w:val="903"/>
          <w:jc w:val="center"/>
        </w:trPr>
        <w:tc>
          <w:tcPr>
            <w:tcW w:w="504" w:type="dxa"/>
          </w:tcPr>
          <w:p w:rsidR="00F02042" w:rsidRPr="00BE74BC" w:rsidRDefault="00F02042" w:rsidP="00596811">
            <w:pPr>
              <w:suppressAutoHyphens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F02042" w:rsidRPr="00BE74BC" w:rsidRDefault="00BD59EC" w:rsidP="00EF782F">
            <w:pPr>
              <w:tabs>
                <w:tab w:val="left" w:pos="717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 xml:space="preserve">Получение положительного заключения </w:t>
            </w:r>
            <w:r w:rsidR="003D4B20" w:rsidRPr="00BE74BC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E74BC">
              <w:rPr>
                <w:rFonts w:ascii="Times New Roman" w:hAnsi="Times New Roman"/>
                <w:sz w:val="28"/>
                <w:szCs w:val="28"/>
              </w:rPr>
              <w:t xml:space="preserve">государственной экспертизы результатов инженерных изысканий, проектной, рабочей </w:t>
            </w:r>
            <w:r w:rsidR="00946D77" w:rsidRPr="00BE74BC">
              <w:rPr>
                <w:rFonts w:ascii="Times New Roman" w:hAnsi="Times New Roman"/>
                <w:sz w:val="28"/>
                <w:szCs w:val="28"/>
              </w:rPr>
              <w:t>д</w:t>
            </w:r>
            <w:r w:rsidRPr="00BE74BC">
              <w:rPr>
                <w:rFonts w:ascii="Times New Roman" w:hAnsi="Times New Roman"/>
                <w:sz w:val="28"/>
                <w:szCs w:val="28"/>
              </w:rPr>
              <w:t>окументации по реконструкции тепловых сетей. Получение заключения о достоверности определения сметной стоимости в порядке, предусмотренном Постановлением Правительства РФ от 18.05.2009 №427.</w:t>
            </w:r>
          </w:p>
        </w:tc>
        <w:tc>
          <w:tcPr>
            <w:tcW w:w="3905" w:type="dxa"/>
            <w:vAlign w:val="center"/>
          </w:tcPr>
          <w:p w:rsidR="00F02042" w:rsidRPr="00BE74BC" w:rsidRDefault="00F02042" w:rsidP="00E9024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bCs/>
                <w:sz w:val="28"/>
                <w:szCs w:val="28"/>
              </w:rPr>
              <w:t>Комплект документов</w:t>
            </w:r>
          </w:p>
        </w:tc>
      </w:tr>
      <w:tr w:rsidR="00F02042" w:rsidRPr="00C67279" w:rsidTr="00E90246">
        <w:trPr>
          <w:trHeight w:val="1360"/>
          <w:jc w:val="center"/>
        </w:trPr>
        <w:tc>
          <w:tcPr>
            <w:tcW w:w="504" w:type="dxa"/>
          </w:tcPr>
          <w:p w:rsidR="00F02042" w:rsidRPr="00BE74BC" w:rsidRDefault="00F02042" w:rsidP="00596811">
            <w:pPr>
              <w:suppressAutoHyphens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F02042" w:rsidRPr="00BE74BC" w:rsidRDefault="00F02042" w:rsidP="00BE74BC">
            <w:pPr>
              <w:tabs>
                <w:tab w:val="left" w:pos="7170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E74BC">
              <w:rPr>
                <w:rFonts w:ascii="Times New Roman" w:hAnsi="Times New Roman"/>
                <w:sz w:val="28"/>
                <w:szCs w:val="28"/>
              </w:rPr>
              <w:t xml:space="preserve">Сдача проектной, рабочей и сметной документации по </w:t>
            </w:r>
            <w:r w:rsidR="00FD7014" w:rsidRPr="00BE74BC"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BE74BC">
              <w:rPr>
                <w:rFonts w:ascii="Times New Roman" w:hAnsi="Times New Roman"/>
                <w:sz w:val="28"/>
                <w:szCs w:val="28"/>
              </w:rPr>
              <w:t xml:space="preserve"> тепловых сетей Заказчику в количестве 4 экземпляров документации на бумажном носителе и 1</w:t>
            </w:r>
            <w:r w:rsidR="00BE74BC">
              <w:rPr>
                <w:rFonts w:ascii="Times New Roman" w:hAnsi="Times New Roman"/>
                <w:sz w:val="28"/>
                <w:szCs w:val="28"/>
              </w:rPr>
              <w:t> </w:t>
            </w:r>
            <w:r w:rsidRPr="00BE74BC">
              <w:rPr>
                <w:rFonts w:ascii="Times New Roman" w:hAnsi="Times New Roman"/>
                <w:sz w:val="28"/>
                <w:szCs w:val="28"/>
              </w:rPr>
              <w:t>экземпляр в электронном виде.</w:t>
            </w:r>
          </w:p>
        </w:tc>
        <w:tc>
          <w:tcPr>
            <w:tcW w:w="3905" w:type="dxa"/>
            <w:vAlign w:val="center"/>
          </w:tcPr>
          <w:p w:rsidR="00F02042" w:rsidRPr="00BE74BC" w:rsidRDefault="00F02042" w:rsidP="00E9024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4BC">
              <w:rPr>
                <w:rFonts w:ascii="Times New Roman" w:hAnsi="Times New Roman"/>
                <w:bCs/>
                <w:sz w:val="28"/>
                <w:szCs w:val="28"/>
              </w:rPr>
              <w:t>Комплект документов</w:t>
            </w:r>
          </w:p>
        </w:tc>
      </w:tr>
      <w:tr w:rsidR="00BD59EC" w:rsidRPr="00C67279" w:rsidTr="00CA140D">
        <w:trPr>
          <w:trHeight w:val="13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C" w:rsidRPr="00134019" w:rsidRDefault="00BD59EC" w:rsidP="00911716">
            <w:pPr>
              <w:suppressAutoHyphens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1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C" w:rsidRPr="00134019" w:rsidRDefault="00BD59EC" w:rsidP="00EF782F">
            <w:pPr>
              <w:tabs>
                <w:tab w:val="left" w:pos="717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019">
              <w:rPr>
                <w:rFonts w:ascii="Times New Roman" w:hAnsi="Times New Roman"/>
                <w:sz w:val="28"/>
                <w:szCs w:val="28"/>
              </w:rPr>
              <w:t>Выполнение строительно-монтажных работ по реконструкции тепловых сетей для</w:t>
            </w:r>
            <w:r w:rsidR="00E10F65" w:rsidRPr="00134019">
              <w:rPr>
                <w:rFonts w:ascii="Times New Roman" w:hAnsi="Times New Roman"/>
                <w:sz w:val="28"/>
                <w:szCs w:val="28"/>
              </w:rPr>
              <w:t xml:space="preserve"> подключения объекта по адресу: </w:t>
            </w:r>
            <w:r w:rsidR="00134019" w:rsidRPr="00134019">
              <w:rPr>
                <w:rFonts w:ascii="Times New Roman" w:hAnsi="Times New Roman"/>
                <w:sz w:val="28"/>
                <w:szCs w:val="28"/>
              </w:rPr>
              <w:t>г. Санкт-Петербург, Комендантский пр., участок 8 (юго-восточнее пересечения с рекой Каменкой)</w:t>
            </w:r>
            <w:r w:rsidR="00E10F65" w:rsidRPr="00134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019">
              <w:rPr>
                <w:rFonts w:ascii="Times New Roman" w:hAnsi="Times New Roman"/>
                <w:sz w:val="28"/>
                <w:szCs w:val="28"/>
              </w:rPr>
              <w:t>(ПИР, СМР), включая оказание услуг по авторскому надзору.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0" w:rsidRPr="00134019" w:rsidRDefault="003D4B20" w:rsidP="003D4B20">
            <w:pPr>
              <w:tabs>
                <w:tab w:val="left" w:pos="3976"/>
              </w:tabs>
              <w:ind w:left="114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134019">
              <w:rPr>
                <w:rFonts w:ascii="Times New Roman" w:hAnsi="Times New Roman"/>
                <w:sz w:val="28"/>
                <w:szCs w:val="28"/>
                <w:lang w:eastAsia="zh-TW"/>
              </w:rPr>
              <w:t>Реконструкция:</w:t>
            </w:r>
          </w:p>
          <w:p w:rsidR="00BD59EC" w:rsidRPr="00134019" w:rsidRDefault="003D4B20" w:rsidP="00134019">
            <w:pPr>
              <w:tabs>
                <w:tab w:val="left" w:pos="3976"/>
              </w:tabs>
              <w:ind w:left="11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zh-TW"/>
              </w:rPr>
            </w:pPr>
            <w:r w:rsidRPr="00134019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- </w:t>
            </w:r>
            <w:r w:rsidR="00134019" w:rsidRPr="00134019">
              <w:rPr>
                <w:rFonts w:ascii="Times New Roman" w:hAnsi="Times New Roman"/>
                <w:sz w:val="28"/>
                <w:szCs w:val="28"/>
                <w:lang w:eastAsia="zh-TW"/>
              </w:rPr>
              <w:t>тепловая</w:t>
            </w:r>
            <w:r w:rsidR="00134019" w:rsidRPr="006A00B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сеть от ТК-36 (включая ТК) до ТК-37 (включая ТК) с 2Ду150 мм на 2Ду200 мм ориентировочно L≈55 </w:t>
            </w:r>
            <w:proofErr w:type="spellStart"/>
            <w:r w:rsidR="00134019" w:rsidRPr="006A00BD">
              <w:rPr>
                <w:rFonts w:ascii="Times New Roman" w:hAnsi="Times New Roman"/>
                <w:sz w:val="28"/>
                <w:szCs w:val="28"/>
                <w:lang w:eastAsia="zh-TW"/>
              </w:rPr>
              <w:t>п.м</w:t>
            </w:r>
            <w:proofErr w:type="spellEnd"/>
            <w:r w:rsidR="00134019" w:rsidRPr="006A00BD">
              <w:rPr>
                <w:rFonts w:ascii="Times New Roman" w:hAnsi="Times New Roman"/>
                <w:sz w:val="28"/>
                <w:szCs w:val="28"/>
                <w:lang w:eastAsia="zh-TW"/>
              </w:rPr>
              <w:t>. трассы.</w:t>
            </w:r>
          </w:p>
        </w:tc>
      </w:tr>
      <w:tr w:rsidR="00BD59EC" w:rsidRPr="003F2DAF" w:rsidTr="00CA140D">
        <w:trPr>
          <w:trHeight w:val="13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C" w:rsidRPr="003F2DAF" w:rsidRDefault="00BD59EC" w:rsidP="00911716">
            <w:pPr>
              <w:suppressAutoHyphens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D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C" w:rsidRPr="003F2DAF" w:rsidRDefault="00BD59EC" w:rsidP="00911716">
            <w:pPr>
              <w:tabs>
                <w:tab w:val="left" w:pos="717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AF">
              <w:rPr>
                <w:rFonts w:ascii="Times New Roman" w:hAnsi="Times New Roman"/>
                <w:sz w:val="28"/>
                <w:szCs w:val="28"/>
              </w:rPr>
              <w:t>Восстановление благоустройства:</w:t>
            </w:r>
          </w:p>
          <w:p w:rsidR="00BD59EC" w:rsidRPr="003F2DAF" w:rsidRDefault="00BD59EC" w:rsidP="00911716">
            <w:pPr>
              <w:tabs>
                <w:tab w:val="left" w:pos="717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AF">
              <w:rPr>
                <w:rFonts w:ascii="Times New Roman" w:hAnsi="Times New Roman"/>
                <w:sz w:val="28"/>
                <w:szCs w:val="28"/>
              </w:rPr>
              <w:t>- первичное благоустройство в сроки сдачи объекта;</w:t>
            </w:r>
          </w:p>
          <w:p w:rsidR="00BD59EC" w:rsidRPr="003F2DAF" w:rsidRDefault="00BD59EC" w:rsidP="00911716">
            <w:pPr>
              <w:tabs>
                <w:tab w:val="left" w:pos="717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AF">
              <w:rPr>
                <w:rFonts w:ascii="Times New Roman" w:hAnsi="Times New Roman"/>
                <w:sz w:val="28"/>
                <w:szCs w:val="28"/>
              </w:rPr>
              <w:t>- устройство асфальтобетонного покрытия и работы по устройству газона в агротехнические сроки.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EC" w:rsidRPr="003F2DAF" w:rsidRDefault="00BD59EC" w:rsidP="00911716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DAF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</w:tr>
      <w:tr w:rsidR="00BD59EC" w:rsidRPr="003F2DAF" w:rsidTr="00CA140D">
        <w:trPr>
          <w:trHeight w:val="13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C" w:rsidRPr="003F2DAF" w:rsidRDefault="00BD59EC" w:rsidP="00911716">
            <w:pPr>
              <w:suppressAutoHyphens/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D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C" w:rsidRPr="003F2DAF" w:rsidRDefault="00BD59EC" w:rsidP="00911716">
            <w:pPr>
              <w:tabs>
                <w:tab w:val="left" w:pos="717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AF">
              <w:rPr>
                <w:rFonts w:ascii="Times New Roman" w:hAnsi="Times New Roman"/>
                <w:sz w:val="28"/>
                <w:szCs w:val="28"/>
              </w:rPr>
              <w:t xml:space="preserve">Приемо-сдаточные испытания: промывка, гидравлические испытания и т.д. Оформление и сдача исполнительной документации.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EC" w:rsidRPr="003F2DAF" w:rsidRDefault="00BD59EC" w:rsidP="00911716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DAF">
              <w:rPr>
                <w:rFonts w:ascii="Times New Roman" w:hAnsi="Times New Roman"/>
                <w:bCs/>
                <w:sz w:val="28"/>
                <w:szCs w:val="28"/>
              </w:rPr>
              <w:t>Комплект документов</w:t>
            </w:r>
          </w:p>
        </w:tc>
      </w:tr>
    </w:tbl>
    <w:p w:rsidR="00275EC0" w:rsidRPr="00134019" w:rsidRDefault="003D4B20" w:rsidP="00D30C21">
      <w:pPr>
        <w:pStyle w:val="a3"/>
        <w:numPr>
          <w:ilvl w:val="0"/>
          <w:numId w:val="21"/>
        </w:numPr>
        <w:suppressAutoHyphens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34019">
        <w:rPr>
          <w:rFonts w:ascii="Times New Roman" w:hAnsi="Times New Roman"/>
          <w:b/>
          <w:sz w:val="28"/>
          <w:szCs w:val="28"/>
        </w:rPr>
        <w:t>Результаты выполнения работ</w:t>
      </w:r>
      <w:r w:rsidR="00275EC0" w:rsidRPr="00134019">
        <w:rPr>
          <w:rFonts w:ascii="Times New Roman" w:hAnsi="Times New Roman"/>
          <w:b/>
          <w:sz w:val="28"/>
          <w:szCs w:val="28"/>
        </w:rPr>
        <w:t>.</w:t>
      </w:r>
    </w:p>
    <w:p w:rsidR="00727215" w:rsidRPr="00134019" w:rsidRDefault="00727215" w:rsidP="00727215">
      <w:pPr>
        <w:pStyle w:val="a3"/>
        <w:suppressAutoHyphens/>
        <w:ind w:left="1080"/>
        <w:rPr>
          <w:rFonts w:ascii="Times New Roman" w:hAnsi="Times New Roman"/>
          <w:b/>
          <w:sz w:val="28"/>
          <w:szCs w:val="28"/>
        </w:rPr>
      </w:pPr>
    </w:p>
    <w:p w:rsidR="003F2DAF" w:rsidRPr="00134019" w:rsidRDefault="00D30C21" w:rsidP="00D30C21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134019">
        <w:rPr>
          <w:rFonts w:ascii="Times New Roman" w:hAnsi="Times New Roman"/>
          <w:sz w:val="28"/>
          <w:szCs w:val="28"/>
        </w:rPr>
        <w:t>Комплект согласованной проектной, рабочей документации, получивший положительное заключение негосударственной экспертизы. Получение заключения о достоверности определения сметной стоимости в порядке, предусмотренном Постановлением Правительства РФ от 18.05.2009 №427.</w:t>
      </w:r>
      <w:r w:rsidR="003F2DAF" w:rsidRPr="00134019">
        <w:rPr>
          <w:rFonts w:ascii="Times New Roman" w:hAnsi="Times New Roman"/>
          <w:sz w:val="28"/>
          <w:szCs w:val="28"/>
        </w:rPr>
        <w:t xml:space="preserve"> </w:t>
      </w:r>
    </w:p>
    <w:p w:rsidR="0070383C" w:rsidRPr="00C67279" w:rsidRDefault="0070383C" w:rsidP="00BD59EC">
      <w:pPr>
        <w:suppressAutoHyphens/>
        <w:jc w:val="both"/>
        <w:rPr>
          <w:rFonts w:ascii="Times New Roman" w:hAnsi="Times New Roman"/>
          <w:sz w:val="28"/>
          <w:szCs w:val="28"/>
          <w:highlight w:val="yellow"/>
          <w:lang w:eastAsia="zh-TW"/>
        </w:rPr>
      </w:pPr>
    </w:p>
    <w:p w:rsidR="00275EC0" w:rsidRPr="007B7593" w:rsidRDefault="00275EC0" w:rsidP="00E16123">
      <w:pPr>
        <w:pStyle w:val="a3"/>
        <w:widowControl w:val="0"/>
        <w:numPr>
          <w:ilvl w:val="0"/>
          <w:numId w:val="21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B7593">
        <w:rPr>
          <w:rFonts w:ascii="Times New Roman" w:hAnsi="Times New Roman"/>
          <w:b/>
          <w:sz w:val="28"/>
          <w:szCs w:val="28"/>
        </w:rPr>
        <w:t>Этапы выполнения работ.</w:t>
      </w:r>
    </w:p>
    <w:p w:rsidR="00727215" w:rsidRPr="007B7593" w:rsidRDefault="00727215" w:rsidP="00727215">
      <w:pPr>
        <w:pStyle w:val="a3"/>
        <w:widowControl w:val="0"/>
        <w:suppressAutoHyphens/>
        <w:ind w:left="1080"/>
        <w:rPr>
          <w:rFonts w:ascii="Times New Roman" w:hAnsi="Times New Roman"/>
          <w:b/>
          <w:sz w:val="28"/>
          <w:szCs w:val="28"/>
        </w:rPr>
      </w:pPr>
    </w:p>
    <w:p w:rsidR="0080294B" w:rsidRPr="007B7593" w:rsidRDefault="0080294B" w:rsidP="0080294B">
      <w:pPr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7B7593">
        <w:rPr>
          <w:rFonts w:ascii="Times New Roman" w:hAnsi="Times New Roman"/>
          <w:sz w:val="28"/>
          <w:szCs w:val="28"/>
        </w:rPr>
        <w:t xml:space="preserve">В соответствии с условиями </w:t>
      </w:r>
      <w:r w:rsidR="000B4870" w:rsidRPr="007B7593">
        <w:rPr>
          <w:rFonts w:ascii="Times New Roman" w:hAnsi="Times New Roman"/>
          <w:sz w:val="28"/>
          <w:szCs w:val="28"/>
        </w:rPr>
        <w:t>Договор</w:t>
      </w:r>
      <w:r w:rsidRPr="007B7593">
        <w:rPr>
          <w:rFonts w:ascii="Times New Roman" w:hAnsi="Times New Roman"/>
          <w:sz w:val="28"/>
          <w:szCs w:val="28"/>
        </w:rPr>
        <w:t>а.</w:t>
      </w:r>
    </w:p>
    <w:p w:rsidR="00DB3C5F" w:rsidRPr="007B7593" w:rsidRDefault="00DB3C5F" w:rsidP="00C36B1C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</w:p>
    <w:p w:rsidR="00CF4B70" w:rsidRPr="007B7593" w:rsidRDefault="00CF4B70" w:rsidP="00E16123">
      <w:pPr>
        <w:pStyle w:val="a3"/>
        <w:widowControl w:val="0"/>
        <w:numPr>
          <w:ilvl w:val="0"/>
          <w:numId w:val="21"/>
        </w:numPr>
        <w:suppressAutoHyphens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7B7593">
        <w:rPr>
          <w:rFonts w:ascii="Times New Roman" w:hAnsi="Times New Roman"/>
          <w:b/>
          <w:sz w:val="28"/>
          <w:szCs w:val="28"/>
        </w:rPr>
        <w:t>Требования к сметной документации.</w:t>
      </w:r>
    </w:p>
    <w:p w:rsidR="00727215" w:rsidRPr="00C67279" w:rsidRDefault="00727215" w:rsidP="00727215">
      <w:pPr>
        <w:pStyle w:val="a3"/>
        <w:widowControl w:val="0"/>
        <w:suppressAutoHyphens/>
        <w:ind w:left="-567"/>
        <w:rPr>
          <w:rFonts w:ascii="Times New Roman" w:hAnsi="Times New Roman"/>
          <w:b/>
          <w:sz w:val="28"/>
          <w:szCs w:val="28"/>
          <w:highlight w:val="yellow"/>
        </w:rPr>
      </w:pPr>
    </w:p>
    <w:p w:rsidR="005F0D76" w:rsidRPr="003F2DAF" w:rsidRDefault="005F0D76" w:rsidP="00E16123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Сметная документация составляется на основании технического задания, проектной и рабочей документации, дефектной ведомости, ведомости объемов работ, решений по организации строительства, утвержденных заказчиком в соответствии с требованиями к оформлению смет, изложенными в МДС 81-35.2004. </w:t>
      </w:r>
    </w:p>
    <w:p w:rsidR="005F0D76" w:rsidRPr="003F2DAF" w:rsidRDefault="005F0D76" w:rsidP="00E16123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Сметную документацию разработать в базисном уровне цен с применением текущих индексов пересчета сметной стоимости по видам работ  на дату, предусмотренную </w:t>
      </w:r>
      <w:r w:rsidR="000B4870" w:rsidRPr="003F2DAF">
        <w:rPr>
          <w:rFonts w:ascii="Times New Roman" w:hAnsi="Times New Roman"/>
          <w:sz w:val="28"/>
          <w:szCs w:val="28"/>
        </w:rPr>
        <w:t>договор</w:t>
      </w:r>
      <w:r w:rsidRPr="003F2DAF">
        <w:rPr>
          <w:rFonts w:ascii="Times New Roman" w:hAnsi="Times New Roman"/>
          <w:sz w:val="28"/>
          <w:szCs w:val="28"/>
        </w:rPr>
        <w:t xml:space="preserve">ом. </w:t>
      </w:r>
    </w:p>
    <w:p w:rsidR="005F0D76" w:rsidRPr="003F2DAF" w:rsidRDefault="005F0D76" w:rsidP="00E16123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Формирование сметной стоимости строительства осуществляется в  со</w:t>
      </w:r>
      <w:r w:rsidRPr="003F2DAF">
        <w:rPr>
          <w:rFonts w:ascii="Times New Roman" w:hAnsi="Times New Roman"/>
          <w:sz w:val="28"/>
          <w:szCs w:val="28"/>
        </w:rPr>
        <w:softHyphen/>
        <w:t>ответствии с  требованиями системы ценообразования и использованием ТСНБ «ГОСЭТАЛОН 2012» действующей редакции, сборников и прейскурантов, согласованных с заказчиком.</w:t>
      </w:r>
    </w:p>
    <w:p w:rsidR="005F0D76" w:rsidRPr="00134019" w:rsidRDefault="005F0D76" w:rsidP="00E16123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426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134019">
        <w:rPr>
          <w:rFonts w:ascii="Times New Roman" w:hAnsi="Times New Roman"/>
          <w:sz w:val="28"/>
          <w:szCs w:val="28"/>
        </w:rPr>
        <w:t>Для определения сметной стоимости материальных ресурсов, стоимо</w:t>
      </w:r>
      <w:r w:rsidRPr="00134019">
        <w:rPr>
          <w:rFonts w:ascii="Times New Roman" w:hAnsi="Times New Roman"/>
          <w:sz w:val="28"/>
          <w:szCs w:val="28"/>
        </w:rPr>
        <w:softHyphen/>
        <w:t>сти погрузо-разгрузочных работ и транспортных затрат использовать ТССЦ, издаваемый СПб ГБУ «Центр мониторинга и экспертизы цен». При опреде</w:t>
      </w:r>
      <w:r w:rsidRPr="00134019">
        <w:rPr>
          <w:rFonts w:ascii="Times New Roman" w:hAnsi="Times New Roman"/>
          <w:sz w:val="28"/>
          <w:szCs w:val="28"/>
        </w:rPr>
        <w:softHyphen/>
        <w:t>лении сметной стоимости материальных ресурсов, отсутствующих в ТССЦ, их стоимость определять по методу сопоставимых рыночных цен (анализа рынка).</w:t>
      </w:r>
      <w:r w:rsidR="005F5856" w:rsidRPr="00134019">
        <w:rPr>
          <w:rFonts w:ascii="Times New Roman" w:hAnsi="Times New Roman"/>
          <w:sz w:val="28"/>
          <w:szCs w:val="28"/>
        </w:rPr>
        <w:t xml:space="preserve"> </w:t>
      </w:r>
    </w:p>
    <w:p w:rsidR="005F0D76" w:rsidRPr="003F2DAF" w:rsidRDefault="005F0D76" w:rsidP="00E16123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426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134019">
        <w:rPr>
          <w:rFonts w:ascii="Times New Roman" w:hAnsi="Times New Roman"/>
          <w:sz w:val="28"/>
          <w:szCs w:val="28"/>
        </w:rPr>
        <w:t xml:space="preserve">Сметная документация, дефектные ведомости, ведомости объемов работ, Акты выполненных работ предоставляются на проверку заказчику на бумажном носителе. </w:t>
      </w:r>
    </w:p>
    <w:p w:rsidR="005F0D76" w:rsidRPr="003F2DAF" w:rsidRDefault="005F0D76" w:rsidP="00E16123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В сметной документации предусмотреть затраты </w:t>
      </w:r>
      <w:proofErr w:type="gramStart"/>
      <w:r w:rsidRPr="003F2DAF">
        <w:rPr>
          <w:rFonts w:ascii="Times New Roman" w:hAnsi="Times New Roman"/>
          <w:sz w:val="28"/>
          <w:szCs w:val="28"/>
        </w:rPr>
        <w:t>на</w:t>
      </w:r>
      <w:proofErr w:type="gramEnd"/>
      <w:r w:rsidRPr="003F2DAF">
        <w:rPr>
          <w:rFonts w:ascii="Times New Roman" w:hAnsi="Times New Roman"/>
          <w:sz w:val="28"/>
          <w:szCs w:val="28"/>
        </w:rPr>
        <w:t>: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оплату исходно - разрешительной документации с отражением фактических затрат в сводном сметном расчёте с приложением договоров, актов и т.д.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проведение мероприятий по поиску, обнаружению обезвреживанию взрывоопасных предметов в соответствии с постановлением Правительства СПб от 30.12.2005г. №2061;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выполнение контрольно-исполнительной съемки;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подготовку  и освобождение территории для строительства объекта, в том числе по переносу, переустройству инженерных сетей, коммуникаций и сооружений (при необходимости освобождения территории строительства);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вывоз и складирование строительного мусора;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вывоз грунта, образовавшегося в процессе производства работ, во временный отвал (на специальные площадки, предоставленные Администрацией соответствующего района либо правообладателем соответствующего земельного участка);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возврат грунта с временного отвала на строительную площадку для обратной засыпки;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утилизацию лишнего, либо непригодного к обратной засыпке грунта, утилизацию строительного мусора;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крепление стен котлованов (траншей) глубиной более 1м;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установку временных сборно-разборных ограждений по периметру всех котлованов (траншей) и других зон производства работ;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разработку и согласование в установленном порядке проекта организации дорожного движения;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оплату восстановительной стоимости сноса зеленых насаждений;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восстановление нарушенного благоустройства</w:t>
      </w:r>
      <w:r w:rsidR="005F0D97" w:rsidRPr="003F2D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F0D97" w:rsidRPr="003F2DAF">
        <w:rPr>
          <w:rFonts w:ascii="Times New Roman" w:hAnsi="Times New Roman"/>
          <w:sz w:val="28"/>
          <w:szCs w:val="28"/>
        </w:rPr>
        <w:t>агросроки</w:t>
      </w:r>
      <w:proofErr w:type="spellEnd"/>
      <w:r w:rsidRPr="003F2DAF">
        <w:rPr>
          <w:rFonts w:ascii="Times New Roman" w:hAnsi="Times New Roman"/>
          <w:sz w:val="28"/>
          <w:szCs w:val="28"/>
        </w:rPr>
        <w:t>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временные схемы электроснабжения, топливоснабжения, временные тепловые сети, технологические трубопроводы, временную схему теплоснабжения на период строительства;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- разницу в стоимости электроэнергии в случае обеспечения стройки объекта от передвижных электростанций (включаются при наличии отказа от </w:t>
      </w:r>
      <w:proofErr w:type="spellStart"/>
      <w:r w:rsidRPr="003F2DAF">
        <w:rPr>
          <w:rFonts w:ascii="Times New Roman" w:hAnsi="Times New Roman"/>
          <w:sz w:val="28"/>
          <w:szCs w:val="28"/>
        </w:rPr>
        <w:t>электроснабжающих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организаций)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осуществление авторского надзора;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содержание службы Заказчика;</w:t>
      </w:r>
    </w:p>
    <w:p w:rsidR="005F0D76" w:rsidRPr="003F2DAF" w:rsidRDefault="005F0D76" w:rsidP="005F0D7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- декларирование и проведение экспертизы промышленной безопасности технических устройств, оборудования, работающего под давлением до начала применения на опасных производственных объектах в соответствие с </w:t>
      </w:r>
      <w:proofErr w:type="gramStart"/>
      <w:r w:rsidRPr="003F2DAF">
        <w:rPr>
          <w:rFonts w:ascii="Times New Roman" w:hAnsi="Times New Roman"/>
          <w:sz w:val="28"/>
          <w:szCs w:val="28"/>
        </w:rPr>
        <w:t>ТР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ТС 032/2013 и ФНП в области промышленной безопасности «Правил промышленной безопасности опасных  производственных объектов, на которых используется оборудование, работающее под давлением» от 22.12.2014г.</w:t>
      </w:r>
      <w:r w:rsidR="00502BA3" w:rsidRPr="003F2DAF">
        <w:rPr>
          <w:rFonts w:ascii="Times New Roman" w:hAnsi="Times New Roman"/>
          <w:sz w:val="28"/>
          <w:szCs w:val="28"/>
        </w:rPr>
        <w:t>;</w:t>
      </w:r>
    </w:p>
    <w:p w:rsidR="00502BA3" w:rsidRPr="003F2DAF" w:rsidRDefault="00502BA3" w:rsidP="00502BA3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затраты на оформление земельног</w:t>
      </w:r>
      <w:proofErr w:type="gramStart"/>
      <w:r w:rsidRPr="003F2DAF">
        <w:rPr>
          <w:rFonts w:ascii="Times New Roman" w:hAnsi="Times New Roman"/>
          <w:sz w:val="28"/>
          <w:szCs w:val="28"/>
        </w:rPr>
        <w:t>о(</w:t>
      </w:r>
      <w:proofErr w:type="gramEnd"/>
      <w:r w:rsidRPr="003F2DAF">
        <w:rPr>
          <w:rFonts w:ascii="Times New Roman" w:hAnsi="Times New Roman"/>
          <w:sz w:val="28"/>
          <w:szCs w:val="28"/>
        </w:rPr>
        <w:t>-</w:t>
      </w:r>
      <w:proofErr w:type="spellStart"/>
      <w:r w:rsidRPr="003F2DAF">
        <w:rPr>
          <w:rFonts w:ascii="Times New Roman" w:hAnsi="Times New Roman"/>
          <w:sz w:val="28"/>
          <w:szCs w:val="28"/>
        </w:rPr>
        <w:t>ных</w:t>
      </w:r>
      <w:proofErr w:type="spellEnd"/>
      <w:r w:rsidRPr="003F2DAF">
        <w:rPr>
          <w:rFonts w:ascii="Times New Roman" w:hAnsi="Times New Roman"/>
          <w:sz w:val="28"/>
          <w:szCs w:val="28"/>
        </w:rPr>
        <w:t>) участка(-</w:t>
      </w:r>
      <w:proofErr w:type="spellStart"/>
      <w:r w:rsidRPr="003F2DAF">
        <w:rPr>
          <w:rFonts w:ascii="Times New Roman" w:hAnsi="Times New Roman"/>
          <w:sz w:val="28"/>
          <w:szCs w:val="28"/>
        </w:rPr>
        <w:t>ов</w:t>
      </w:r>
      <w:proofErr w:type="spellEnd"/>
      <w:r w:rsidRPr="003F2DAF">
        <w:rPr>
          <w:rFonts w:ascii="Times New Roman" w:hAnsi="Times New Roman"/>
          <w:sz w:val="28"/>
          <w:szCs w:val="28"/>
        </w:rPr>
        <w:t>) при строительстве новых объектов, в том числе затраты, связанные с оплатой кадастровых работ в отношении земельных участков, арендной платы (сервитута, выкупной стоимости и т.п.) на период строительства.</w:t>
      </w:r>
    </w:p>
    <w:p w:rsidR="005F0D76" w:rsidRPr="003F2DAF" w:rsidRDefault="005F0D76" w:rsidP="002B74C0">
      <w:pPr>
        <w:pStyle w:val="a3"/>
        <w:shd w:val="clear" w:color="auto" w:fill="FFFFFF"/>
        <w:tabs>
          <w:tab w:val="left" w:pos="0"/>
          <w:tab w:val="left" w:pos="426"/>
        </w:tabs>
        <w:ind w:left="-567"/>
        <w:jc w:val="both"/>
        <w:rPr>
          <w:rFonts w:ascii="Times New Roman" w:hAnsi="Times New Roman"/>
          <w:sz w:val="28"/>
          <w:szCs w:val="28"/>
        </w:rPr>
      </w:pPr>
    </w:p>
    <w:p w:rsidR="00CF4B70" w:rsidRPr="003F2DAF" w:rsidRDefault="00CF4B70" w:rsidP="00E16123">
      <w:pPr>
        <w:pStyle w:val="a3"/>
        <w:numPr>
          <w:ilvl w:val="0"/>
          <w:numId w:val="21"/>
        </w:numPr>
        <w:suppressAutoHyphens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3F2DAF">
        <w:rPr>
          <w:rFonts w:ascii="Times New Roman" w:hAnsi="Times New Roman"/>
          <w:b/>
          <w:color w:val="000000"/>
          <w:sz w:val="28"/>
          <w:szCs w:val="28"/>
        </w:rPr>
        <w:t>Требования к с</w:t>
      </w:r>
      <w:r w:rsidR="009938FB" w:rsidRPr="003F2DAF">
        <w:rPr>
          <w:rFonts w:ascii="Times New Roman" w:hAnsi="Times New Roman"/>
          <w:b/>
          <w:color w:val="000000"/>
          <w:sz w:val="28"/>
          <w:szCs w:val="28"/>
        </w:rPr>
        <w:t>оставу и содержанию проектной</w:t>
      </w:r>
      <w:r w:rsidR="00332731" w:rsidRPr="003F2DAF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9938FB" w:rsidRPr="003F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2DAF">
        <w:rPr>
          <w:rFonts w:ascii="Times New Roman" w:hAnsi="Times New Roman"/>
          <w:b/>
          <w:color w:val="000000"/>
          <w:sz w:val="28"/>
          <w:szCs w:val="28"/>
        </w:rPr>
        <w:t>рабочей документации</w:t>
      </w:r>
      <w:r w:rsidRPr="003F2DAF">
        <w:rPr>
          <w:rFonts w:ascii="Times New Roman" w:hAnsi="Times New Roman"/>
          <w:b/>
          <w:sz w:val="28"/>
          <w:szCs w:val="28"/>
        </w:rPr>
        <w:t>: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Проектная и рабочая документации должны соответствовать:</w:t>
      </w:r>
    </w:p>
    <w:p w:rsidR="00CC554D" w:rsidRPr="003F2DAF" w:rsidRDefault="00CC554D" w:rsidP="00CC554D">
      <w:pPr>
        <w:pStyle w:val="a3"/>
        <w:numPr>
          <w:ilvl w:val="0"/>
          <w:numId w:val="4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Федеральному закону от 21.07.1997 № 116-ФЗ "О промышленной безопасности опасных производственных объектов" (с изменениями на 7 марта 2017 г.);</w:t>
      </w:r>
    </w:p>
    <w:p w:rsidR="00CC554D" w:rsidRPr="003F2DAF" w:rsidRDefault="00CC554D" w:rsidP="00CC554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 22.12.2014 г.;</w:t>
      </w:r>
    </w:p>
    <w:p w:rsidR="00CC554D" w:rsidRPr="003F2DAF" w:rsidRDefault="00CC554D" w:rsidP="00CC554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Техническому регламенту Таможенного союза «О безопасности оборудования, работающего под избыточным давлением» (</w:t>
      </w:r>
      <w:proofErr w:type="gramStart"/>
      <w:r w:rsidRPr="003F2DAF">
        <w:rPr>
          <w:rFonts w:ascii="Times New Roman" w:hAnsi="Times New Roman"/>
          <w:sz w:val="28"/>
          <w:szCs w:val="28"/>
        </w:rPr>
        <w:t>ТР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ТС 032/2013);</w:t>
      </w:r>
    </w:p>
    <w:p w:rsidR="00CC554D" w:rsidRPr="003F2DAF" w:rsidRDefault="00CC554D" w:rsidP="00CC554D">
      <w:pPr>
        <w:pStyle w:val="a3"/>
        <w:numPr>
          <w:ilvl w:val="0"/>
          <w:numId w:val="42"/>
        </w:numPr>
        <w:shd w:val="clear" w:color="auto" w:fill="FFFFFF"/>
        <w:spacing w:after="144" w:line="322" w:lineRule="atLeast"/>
        <w:jc w:val="both"/>
        <w:rPr>
          <w:rFonts w:cs="Arial"/>
          <w:color w:val="333333"/>
          <w:sz w:val="32"/>
          <w:szCs w:val="32"/>
        </w:rPr>
      </w:pPr>
      <w:r w:rsidRPr="003F2DAF">
        <w:rPr>
          <w:rFonts w:ascii="Times New Roman" w:hAnsi="Times New Roman"/>
          <w:sz w:val="28"/>
          <w:szCs w:val="28"/>
        </w:rPr>
        <w:t>Постановлению Правительства РФ от 16 февраля 2008г. № 87 «О составе</w:t>
      </w:r>
      <w:r w:rsidRPr="003F2DAF">
        <w:rPr>
          <w:rFonts w:ascii="Times New Roman" w:hAnsi="Times New Roman"/>
          <w:color w:val="333333"/>
          <w:sz w:val="28"/>
          <w:szCs w:val="28"/>
        </w:rPr>
        <w:t xml:space="preserve"> разделов проектной документации и требованиях к их содержанию</w:t>
      </w:r>
      <w:r w:rsidRPr="003F2DAF">
        <w:rPr>
          <w:rFonts w:ascii="Times New Roman" w:hAnsi="Times New Roman"/>
          <w:sz w:val="28"/>
          <w:szCs w:val="28"/>
        </w:rPr>
        <w:t>»  (с изменениями на 8 сентября 2017 г.) и Техническим требованиям к проектам модернизации, технического перевооружения, реконструкции и нового строительства объектов ГУП «ТЭК СПб»;</w:t>
      </w:r>
    </w:p>
    <w:p w:rsidR="00CC554D" w:rsidRPr="003F2DAF" w:rsidRDefault="00CC554D" w:rsidP="00CC554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 «Перечню документации предоставленной для допуска </w:t>
      </w:r>
      <w:proofErr w:type="spellStart"/>
      <w:r w:rsidRPr="003F2DAF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энергоустановок и тепловых сетей для проведения пуско-наладочных работ». </w:t>
      </w:r>
    </w:p>
    <w:p w:rsidR="00CC554D" w:rsidRPr="003F2DAF" w:rsidRDefault="00CC554D" w:rsidP="00CC554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Другой нормативной документации.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Требования к планировочной организации земельного участка:</w:t>
      </w:r>
    </w:p>
    <w:p w:rsidR="00CC554D" w:rsidRPr="003F2DAF" w:rsidRDefault="00CC554D" w:rsidP="0016114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Проектная документация должна содержать:</w:t>
      </w:r>
    </w:p>
    <w:p w:rsidR="00CC554D" w:rsidRPr="003F2DAF" w:rsidRDefault="00CC554D" w:rsidP="00CC554D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сведения об утвержденных «красных линиях»;</w:t>
      </w:r>
    </w:p>
    <w:p w:rsidR="00CC554D" w:rsidRPr="003F2DAF" w:rsidRDefault="00CC554D" w:rsidP="00CC554D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сведения по зонам с особым режимом использования;</w:t>
      </w:r>
    </w:p>
    <w:p w:rsidR="00CC554D" w:rsidRPr="003F2DAF" w:rsidRDefault="00CC554D" w:rsidP="00CC554D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сведения об </w:t>
      </w:r>
      <w:proofErr w:type="spellStart"/>
      <w:r w:rsidRPr="003F2DAF">
        <w:rPr>
          <w:rFonts w:ascii="Times New Roman" w:hAnsi="Times New Roman"/>
          <w:sz w:val="28"/>
          <w:szCs w:val="28"/>
        </w:rPr>
        <w:t>имущественно</w:t>
      </w:r>
      <w:proofErr w:type="spellEnd"/>
      <w:r w:rsidRPr="003F2DAF">
        <w:rPr>
          <w:rFonts w:ascii="Times New Roman" w:hAnsi="Times New Roman"/>
          <w:sz w:val="28"/>
          <w:szCs w:val="28"/>
        </w:rPr>
        <w:t>-правовом статусе земельных участков;</w:t>
      </w:r>
    </w:p>
    <w:p w:rsidR="00CC554D" w:rsidRPr="003F2DAF" w:rsidRDefault="00CC554D" w:rsidP="00CC554D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заключение КГИОП о режиме и</w:t>
      </w:r>
      <w:r w:rsidR="00161140" w:rsidRPr="003F2DAF">
        <w:rPr>
          <w:rFonts w:ascii="Times New Roman" w:hAnsi="Times New Roman"/>
          <w:sz w:val="28"/>
          <w:szCs w:val="28"/>
        </w:rPr>
        <w:t>спользования земельного участка;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Требования для подрядных организаций, выполняющих проектно-изыскательские работы: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Согласования с собственниками земель (кадастров), на которых планируется проведение работ по подключению к сетям, выполнить на бланке по форме ГАТИ (информация содержится в открытом доступе на сайте gati-online.ru) с приложением протоколов собрания собственников (если кадастр принадлежит многоквартирному жилому дому). Для определения владельцев кадастров необходимо сделать запрос по каждому кадастру в </w:t>
      </w:r>
      <w:proofErr w:type="spellStart"/>
      <w:r w:rsidRPr="003F2DAF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и приложить в состав проектной документации;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Согласования с открытыми ордерами и заявленными ключами сторонних фирм на бланке по форме ГАТИ;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Паспорт объекта в формате </w:t>
      </w:r>
      <w:proofErr w:type="spellStart"/>
      <w:r w:rsidRPr="003F2DAF">
        <w:rPr>
          <w:rFonts w:ascii="Times New Roman" w:hAnsi="Times New Roman"/>
          <w:sz w:val="28"/>
          <w:szCs w:val="28"/>
        </w:rPr>
        <w:t>psp</w:t>
      </w:r>
      <w:proofErr w:type="spellEnd"/>
      <w:r w:rsidRPr="003F2DAF">
        <w:rPr>
          <w:rFonts w:ascii="Times New Roman" w:hAnsi="Times New Roman"/>
          <w:sz w:val="28"/>
          <w:szCs w:val="28"/>
        </w:rPr>
        <w:t>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Схема зоны производства работ с исключенными кадастрами собственников (только земли, подведомственные КИО) в формате </w:t>
      </w:r>
      <w:proofErr w:type="spellStart"/>
      <w:r w:rsidRPr="003F2DAF">
        <w:rPr>
          <w:rFonts w:ascii="Times New Roman" w:hAnsi="Times New Roman"/>
          <w:sz w:val="28"/>
          <w:szCs w:val="28"/>
        </w:rPr>
        <w:t>psp</w:t>
      </w:r>
      <w:proofErr w:type="spellEnd"/>
      <w:r w:rsidRPr="003F2DAF">
        <w:rPr>
          <w:rFonts w:ascii="Times New Roman" w:hAnsi="Times New Roman"/>
          <w:sz w:val="28"/>
          <w:szCs w:val="28"/>
        </w:rPr>
        <w:t>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DAF">
        <w:rPr>
          <w:rFonts w:ascii="Times New Roman" w:hAnsi="Times New Roman"/>
          <w:sz w:val="28"/>
          <w:szCs w:val="28"/>
        </w:rPr>
        <w:t>Стройгенплан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в масштабе 1:500 в формате </w:t>
      </w:r>
      <w:proofErr w:type="spellStart"/>
      <w:r w:rsidRPr="003F2DAF">
        <w:rPr>
          <w:rFonts w:ascii="Times New Roman" w:hAnsi="Times New Roman"/>
          <w:sz w:val="28"/>
          <w:szCs w:val="28"/>
          <w:lang w:val="en-US"/>
        </w:rPr>
        <w:t>dwg</w:t>
      </w:r>
      <w:proofErr w:type="spellEnd"/>
      <w:r w:rsidRPr="003F2DAF">
        <w:rPr>
          <w:rFonts w:ascii="Times New Roman" w:hAnsi="Times New Roman"/>
          <w:sz w:val="28"/>
          <w:szCs w:val="28"/>
        </w:rPr>
        <w:t>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Сводный план инженерных сетей;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Профиль с указанием всех пересечений с сетями;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План восстановления нарушенного благоустройства;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Предварительное согласование ОПС КГА;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Все необходимые согласования  с собственниками сетей и увязки проектов, указанные в предварительном согласовании ОПС КГА;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Акт УСПХ с </w:t>
      </w:r>
      <w:proofErr w:type="spellStart"/>
      <w:r w:rsidRPr="003F2DAF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зеленых насаждений;</w:t>
      </w:r>
    </w:p>
    <w:p w:rsidR="00CC554D" w:rsidRPr="003F2DAF" w:rsidRDefault="00CC554D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Согласование с </w:t>
      </w:r>
      <w:proofErr w:type="spellStart"/>
      <w:r w:rsidRPr="003F2DAF">
        <w:rPr>
          <w:rFonts w:ascii="Times New Roman" w:hAnsi="Times New Roman"/>
          <w:sz w:val="28"/>
          <w:szCs w:val="28"/>
        </w:rPr>
        <w:t>КГиОП</w:t>
      </w:r>
      <w:proofErr w:type="spellEnd"/>
      <w:r w:rsidRPr="003F2DAF">
        <w:rPr>
          <w:rFonts w:ascii="Times New Roman" w:hAnsi="Times New Roman"/>
          <w:sz w:val="28"/>
          <w:szCs w:val="28"/>
        </w:rPr>
        <w:t>, если зона производства работ проходит по тер</w:t>
      </w:r>
      <w:r w:rsidR="00F710C2" w:rsidRPr="003F2DAF">
        <w:rPr>
          <w:rFonts w:ascii="Times New Roman" w:hAnsi="Times New Roman"/>
          <w:sz w:val="28"/>
          <w:szCs w:val="28"/>
        </w:rPr>
        <w:t xml:space="preserve">ритории, подведомственной </w:t>
      </w:r>
      <w:proofErr w:type="spellStart"/>
      <w:r w:rsidR="00F710C2" w:rsidRPr="003F2DAF">
        <w:rPr>
          <w:rFonts w:ascii="Times New Roman" w:hAnsi="Times New Roman"/>
          <w:sz w:val="28"/>
          <w:szCs w:val="28"/>
        </w:rPr>
        <w:t>КГиОП</w:t>
      </w:r>
      <w:proofErr w:type="spellEnd"/>
      <w:r w:rsidR="00F710C2" w:rsidRPr="003F2DAF">
        <w:rPr>
          <w:rFonts w:ascii="Times New Roman" w:hAnsi="Times New Roman"/>
          <w:sz w:val="28"/>
          <w:szCs w:val="28"/>
        </w:rPr>
        <w:t>;</w:t>
      </w:r>
    </w:p>
    <w:p w:rsidR="00F710C2" w:rsidRPr="003F2DAF" w:rsidRDefault="00161140" w:rsidP="00CC554D">
      <w:pPr>
        <w:pStyle w:val="a3"/>
        <w:numPr>
          <w:ilvl w:val="0"/>
          <w:numId w:val="48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О</w:t>
      </w:r>
      <w:r w:rsidR="00F710C2" w:rsidRPr="003F2DAF">
        <w:rPr>
          <w:rFonts w:ascii="Times New Roman" w:hAnsi="Times New Roman"/>
          <w:sz w:val="28"/>
          <w:szCs w:val="28"/>
        </w:rPr>
        <w:t>кончательное согласование ОПС КГА.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Исполнителю получить необходимую исходно-разрешительную документацию в организации и ведомствах города. 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DAF">
        <w:rPr>
          <w:rFonts w:ascii="Times New Roman" w:hAnsi="Times New Roman"/>
          <w:sz w:val="28"/>
          <w:szCs w:val="28"/>
        </w:rPr>
        <w:t>Задание на проектирование системы ОДК увлажнения ППУ изоляции</w:t>
      </w:r>
      <w:r w:rsidRPr="003F2DAF">
        <w:rPr>
          <w:rFonts w:ascii="Times New Roman" w:hAnsi="Times New Roman"/>
          <w:sz w:val="28"/>
          <w:szCs w:val="28"/>
          <w:lang w:eastAsia="en-US"/>
        </w:rPr>
        <w:t xml:space="preserve"> получить у Заказчика.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Разработать проект границ земельного участка под реконструкцию тепловой сети с нанесением координат поворотных точек.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Разработать и согласовать в установленном порядке схему организации дорожного движения, если планируется ограничение или закрытие проезжих частей.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Помимо указанного в разделе VII настоящего задания проектная документа</w:t>
      </w:r>
      <w:r w:rsidRPr="003F2DAF">
        <w:rPr>
          <w:rFonts w:ascii="Times New Roman" w:hAnsi="Times New Roman"/>
          <w:sz w:val="28"/>
          <w:szCs w:val="28"/>
        </w:rPr>
        <w:softHyphen/>
        <w:t>ция должна содержать:</w:t>
      </w:r>
    </w:p>
    <w:p w:rsidR="00CC554D" w:rsidRPr="003F2DAF" w:rsidRDefault="00CC554D" w:rsidP="00CC554D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акт выбора теплотрассы (при необходимости, с участием представителей ФТС и ДПР;</w:t>
      </w:r>
    </w:p>
    <w:p w:rsidR="00CC554D" w:rsidRPr="003F2DAF" w:rsidRDefault="00CC554D" w:rsidP="00CC554D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генплан территории, согласованный в Геолого-геодезическом отделе КГА.</w:t>
      </w:r>
    </w:p>
    <w:p w:rsidR="00CC554D" w:rsidRPr="003F2DAF" w:rsidRDefault="00877941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Перед подачей разработанной проектной документации (ПД) и рабочей документации (РД) на окончательное согласование </w:t>
      </w:r>
      <w:proofErr w:type="spellStart"/>
      <w:r w:rsidRPr="003F2DAF">
        <w:rPr>
          <w:rFonts w:ascii="Times New Roman" w:hAnsi="Times New Roman"/>
          <w:sz w:val="28"/>
          <w:szCs w:val="28"/>
        </w:rPr>
        <w:t>ОПиКЗР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ФТС ГУП «ТЭК СПб» получить окончательное согласование в ОПС КГА</w:t>
      </w:r>
      <w:r w:rsidR="00CC554D" w:rsidRPr="003F2DAF">
        <w:rPr>
          <w:rFonts w:ascii="Times New Roman" w:hAnsi="Times New Roman"/>
          <w:sz w:val="28"/>
          <w:szCs w:val="28"/>
        </w:rPr>
        <w:t>.</w:t>
      </w:r>
    </w:p>
    <w:p w:rsidR="00CC554D" w:rsidRPr="003F2DAF" w:rsidRDefault="002553F8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Исполнителю согласовать проектную и рабочую документацию с ГУП «ТЭК СПб», с заинтересованными организациями и ведомствами города, необходимость согласования с которыми определяется действующими нормативными документами, особенностями объекта и мотивированными решениями Заказчика. В установленном порядке, в соответствии с Градостроительным кодексом РФ, провести экспертизу результатов инженерных изысканий, проектной и рабочей документации с получением положительного заключения негосударственной экспертизы, организацию по проведению негосударственной экспертизы согласовать с Заказчиком. Провести экспертизу достоверности определения сметной стоимости в порядке, предусмотренном Постановлением Правительства РФ от 18.05.2009 № 427 с получением положительного заключения государственной экспертизы</w:t>
      </w:r>
      <w:r w:rsidR="007B609E" w:rsidRPr="003F2DAF">
        <w:rPr>
          <w:rFonts w:ascii="Times New Roman" w:hAnsi="Times New Roman"/>
          <w:sz w:val="28"/>
          <w:szCs w:val="28"/>
        </w:rPr>
        <w:t>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Исполнителю требуется провести проверку достоверности определения сметной стоимости.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Выполнить гидравлический расчет тепловых сетей с учетом перспективных нагрузок; срока эксплуатации трубопроводов свыше 5 лет (при расчете принять коэффициент шероховатости не менее 2,0); существующих геодезических отметок.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Исходные данные, необходимые для выполнения гидравлического расчета, получить в Отделе режимов Филиала тепловых сетей.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Представить Заказчику 4 экземпляра проектной, рабочей и сметной документации на бумажном носителе и 1 экземпляр в электронном виде. Электронная форма должна быть выполнена:</w:t>
      </w:r>
    </w:p>
    <w:p w:rsidR="00CC554D" w:rsidRPr="003F2DAF" w:rsidRDefault="00CC554D" w:rsidP="00CC554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Текстовая часть в формате </w:t>
      </w:r>
      <w:proofErr w:type="spellStart"/>
      <w:r w:rsidRPr="003F2DAF">
        <w:rPr>
          <w:rFonts w:ascii="Times New Roman" w:hAnsi="Times New Roman"/>
          <w:sz w:val="28"/>
          <w:szCs w:val="28"/>
        </w:rPr>
        <w:t>Microsoft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DAF">
        <w:rPr>
          <w:rFonts w:ascii="Times New Roman" w:hAnsi="Times New Roman"/>
          <w:sz w:val="28"/>
          <w:szCs w:val="28"/>
        </w:rPr>
        <w:t>Word</w:t>
      </w:r>
      <w:proofErr w:type="spellEnd"/>
      <w:r w:rsidRPr="003F2DAF">
        <w:rPr>
          <w:rFonts w:ascii="Times New Roman" w:hAnsi="Times New Roman"/>
          <w:sz w:val="28"/>
          <w:szCs w:val="28"/>
        </w:rPr>
        <w:t>;</w:t>
      </w:r>
    </w:p>
    <w:p w:rsidR="00CC554D" w:rsidRPr="003F2DAF" w:rsidRDefault="00CC554D" w:rsidP="00CC554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Таблицы в формате </w:t>
      </w:r>
      <w:proofErr w:type="spellStart"/>
      <w:r w:rsidRPr="003F2DAF">
        <w:rPr>
          <w:rFonts w:ascii="Times New Roman" w:hAnsi="Times New Roman"/>
          <w:sz w:val="28"/>
          <w:szCs w:val="28"/>
        </w:rPr>
        <w:t>Microsoft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DAF">
        <w:rPr>
          <w:rFonts w:ascii="Times New Roman" w:hAnsi="Times New Roman"/>
          <w:sz w:val="28"/>
          <w:szCs w:val="28"/>
        </w:rPr>
        <w:t>Ex</w:t>
      </w:r>
      <w:proofErr w:type="gramStart"/>
      <w:r w:rsidRPr="003F2DAF">
        <w:rPr>
          <w:rFonts w:ascii="Times New Roman" w:hAnsi="Times New Roman"/>
          <w:sz w:val="28"/>
          <w:szCs w:val="28"/>
        </w:rPr>
        <w:t>с</w:t>
      </w:r>
      <w:proofErr w:type="gramEnd"/>
      <w:r w:rsidRPr="003F2DAF">
        <w:rPr>
          <w:rFonts w:ascii="Times New Roman" w:hAnsi="Times New Roman"/>
          <w:sz w:val="28"/>
          <w:szCs w:val="28"/>
        </w:rPr>
        <w:t>el</w:t>
      </w:r>
      <w:proofErr w:type="spellEnd"/>
      <w:r w:rsidRPr="003F2DAF">
        <w:rPr>
          <w:rFonts w:ascii="Times New Roman" w:hAnsi="Times New Roman"/>
          <w:sz w:val="28"/>
          <w:szCs w:val="28"/>
        </w:rPr>
        <w:t>;</w:t>
      </w:r>
    </w:p>
    <w:p w:rsidR="00CC554D" w:rsidRPr="003F2DAF" w:rsidRDefault="00CC554D" w:rsidP="00CC554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Чертежи, схемы в формате </w:t>
      </w:r>
      <w:proofErr w:type="spellStart"/>
      <w:r w:rsidRPr="003F2DAF">
        <w:rPr>
          <w:rFonts w:ascii="Times New Roman" w:hAnsi="Times New Roman"/>
          <w:sz w:val="28"/>
          <w:szCs w:val="28"/>
        </w:rPr>
        <w:t>dwg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F2DAF">
        <w:rPr>
          <w:rFonts w:ascii="Times New Roman" w:hAnsi="Times New Roman"/>
          <w:sz w:val="28"/>
          <w:szCs w:val="28"/>
        </w:rPr>
        <w:t>Mapinfo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2DAF">
        <w:rPr>
          <w:rFonts w:ascii="Times New Roman" w:hAnsi="Times New Roman"/>
          <w:sz w:val="28"/>
          <w:szCs w:val="28"/>
        </w:rPr>
        <w:t>AutoCad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с приложением каталога координат полосы отвода линейного объекта, а также координат земельных участков, попадающих в границы проектирования;</w:t>
      </w:r>
    </w:p>
    <w:p w:rsidR="00CC554D" w:rsidRPr="003F2DAF" w:rsidRDefault="00CC554D" w:rsidP="00CC554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Сметная документация в программе А</w:t>
      </w:r>
      <w:proofErr w:type="gramStart"/>
      <w:r w:rsidRPr="003F2DAF">
        <w:rPr>
          <w:rFonts w:ascii="Times New Roman" w:hAnsi="Times New Roman"/>
          <w:sz w:val="28"/>
          <w:szCs w:val="28"/>
        </w:rPr>
        <w:t>0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(А ноль).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Исполнителю согласовать с Заказчиком: гидравлический расчет тепловых сетей; принципиальные решения и схемы тепловых сетей; раздел защита от коррозии, проектную, рабочую, сметную документ</w:t>
      </w:r>
      <w:r w:rsidR="00645539" w:rsidRPr="003F2DAF">
        <w:rPr>
          <w:rFonts w:ascii="Times New Roman" w:hAnsi="Times New Roman"/>
          <w:sz w:val="28"/>
          <w:szCs w:val="28"/>
        </w:rPr>
        <w:t>ацию</w:t>
      </w:r>
      <w:r w:rsidRPr="003F2DAF">
        <w:rPr>
          <w:rFonts w:ascii="Times New Roman" w:hAnsi="Times New Roman"/>
          <w:sz w:val="28"/>
          <w:szCs w:val="28"/>
        </w:rPr>
        <w:t>;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Провести мероприятия по поиску, обнаружению и обезвреживанию взрывоопасных предметов в соответствии с Постановлением Правительства СПб от 30.12.2008г. №2061 и ТУ  ГУ МЧС  России по Санкт-Петербургу.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Провести послойное экологическое исследование грунтов на стадии инженерно-геологических изысканий согласно Градостроительному кодексу РФ от 22.12.2004г. № 191-ФЗ (с изменениями на 29 июля 2017 г.);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Провести инженерно-геологические изыскания согласно Градостроительному кодексу РФ от 22.12.2004г. № 191-ФЗ (с изменениями на 29 июля 2017 г.);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Специальные требования для особо опасных, технически сложных и уникальных объектов: Люки тепловых камер и дренажных колодцев должны быть выполнены  в антивандальном исполнении, в проезжей части дорог – круглые «плавающие» крышки по ГОСТ 3634-99. Терминалы системы ОДК – в антивандальном герметичном исполнении.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Требования к решениям по подключению объекта к сетям инженерно-технического обеспечения, присоединения к сетям связи, требования к инженерному и технологическому оборудованию: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Выполнить необходимые расчеты и получить технические условия подключения объекта к внешним инженерным сетям.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Предусмотреть в проектной документации выполнение технических условий в полном объеме и согласовать проектную и рабочую документации с заинтересованными организациями города.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Требования к обеспечению </w:t>
      </w:r>
      <w:proofErr w:type="spellStart"/>
      <w:r w:rsidRPr="003F2DA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 объекта:</w:t>
      </w:r>
    </w:p>
    <w:p w:rsidR="00CC554D" w:rsidRPr="003F2DAF" w:rsidRDefault="00CC554D" w:rsidP="00CC554D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В соответствии с требованиями: Федерального закона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Федерального закона Российской Федерации от 27.07.2010г. № 190-ФЗ «О теплоснабжении»; Постановления Правительства Санкт-Петербурга от 11 ноября 2009г. № 1257 «О концепции повышения энергетической эффективности и стимулирования энергосбережения», постановления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Требования о необходимости проведения авторского надзора: требуется.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Требования к разработке раздела «Перечень мероприятий по охране окружающей среды» - в соответствии с нормативной документацией.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Требования к разделу «Мероприятия по ГО, мероприятия по предупреждению ЧС природного и техногенного характера»: в проектной документации предусмотреть мероприятия по поиску, обнаружению и обезвреживанию взрывоопасных предметов в соответствии с Постановлением Правительства СПб от 30.12.2008г. № 2061.</w:t>
      </w:r>
    </w:p>
    <w:p w:rsidR="00CC554D" w:rsidRPr="003F2DAF" w:rsidRDefault="00CC554D" w:rsidP="00CC554D">
      <w:pPr>
        <w:pStyle w:val="a3"/>
        <w:numPr>
          <w:ilvl w:val="0"/>
          <w:numId w:val="4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Требования к проекту организации реконструкции:</w:t>
      </w:r>
    </w:p>
    <w:p w:rsidR="00CC554D" w:rsidRPr="003F2DAF" w:rsidRDefault="00CC554D" w:rsidP="00CC554D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С учетом бесперебойного теплоснабжения существующих потребителей в проектной документации предусмотреть устройство временных тепловых сетей со 100% изоляцией.</w:t>
      </w:r>
    </w:p>
    <w:p w:rsidR="00CC554D" w:rsidRPr="003F2DAF" w:rsidRDefault="00CC554D" w:rsidP="00CC554D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Предусмотреть вывоз и утилизацию строительных отходов, образовавшихся в ходе реализации работ. Временное складирование строительных отходов производить только на площадках, предусмотренных в </w:t>
      </w:r>
      <w:proofErr w:type="gramStart"/>
      <w:r w:rsidRPr="003F2DAF">
        <w:rPr>
          <w:rFonts w:ascii="Times New Roman" w:hAnsi="Times New Roman"/>
          <w:sz w:val="28"/>
          <w:szCs w:val="28"/>
        </w:rPr>
        <w:t>ПОС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и согласованных с владельцем территории и Администрацией района.</w:t>
      </w:r>
    </w:p>
    <w:p w:rsidR="00CC554D" w:rsidRPr="003F2DAF" w:rsidRDefault="00CC554D" w:rsidP="00CC554D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Предусмотреть места для складирования строительных материалов и строительных отходов.</w:t>
      </w:r>
    </w:p>
    <w:p w:rsidR="00CC554D" w:rsidRPr="003F2DAF" w:rsidRDefault="00CC554D" w:rsidP="00CC554D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Предусмотреть устройство временных переходов через траншеи, устройство ограждений зоны производства работ.</w:t>
      </w:r>
    </w:p>
    <w:p w:rsidR="00F02042" w:rsidRPr="003F2DAF" w:rsidRDefault="00F02042" w:rsidP="00F02042">
      <w:pPr>
        <w:pStyle w:val="a3"/>
        <w:numPr>
          <w:ilvl w:val="0"/>
          <w:numId w:val="21"/>
        </w:numPr>
        <w:suppressAutoHyphens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3F2DAF">
        <w:rPr>
          <w:rFonts w:ascii="Times New Roman" w:hAnsi="Times New Roman"/>
          <w:b/>
          <w:sz w:val="28"/>
          <w:szCs w:val="28"/>
        </w:rPr>
        <w:t>Требования к производству работ:</w:t>
      </w:r>
    </w:p>
    <w:p w:rsidR="00727215" w:rsidRPr="003F2DAF" w:rsidRDefault="00727215" w:rsidP="00727215">
      <w:pPr>
        <w:pStyle w:val="a3"/>
        <w:suppressAutoHyphens/>
        <w:ind w:left="-567"/>
        <w:rPr>
          <w:rFonts w:ascii="Times New Roman" w:hAnsi="Times New Roman"/>
          <w:b/>
          <w:sz w:val="28"/>
          <w:szCs w:val="28"/>
        </w:rPr>
      </w:pPr>
    </w:p>
    <w:p w:rsidR="00A16009" w:rsidRPr="003F2DAF" w:rsidRDefault="00A16009" w:rsidP="00A16009">
      <w:pPr>
        <w:numPr>
          <w:ilvl w:val="0"/>
          <w:numId w:val="2"/>
        </w:numPr>
        <w:suppressAutoHyphens/>
        <w:ind w:left="-567" w:firstLine="0"/>
        <w:rPr>
          <w:rFonts w:ascii="Times New Roman" w:hAnsi="Times New Roman"/>
          <w:b/>
          <w:sz w:val="28"/>
          <w:szCs w:val="28"/>
        </w:rPr>
      </w:pPr>
      <w:r w:rsidRPr="003F2DAF">
        <w:rPr>
          <w:rFonts w:ascii="Times New Roman" w:hAnsi="Times New Roman"/>
          <w:b/>
          <w:sz w:val="28"/>
          <w:szCs w:val="28"/>
        </w:rPr>
        <w:t>Требования охраны труда:</w:t>
      </w:r>
    </w:p>
    <w:p w:rsidR="00A16009" w:rsidRPr="003F2DAF" w:rsidRDefault="00A16009" w:rsidP="00A16009">
      <w:pPr>
        <w:pStyle w:val="a3"/>
        <w:numPr>
          <w:ilvl w:val="0"/>
          <w:numId w:val="28"/>
        </w:numPr>
        <w:ind w:left="-567" w:hanging="11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3F2DAF">
        <w:rPr>
          <w:rFonts w:ascii="Times New Roman" w:hAnsi="Times New Roman"/>
          <w:bCs/>
          <w:kern w:val="36"/>
          <w:sz w:val="28"/>
          <w:szCs w:val="28"/>
        </w:rPr>
        <w:t>работы, связанные  с обследованием объекта для разработки проектной и рабочей документации, подрядная организация  выполняет совместно с работниками РТС ФТС;</w:t>
      </w:r>
    </w:p>
    <w:p w:rsidR="00A16009" w:rsidRPr="003F2DAF" w:rsidRDefault="00A16009" w:rsidP="00A16009">
      <w:pPr>
        <w:pStyle w:val="a3"/>
        <w:numPr>
          <w:ilvl w:val="0"/>
          <w:numId w:val="28"/>
        </w:numPr>
        <w:ind w:left="-567" w:hanging="11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3F2DAF">
        <w:rPr>
          <w:rFonts w:ascii="Times New Roman" w:hAnsi="Times New Roman"/>
          <w:color w:val="000000"/>
          <w:sz w:val="28"/>
          <w:szCs w:val="28"/>
        </w:rPr>
        <w:t>ответственн</w:t>
      </w:r>
      <w:r w:rsidR="00345491" w:rsidRPr="003F2DAF">
        <w:rPr>
          <w:rFonts w:ascii="Times New Roman" w:hAnsi="Times New Roman"/>
          <w:color w:val="000000"/>
          <w:sz w:val="28"/>
          <w:szCs w:val="28"/>
        </w:rPr>
        <w:t>ость за сохранность имущества и</w:t>
      </w:r>
      <w:r w:rsidRPr="003F2DAF">
        <w:rPr>
          <w:rFonts w:ascii="Times New Roman" w:hAnsi="Times New Roman"/>
          <w:color w:val="000000"/>
          <w:sz w:val="28"/>
          <w:szCs w:val="28"/>
        </w:rPr>
        <w:t xml:space="preserve"> безопасность третьих лиц при обследовании объекта возлагается на руководителя подрядной организации</w:t>
      </w:r>
    </w:p>
    <w:p w:rsidR="00A16009" w:rsidRPr="003F2DAF" w:rsidRDefault="00A16009" w:rsidP="00A16009">
      <w:pPr>
        <w:pStyle w:val="23"/>
        <w:numPr>
          <w:ilvl w:val="0"/>
          <w:numId w:val="27"/>
        </w:numPr>
        <w:tabs>
          <w:tab w:val="left" w:pos="0"/>
        </w:tabs>
        <w:suppressAutoHyphens/>
        <w:ind w:left="-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3F2DAF">
        <w:rPr>
          <w:rFonts w:ascii="Times New Roman" w:hAnsi="Times New Roman"/>
          <w:color w:val="000000"/>
          <w:sz w:val="28"/>
          <w:szCs w:val="28"/>
        </w:rPr>
        <w:t>ответственность за безопасность проектировщиков при обследовании объекта возлагается на руководителя подрядной организации;</w:t>
      </w:r>
    </w:p>
    <w:p w:rsidR="00A16009" w:rsidRPr="003F2DAF" w:rsidRDefault="00A16009" w:rsidP="00A16009">
      <w:pPr>
        <w:pStyle w:val="a3"/>
        <w:numPr>
          <w:ilvl w:val="0"/>
          <w:numId w:val="8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персонал должен быть обучен и аттестован по охране труда в соответствии с Порядком обучения по охране труда и проверки </w:t>
      </w:r>
      <w:proofErr w:type="gramStart"/>
      <w:r w:rsidRPr="003F2DAF">
        <w:rPr>
          <w:rFonts w:ascii="Times New Roman" w:hAnsi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№ 1/29 от 13.01.2003г.;</w:t>
      </w:r>
    </w:p>
    <w:p w:rsidR="00A16009" w:rsidRPr="003F2DAF" w:rsidRDefault="00A16009" w:rsidP="00A16009">
      <w:pPr>
        <w:pStyle w:val="a3"/>
        <w:numPr>
          <w:ilvl w:val="0"/>
          <w:numId w:val="8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у персонала, осуществляющего ремонт электротехнического оборудования (в том числе оборудования КИП), а также выполняющего работы с применением электроинструмента, должна быть группа по электробезопасности, соответствующая требованиям правил по охране труда при эксплуатации электроустановок;</w:t>
      </w:r>
    </w:p>
    <w:p w:rsidR="00A16009" w:rsidRPr="003F2DAF" w:rsidRDefault="00A16009" w:rsidP="00A16009">
      <w:pPr>
        <w:pStyle w:val="a3"/>
        <w:numPr>
          <w:ilvl w:val="0"/>
          <w:numId w:val="8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обеспечить в составе персонала наличие стропальщиков и лиц, специалиста, ответственного за безопасное производство работ с применением подъемных сооружений, в случае необходимости выполнения такого вида работ;</w:t>
      </w:r>
    </w:p>
    <w:p w:rsidR="00A16009" w:rsidRPr="003F2DAF" w:rsidRDefault="00A16009" w:rsidP="00A16009">
      <w:pPr>
        <w:pStyle w:val="a3"/>
        <w:numPr>
          <w:ilvl w:val="0"/>
          <w:numId w:val="8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при нахождении в местах производства работ и в местах с действующим оборудованием персонал подрядной организации должен быть в спецодежде с логотипами организации и в касках;</w:t>
      </w:r>
    </w:p>
    <w:p w:rsidR="00A16009" w:rsidRPr="003F2DAF" w:rsidRDefault="00A16009" w:rsidP="00A16009">
      <w:pPr>
        <w:pStyle w:val="a3"/>
        <w:numPr>
          <w:ilvl w:val="0"/>
          <w:numId w:val="8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обеспечить ограждение зоны производства работ в соответствии с требованиями нормативной документации.</w:t>
      </w:r>
    </w:p>
    <w:p w:rsidR="00A16009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</w:p>
    <w:p w:rsidR="003F2DAF" w:rsidRPr="003F2DAF" w:rsidRDefault="003F2DAF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</w:p>
    <w:p w:rsidR="00A16009" w:rsidRPr="003F2DAF" w:rsidRDefault="00A16009" w:rsidP="00A16009">
      <w:pPr>
        <w:numPr>
          <w:ilvl w:val="0"/>
          <w:numId w:val="2"/>
        </w:numPr>
        <w:suppressAutoHyphens/>
        <w:ind w:left="-567" w:firstLine="0"/>
        <w:rPr>
          <w:rFonts w:ascii="Times New Roman" w:hAnsi="Times New Roman"/>
          <w:b/>
          <w:sz w:val="28"/>
          <w:szCs w:val="28"/>
        </w:rPr>
      </w:pPr>
      <w:r w:rsidRPr="003F2DAF">
        <w:rPr>
          <w:rFonts w:ascii="Times New Roman" w:hAnsi="Times New Roman"/>
          <w:b/>
          <w:sz w:val="28"/>
          <w:szCs w:val="28"/>
        </w:rPr>
        <w:t xml:space="preserve">Требования к наличию разрешительной документации: </w:t>
      </w:r>
    </w:p>
    <w:p w:rsidR="00A16009" w:rsidRPr="003F2DAF" w:rsidRDefault="00A16009" w:rsidP="00A16009">
      <w:pPr>
        <w:pStyle w:val="a3"/>
        <w:numPr>
          <w:ilvl w:val="0"/>
          <w:numId w:val="8"/>
        </w:numPr>
        <w:suppressAutoHyphens/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Членство в саморегулируемой организации в области архитектурно-строительного проектирования. Выполнение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</w:t>
      </w:r>
      <w:proofErr w:type="gramStart"/>
      <w:r w:rsidRPr="003F2DAF">
        <w:rPr>
          <w:rFonts w:ascii="Times New Roman" w:hAnsi="Times New Roman"/>
          <w:sz w:val="28"/>
          <w:szCs w:val="28"/>
        </w:rPr>
        <w:t>Требование установлено в соответствии с частью 4 статьи 48 Градостроительного кодекса Российской Федерации от 29.12.2004 № 190-ФЗ (Российская газета, № 290, 30.12.2004, «Собрание законодательства РФ», 03.01.2005, № 1 (часть 1), в редакции Федерального закона от 03.07.2016 N 372-ФЗ) «О внесении изменений в Градостроительный кодекс Российской Федерации и отдельные законодательные акты Российской Федерации» Официальный интернет-портал правовой информации http://www.pravo.gov.ru, 04.07.2016, "Собрание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законодательства РФ", 04.07.2016, N 27 (часть II), ст. 4305, "Российская газета", N 152, 13.07.2016. </w:t>
      </w:r>
      <w:proofErr w:type="gramStart"/>
      <w:r w:rsidRPr="003F2DAF">
        <w:rPr>
          <w:rFonts w:ascii="Times New Roman" w:hAnsi="Times New Roman"/>
          <w:sz w:val="28"/>
          <w:szCs w:val="28"/>
        </w:rPr>
        <w:t>В соответствии с частью 3 статьи 55.8 Градостроительного кодекса Российской Федерации от 29.12.2004 № 190-ФЗ в редакции Федерального закона от 03.07.2016 N 372-ФЗ) «О внесении изменений в Градостроительный кодекс Российской Федерации и отдельные законодательные акты Российской Федерации» членство в СРО должно отвечать следующим требованиям: 1) наличие у саморегулируемой организации, членом которой является такое лицо, компенсационного фонда обеспечения договорных обязательств, сформированного в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DAF">
        <w:rPr>
          <w:rFonts w:ascii="Times New Roman" w:hAnsi="Times New Roman"/>
          <w:sz w:val="28"/>
          <w:szCs w:val="28"/>
        </w:rPr>
        <w:t>соответствии со статьями 55.4 и 55.16 настоящего Кодекса; 2) если совокупный размер обязательств по указанным в абзаце первом настоящей части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частью 11 или 13 статьи 55.16 настоящего Кодекса.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Количество договоров подряда на выполнение инженерных изысканий, подготовку проектной документации, договоров строительного подряда, которые могут быть заключены членом саморегулируемой организации с использованием конкурентных способов заключения договоров, не ограничивается. Членство в СРО на весь срок действия договора до полного исполнения обязательств по договору.</w:t>
      </w:r>
    </w:p>
    <w:p w:rsidR="00A16009" w:rsidRPr="003F2DAF" w:rsidRDefault="00A16009" w:rsidP="00A16009">
      <w:pPr>
        <w:pStyle w:val="a3"/>
        <w:numPr>
          <w:ilvl w:val="0"/>
          <w:numId w:val="9"/>
        </w:numPr>
        <w:suppressAutoHyphens/>
        <w:ind w:left="-567" w:right="-1" w:hanging="11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Подрядной организации определить собственников земельных участков и землепользователей, затрагиваемых осуществлением проектно-изыскательских и строительно-монтажных работ по прокладке тепловой сети</w:t>
      </w:r>
      <w:r w:rsidRPr="003F2DAF">
        <w:rPr>
          <w:sz w:val="20"/>
          <w:szCs w:val="20"/>
        </w:rPr>
        <w:t>.</w:t>
      </w:r>
    </w:p>
    <w:p w:rsidR="00A16009" w:rsidRPr="003F2DAF" w:rsidRDefault="00A16009" w:rsidP="00A16009">
      <w:pPr>
        <w:pStyle w:val="a3"/>
        <w:numPr>
          <w:ilvl w:val="0"/>
          <w:numId w:val="9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Подрядной организации согласовать разработанную проектную документацию с собственниками земельных участков и землепользователями, затрагиваемыми осуществлением проектно-изыскательных и строительно-монтажных работ по прокладке тепловой сети.</w:t>
      </w:r>
    </w:p>
    <w:p w:rsidR="00A16009" w:rsidRPr="003F2DAF" w:rsidRDefault="009D6122" w:rsidP="00A16009">
      <w:pPr>
        <w:pStyle w:val="a3"/>
        <w:numPr>
          <w:ilvl w:val="0"/>
          <w:numId w:val="9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Подрядной организации в случае необходимости и с учётом позиции ГУП «ТЭК СПб» осуществить преддоговорные переговоры и действия, направленные на заключение с собственниками земельных участков, землепользователями, договоров аренды земельных участков на период проведения строительно-монтажных работ, договоров об установлении сервитутов на земельные участки, используемые на период проведения строительно-монтажных работ, для решения </w:t>
      </w:r>
      <w:proofErr w:type="spellStart"/>
      <w:r w:rsidRPr="003F2DAF">
        <w:rPr>
          <w:rFonts w:ascii="Times New Roman" w:hAnsi="Times New Roman"/>
          <w:sz w:val="28"/>
          <w:szCs w:val="28"/>
        </w:rPr>
        <w:t>имущественно</w:t>
      </w:r>
      <w:proofErr w:type="spellEnd"/>
      <w:r w:rsidRPr="003F2DAF">
        <w:rPr>
          <w:rFonts w:ascii="Times New Roman" w:hAnsi="Times New Roman"/>
          <w:sz w:val="28"/>
          <w:szCs w:val="28"/>
        </w:rPr>
        <w:t xml:space="preserve">-правовых вопросов, связанных </w:t>
      </w:r>
      <w:proofErr w:type="gramStart"/>
      <w:r w:rsidRPr="003F2DAF">
        <w:rPr>
          <w:rFonts w:ascii="Times New Roman" w:hAnsi="Times New Roman"/>
          <w:sz w:val="28"/>
          <w:szCs w:val="28"/>
        </w:rPr>
        <w:t>с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строительством тепловой сети в границах земельного участка, </w:t>
      </w:r>
      <w:proofErr w:type="gramStart"/>
      <w:r w:rsidRPr="003F2DAF">
        <w:rPr>
          <w:rFonts w:ascii="Times New Roman" w:hAnsi="Times New Roman"/>
          <w:sz w:val="28"/>
          <w:szCs w:val="28"/>
        </w:rPr>
        <w:t>принадлежащих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третьим лицам в соответствии с действующим законодательством</w:t>
      </w:r>
      <w:r w:rsidR="00A16009" w:rsidRPr="003F2DAF">
        <w:rPr>
          <w:rFonts w:ascii="Times New Roman" w:hAnsi="Times New Roman"/>
          <w:sz w:val="28"/>
          <w:szCs w:val="28"/>
        </w:rPr>
        <w:t>.</w:t>
      </w:r>
    </w:p>
    <w:p w:rsidR="00A16009" w:rsidRPr="003F2DAF" w:rsidRDefault="00A16009" w:rsidP="00A16009">
      <w:pPr>
        <w:pStyle w:val="a3"/>
        <w:numPr>
          <w:ilvl w:val="0"/>
          <w:numId w:val="9"/>
        </w:numPr>
        <w:suppressAutoHyphens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Получить разрешение в Комитете имущественных отношений Санкт-Петербурга на использование земель или земельных участков, находящихся в государственной собственности, в порядке, установленном Распоряжением Комитета имущественных отношений Санкт-Петербурга №12-р от 24.06.2015.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</w:t>
      </w:r>
      <w:r w:rsidRPr="003F2DAF">
        <w:rPr>
          <w:rFonts w:ascii="Times New Roman" w:hAnsi="Times New Roman"/>
          <w:sz w:val="28"/>
          <w:szCs w:val="28"/>
        </w:rPr>
        <w:tab/>
        <w:t>Подрядной организации получить заключение о соответствии положения проектируемого линейного объекта планировочным решениям территории.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</w:t>
      </w:r>
      <w:r w:rsidRPr="003F2DAF">
        <w:rPr>
          <w:rFonts w:ascii="Times New Roman" w:hAnsi="Times New Roman"/>
          <w:sz w:val="28"/>
          <w:szCs w:val="28"/>
        </w:rPr>
        <w:tab/>
        <w:t>Подрядной организации разработать проект границ охранных зон тепловых сетей.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- Членство в саморегулируемой организации в области строительства, реконструкции, капитального ремонта объектов капитального строительства. Выполнение работ по строительству, реконструкции, капитальному ремонту объектов капитального строительства по таким договорам обеспечивается специалистами по организации строительства (главными инженерами проектов).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DAF">
        <w:rPr>
          <w:rFonts w:ascii="Times New Roman" w:hAnsi="Times New Roman"/>
          <w:sz w:val="28"/>
          <w:szCs w:val="28"/>
        </w:rPr>
        <w:t>Требование установлено в соответствии с частью 2 статьи 52 Градостроительного кодекса Российской Федерации от 29.12.2004 № 190-ФЗ (Российская газета, № 290, 30.12.2004, «Собрание законодательства РФ», 03.01.2005, № 1 (часть 1), в редакции Федерального закона от 03.07.2016 N 372-ФЗ) «О внесении изменений в Градостроительный кодекс Российской Федерации и отдельные законодательные акты Российской Федерации» Официальный интернет-портал правовой информации http://www.pravo.gov.ru, 04.07.2016, "Собрание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законодательства РФ", 04.07.2016, N 27 (часть II), ст. 4305, "Российская газета", N 152, 13.07.2016.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DAF">
        <w:rPr>
          <w:rFonts w:ascii="Times New Roman" w:hAnsi="Times New Roman"/>
          <w:sz w:val="28"/>
          <w:szCs w:val="28"/>
        </w:rPr>
        <w:t xml:space="preserve">В соответствии с частью 3 статьи 55.8 Градостроительного кодекса Российской Федерации от 29.12.2004 № 190-ФЗ в редакции Федерального закона от 03.07.2016 N 372-ФЗ) «О внесении изменений в Градостроительный кодекс Российской Федерации и отдельные законодательные акты Российской Федерации» членство в СРО должно отвечать следующим требованиям: </w:t>
      </w:r>
      <w:proofErr w:type="gramEnd"/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1) наличие у саморегулируемой организации, членом которой является такое лицо, компенсационного фонда обеспечения договорных обязательств, сформированного в соответствии со статьями 55.4 и 55.16 Градостроительного кодекса Российской Федерации;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 xml:space="preserve">2) совокупный размер обязательств по договорам, указанным в абзаце первом части 3 статьи 55.8 Градостроительного кодекса Российской Федерации не должен превышать предельный размер обязательств, </w:t>
      </w:r>
      <w:proofErr w:type="gramStart"/>
      <w:r w:rsidRPr="003F2DAF">
        <w:rPr>
          <w:rFonts w:ascii="Times New Roman" w:hAnsi="Times New Roman"/>
          <w:sz w:val="28"/>
          <w:szCs w:val="28"/>
        </w:rPr>
        <w:t>исходя из которого таким лицом был</w:t>
      </w:r>
      <w:proofErr w:type="gramEnd"/>
      <w:r w:rsidRPr="003F2DAF">
        <w:rPr>
          <w:rFonts w:ascii="Times New Roman" w:hAnsi="Times New Roman"/>
          <w:sz w:val="28"/>
          <w:szCs w:val="28"/>
        </w:rPr>
        <w:t xml:space="preserve"> внесен взнос в компенсационный фонд обеспечения договорных обязательств в соответствии с частью 13 статьи 55.16 Градостроительного кодекса Российской Федерации. Количество договоров подряда на выполнение инженерных изысканий, подготовку проектной документации, договоров строительного подряда, которые могут быть заключены членом саморегулируемой организации с использованием конкурентных способов заключения договоров, не ограничивается.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 на весь срок действия договора до полного исполнения обязательств по договору.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В случаях, установленных частями 2.1, 2.2 ст. 52 Градостроительного кодекса Российской Федерации, членство в СРО не требуется.</w:t>
      </w:r>
    </w:p>
    <w:p w:rsidR="00A16009" w:rsidRPr="003F2DAF" w:rsidRDefault="00A16009" w:rsidP="00A16009">
      <w:pPr>
        <w:numPr>
          <w:ilvl w:val="0"/>
          <w:numId w:val="2"/>
        </w:numPr>
        <w:suppressAutoHyphens/>
        <w:ind w:left="-567" w:firstLine="0"/>
        <w:rPr>
          <w:rFonts w:ascii="Times New Roman" w:hAnsi="Times New Roman"/>
          <w:b/>
          <w:sz w:val="28"/>
          <w:szCs w:val="28"/>
        </w:rPr>
      </w:pPr>
      <w:r w:rsidRPr="003F2DAF">
        <w:rPr>
          <w:rFonts w:ascii="Times New Roman" w:hAnsi="Times New Roman"/>
          <w:b/>
          <w:sz w:val="28"/>
          <w:szCs w:val="28"/>
        </w:rPr>
        <w:t xml:space="preserve">Требования к пожарной и антитеррористической безопасности: 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1. Руководитель подрядной организации в полном объёме несет ответственность за соблюдение подчиненным персоналом требований пожарной безопасности при производстве всех видов работ.</w:t>
      </w:r>
    </w:p>
    <w:p w:rsidR="00A16009" w:rsidRPr="003F2DAF" w:rsidRDefault="00A16009" w:rsidP="00A16009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3F2DAF">
        <w:rPr>
          <w:rFonts w:ascii="Times New Roman" w:hAnsi="Times New Roman"/>
          <w:sz w:val="28"/>
          <w:szCs w:val="28"/>
        </w:rPr>
        <w:t>2. В ходе выполнения работ должна быть обеспечена пожарная безопасность при производстве всех видов работ в соответствии с требованиями «Правил противопожарного режима, утв. Постановлением Правительства РФ от 25.04.2012 № 390.</w:t>
      </w:r>
    </w:p>
    <w:p w:rsidR="00037BDC" w:rsidRPr="00C67279" w:rsidRDefault="00037BDC" w:rsidP="0018007D">
      <w:pPr>
        <w:suppressAutoHyphens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4B70" w:rsidRPr="00C67279" w:rsidRDefault="00CF4B70" w:rsidP="00E16123">
      <w:pPr>
        <w:pStyle w:val="a3"/>
        <w:numPr>
          <w:ilvl w:val="0"/>
          <w:numId w:val="21"/>
        </w:numPr>
        <w:ind w:left="-567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>Требования к применяемым материалам и оборудованию:</w:t>
      </w:r>
    </w:p>
    <w:p w:rsidR="00727215" w:rsidRPr="00C67279" w:rsidRDefault="00727215" w:rsidP="00727215">
      <w:pPr>
        <w:pStyle w:val="a3"/>
        <w:ind w:left="-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7240" w:rsidRDefault="00FE6F18" w:rsidP="00BB5D71">
      <w:pPr>
        <w:pStyle w:val="a3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67279">
        <w:rPr>
          <w:rFonts w:ascii="Times New Roman" w:hAnsi="Times New Roman"/>
          <w:sz w:val="28"/>
          <w:szCs w:val="28"/>
        </w:rPr>
        <w:t xml:space="preserve">В соответствии с </w:t>
      </w:r>
      <w:r w:rsidR="002815CD" w:rsidRPr="00C6727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Информационным письмом от 02.04.2015 № 01-13-445/15-0-0</w:t>
      </w:r>
      <w:r w:rsidR="002815CD" w:rsidRPr="00C672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88239B" w:rsidRPr="00C672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15CD" w:rsidRPr="00C672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реализации программы по </w:t>
      </w:r>
      <w:proofErr w:type="spellStart"/>
      <w:r w:rsidR="002815CD" w:rsidRPr="00C672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импортозамещению</w:t>
      </w:r>
      <w:proofErr w:type="spellEnd"/>
      <w:r w:rsidR="002815CD" w:rsidRPr="00C672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2815CD" w:rsidRPr="00C67279">
        <w:rPr>
          <w:rFonts w:cs="Arial"/>
          <w:color w:val="000000"/>
          <w:shd w:val="clear" w:color="auto" w:fill="FFFFFF"/>
        </w:rPr>
        <w:t xml:space="preserve"> </w:t>
      </w:r>
      <w:r w:rsidRPr="00C67279">
        <w:rPr>
          <w:rFonts w:ascii="Times New Roman" w:hAnsi="Times New Roman"/>
          <w:sz w:val="28"/>
          <w:szCs w:val="28"/>
        </w:rPr>
        <w:t>о</w:t>
      </w:r>
      <w:r w:rsidR="00637439" w:rsidRPr="00C67279">
        <w:rPr>
          <w:rFonts w:ascii="Times New Roman" w:hAnsi="Times New Roman"/>
          <w:sz w:val="28"/>
          <w:szCs w:val="28"/>
        </w:rPr>
        <w:t xml:space="preserve">борудование и материалы применять Российского производства. При выборе оборудования предпочтение отдавать оборудованию, имеющему лучшие эксплуатационные показатели, более </w:t>
      </w:r>
    </w:p>
    <w:p w:rsidR="00907240" w:rsidRDefault="00907240" w:rsidP="00BB5D71">
      <w:pPr>
        <w:pStyle w:val="a3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7439" w:rsidRPr="00C67279" w:rsidRDefault="00637439" w:rsidP="00907240">
      <w:pPr>
        <w:pStyle w:val="a3"/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C67279">
        <w:rPr>
          <w:rFonts w:ascii="Times New Roman" w:hAnsi="Times New Roman"/>
          <w:sz w:val="28"/>
          <w:szCs w:val="28"/>
        </w:rPr>
        <w:t>высокие показатели по энергетической, промышленной безопасности, при этом выбираемое оборудование должно иметь больший срок службы и наименьшую стоимость.</w:t>
      </w:r>
    </w:p>
    <w:p w:rsidR="008A5046" w:rsidRPr="00C67279" w:rsidRDefault="008A5046" w:rsidP="00BB5D71">
      <w:pPr>
        <w:pStyle w:val="a3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F4B70" w:rsidRPr="00C67279" w:rsidRDefault="00CF4B70" w:rsidP="00E16123">
      <w:pPr>
        <w:pStyle w:val="a3"/>
        <w:numPr>
          <w:ilvl w:val="0"/>
          <w:numId w:val="21"/>
        </w:numPr>
        <w:suppressAutoHyphens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>Требования к гарантии на выполнение работ:</w:t>
      </w:r>
    </w:p>
    <w:p w:rsidR="00727215" w:rsidRPr="00C67279" w:rsidRDefault="00727215" w:rsidP="00727215">
      <w:pPr>
        <w:pStyle w:val="a3"/>
        <w:suppressAutoHyphens/>
        <w:ind w:left="-567"/>
        <w:rPr>
          <w:rFonts w:ascii="Times New Roman" w:hAnsi="Times New Roman"/>
          <w:b/>
          <w:sz w:val="28"/>
          <w:szCs w:val="28"/>
        </w:rPr>
      </w:pPr>
    </w:p>
    <w:p w:rsidR="00313449" w:rsidRPr="00C67279" w:rsidRDefault="00637439" w:rsidP="00AE4095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  <w:r w:rsidRPr="00C67279">
        <w:rPr>
          <w:rFonts w:ascii="Times New Roman" w:hAnsi="Times New Roman"/>
          <w:sz w:val="28"/>
          <w:szCs w:val="28"/>
        </w:rPr>
        <w:t xml:space="preserve">В соответствии с условиями </w:t>
      </w:r>
      <w:r w:rsidR="000B4870" w:rsidRPr="00C67279">
        <w:rPr>
          <w:rFonts w:ascii="Times New Roman" w:hAnsi="Times New Roman"/>
          <w:sz w:val="28"/>
          <w:szCs w:val="28"/>
        </w:rPr>
        <w:t>Договор</w:t>
      </w:r>
      <w:r w:rsidR="00E02802" w:rsidRPr="00C67279">
        <w:rPr>
          <w:rFonts w:ascii="Times New Roman" w:hAnsi="Times New Roman"/>
          <w:sz w:val="28"/>
          <w:szCs w:val="28"/>
        </w:rPr>
        <w:t>а.</w:t>
      </w:r>
    </w:p>
    <w:p w:rsidR="00DB3C5F" w:rsidRPr="00C67279" w:rsidRDefault="00DB3C5F" w:rsidP="00CF4B70">
      <w:pPr>
        <w:suppressAutoHyphens/>
        <w:ind w:left="-567"/>
        <w:jc w:val="both"/>
        <w:rPr>
          <w:rFonts w:ascii="Times New Roman" w:hAnsi="Times New Roman"/>
          <w:sz w:val="28"/>
          <w:szCs w:val="28"/>
        </w:rPr>
      </w:pPr>
    </w:p>
    <w:p w:rsidR="00CF4B70" w:rsidRPr="00C67279" w:rsidRDefault="00CF4B70" w:rsidP="00E16123">
      <w:pPr>
        <w:pStyle w:val="a3"/>
        <w:numPr>
          <w:ilvl w:val="0"/>
          <w:numId w:val="21"/>
        </w:numPr>
        <w:suppressAutoHyphens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>Приложения к ТЗ:</w:t>
      </w:r>
    </w:p>
    <w:p w:rsidR="00727215" w:rsidRPr="00C67279" w:rsidRDefault="00727215" w:rsidP="00727215">
      <w:pPr>
        <w:pStyle w:val="a3"/>
        <w:suppressAutoHyphens/>
        <w:ind w:left="-567"/>
        <w:rPr>
          <w:rFonts w:ascii="Times New Roman" w:hAnsi="Times New Roman"/>
          <w:b/>
          <w:sz w:val="28"/>
          <w:szCs w:val="28"/>
        </w:rPr>
      </w:pPr>
    </w:p>
    <w:p w:rsidR="00985223" w:rsidRPr="00C67279" w:rsidRDefault="00637439" w:rsidP="009E4FD7">
      <w:pPr>
        <w:pStyle w:val="a3"/>
        <w:suppressAutoHyphens/>
        <w:ind w:left="-567"/>
        <w:rPr>
          <w:rFonts w:ascii="Times New Roman" w:hAnsi="Times New Roman"/>
          <w:sz w:val="28"/>
          <w:szCs w:val="28"/>
        </w:rPr>
      </w:pPr>
      <w:r w:rsidRPr="00C67279">
        <w:rPr>
          <w:rFonts w:ascii="Times New Roman" w:hAnsi="Times New Roman"/>
          <w:sz w:val="28"/>
          <w:szCs w:val="28"/>
        </w:rPr>
        <w:t xml:space="preserve">Приложение 1. </w:t>
      </w:r>
      <w:r w:rsidR="00546D51" w:rsidRPr="00C67279">
        <w:rPr>
          <w:rFonts w:ascii="Times New Roman" w:hAnsi="Times New Roman"/>
          <w:sz w:val="28"/>
          <w:szCs w:val="28"/>
        </w:rPr>
        <w:t>Ориентировочная схема прокладки</w:t>
      </w:r>
      <w:r w:rsidRPr="00C67279">
        <w:rPr>
          <w:rFonts w:ascii="Times New Roman" w:hAnsi="Times New Roman"/>
          <w:sz w:val="28"/>
          <w:szCs w:val="28"/>
        </w:rPr>
        <w:t xml:space="preserve"> тепловых сетей – 1 л.</w:t>
      </w:r>
    </w:p>
    <w:p w:rsidR="00637439" w:rsidRPr="00C67279" w:rsidRDefault="00637439" w:rsidP="0063743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>Начальник Департамента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по перспективному развитию 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ГУП </w:t>
      </w:r>
      <w:r w:rsidR="00D46FA2" w:rsidRPr="00C67279">
        <w:rPr>
          <w:rFonts w:ascii="Times New Roman" w:hAnsi="Times New Roman"/>
          <w:b/>
          <w:sz w:val="28"/>
          <w:szCs w:val="28"/>
        </w:rPr>
        <w:t>«ТЭК СПб»</w:t>
      </w:r>
      <w:r w:rsidRPr="00C672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А.С. Денисов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 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>Главный инженер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>Филиала тепловых сетей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ГУП </w:t>
      </w:r>
      <w:r w:rsidR="00D46FA2" w:rsidRPr="00C67279">
        <w:rPr>
          <w:rFonts w:ascii="Times New Roman" w:hAnsi="Times New Roman"/>
          <w:b/>
          <w:sz w:val="28"/>
          <w:szCs w:val="28"/>
        </w:rPr>
        <w:t>«ТЭК СПб»</w:t>
      </w:r>
      <w:r w:rsidRPr="00C672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Ю.П. Голубев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 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>Директор по строительству-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Начальник департамента                                                                   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ГУП </w:t>
      </w:r>
      <w:r w:rsidR="00D46FA2" w:rsidRPr="00C67279">
        <w:rPr>
          <w:rFonts w:ascii="Times New Roman" w:hAnsi="Times New Roman"/>
          <w:b/>
          <w:sz w:val="28"/>
          <w:szCs w:val="28"/>
        </w:rPr>
        <w:t>«ТЭК СПб»</w:t>
      </w:r>
      <w:r w:rsidRPr="00C672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С.Ю. Шубин                                                                                                                                             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Заместитель </w:t>
      </w:r>
      <w:proofErr w:type="gramStart"/>
      <w:r w:rsidRPr="00C67279">
        <w:rPr>
          <w:rFonts w:ascii="Times New Roman" w:hAnsi="Times New Roman"/>
          <w:b/>
          <w:sz w:val="28"/>
          <w:szCs w:val="28"/>
        </w:rPr>
        <w:t>генерального</w:t>
      </w:r>
      <w:proofErr w:type="gramEnd"/>
      <w:r w:rsidRPr="00C67279">
        <w:rPr>
          <w:rFonts w:ascii="Times New Roman" w:hAnsi="Times New Roman"/>
          <w:b/>
          <w:sz w:val="28"/>
          <w:szCs w:val="28"/>
        </w:rPr>
        <w:t xml:space="preserve"> 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директора по инвестициям </w:t>
      </w:r>
    </w:p>
    <w:p w:rsidR="00F02042" w:rsidRPr="00C67279" w:rsidRDefault="00F02042" w:rsidP="00F02042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C67279">
        <w:rPr>
          <w:rFonts w:ascii="Times New Roman" w:hAnsi="Times New Roman"/>
          <w:b/>
          <w:sz w:val="28"/>
          <w:szCs w:val="28"/>
        </w:rPr>
        <w:t xml:space="preserve">ГУП </w:t>
      </w:r>
      <w:r w:rsidR="00D46FA2" w:rsidRPr="00C67279">
        <w:rPr>
          <w:rFonts w:ascii="Times New Roman" w:hAnsi="Times New Roman"/>
          <w:b/>
          <w:sz w:val="28"/>
          <w:szCs w:val="28"/>
        </w:rPr>
        <w:t>«ТЭК СПб»</w:t>
      </w:r>
      <w:r w:rsidRPr="00C672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М.М. </w:t>
      </w:r>
      <w:proofErr w:type="spellStart"/>
      <w:r w:rsidRPr="00C67279">
        <w:rPr>
          <w:rFonts w:ascii="Times New Roman" w:hAnsi="Times New Roman"/>
          <w:b/>
          <w:sz w:val="28"/>
          <w:szCs w:val="28"/>
        </w:rPr>
        <w:t>Комасов</w:t>
      </w:r>
      <w:proofErr w:type="spellEnd"/>
    </w:p>
    <w:p w:rsidR="00A359C6" w:rsidRPr="00637439" w:rsidRDefault="0070383C" w:rsidP="00AA6F38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C67279">
        <w:rPr>
          <w:rFonts w:ascii="Times New Roman" w:hAnsi="Times New Roman"/>
          <w:sz w:val="20"/>
          <w:szCs w:val="20"/>
        </w:rPr>
        <w:t>Мясникова А</w:t>
      </w:r>
      <w:r w:rsidR="00584DD4" w:rsidRPr="00C67279">
        <w:rPr>
          <w:rFonts w:ascii="Times New Roman" w:hAnsi="Times New Roman"/>
          <w:sz w:val="20"/>
          <w:szCs w:val="20"/>
        </w:rPr>
        <w:t>.</w:t>
      </w:r>
      <w:r w:rsidRPr="00C67279">
        <w:rPr>
          <w:rFonts w:ascii="Times New Roman" w:hAnsi="Times New Roman"/>
          <w:sz w:val="20"/>
          <w:szCs w:val="20"/>
        </w:rPr>
        <w:t>А.</w:t>
      </w:r>
      <w:r w:rsidR="00F02042" w:rsidRPr="00C67279">
        <w:rPr>
          <w:rFonts w:ascii="Times New Roman" w:hAnsi="Times New Roman"/>
          <w:sz w:val="20"/>
          <w:szCs w:val="20"/>
        </w:rPr>
        <w:t xml:space="preserve">   6019369</w:t>
      </w:r>
    </w:p>
    <w:sectPr w:rsidR="00A359C6" w:rsidRPr="00637439" w:rsidSect="00907240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32" w:rsidRDefault="00370D32" w:rsidP="006256A1">
      <w:r>
        <w:separator/>
      </w:r>
    </w:p>
  </w:endnote>
  <w:endnote w:type="continuationSeparator" w:id="0">
    <w:p w:rsidR="00370D32" w:rsidRDefault="00370D32" w:rsidP="0062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32" w:rsidRDefault="00370D32" w:rsidP="006256A1">
      <w:r>
        <w:separator/>
      </w:r>
    </w:p>
  </w:footnote>
  <w:footnote w:type="continuationSeparator" w:id="0">
    <w:p w:rsidR="00370D32" w:rsidRDefault="00370D32" w:rsidP="0062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23" w:rsidRDefault="000D390D">
    <w:r>
      <w:t>0014501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95EF7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2B74582"/>
    <w:multiLevelType w:val="multilevel"/>
    <w:tmpl w:val="B058C6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76821"/>
    <w:multiLevelType w:val="hybridMultilevel"/>
    <w:tmpl w:val="8B4A2F34"/>
    <w:lvl w:ilvl="0" w:tplc="1758C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5C53"/>
    <w:multiLevelType w:val="hybridMultilevel"/>
    <w:tmpl w:val="620CC6FC"/>
    <w:lvl w:ilvl="0" w:tplc="BFBC4A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6109"/>
    <w:multiLevelType w:val="hybridMultilevel"/>
    <w:tmpl w:val="B066D960"/>
    <w:lvl w:ilvl="0" w:tplc="E0FA7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912383E"/>
    <w:multiLevelType w:val="hybridMultilevel"/>
    <w:tmpl w:val="AC748114"/>
    <w:lvl w:ilvl="0" w:tplc="A144173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B782CBA"/>
    <w:multiLevelType w:val="hybridMultilevel"/>
    <w:tmpl w:val="08E6BF32"/>
    <w:lvl w:ilvl="0" w:tplc="957C2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1A07"/>
    <w:multiLevelType w:val="hybridMultilevel"/>
    <w:tmpl w:val="721890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AC1132D"/>
    <w:multiLevelType w:val="hybridMultilevel"/>
    <w:tmpl w:val="13806886"/>
    <w:lvl w:ilvl="0" w:tplc="A1441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4704"/>
    <w:multiLevelType w:val="hybridMultilevel"/>
    <w:tmpl w:val="355A325C"/>
    <w:lvl w:ilvl="0" w:tplc="A144173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CBF78B1"/>
    <w:multiLevelType w:val="multilevel"/>
    <w:tmpl w:val="CC4CF6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AE528E"/>
    <w:multiLevelType w:val="hybridMultilevel"/>
    <w:tmpl w:val="32123A78"/>
    <w:lvl w:ilvl="0" w:tplc="831AE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E45BE6"/>
    <w:multiLevelType w:val="hybridMultilevel"/>
    <w:tmpl w:val="943C6476"/>
    <w:lvl w:ilvl="0" w:tplc="8CE25B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E6A29"/>
    <w:multiLevelType w:val="hybridMultilevel"/>
    <w:tmpl w:val="0D48FCB2"/>
    <w:lvl w:ilvl="0" w:tplc="A14417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2116B7"/>
    <w:multiLevelType w:val="hybridMultilevel"/>
    <w:tmpl w:val="2D9E7CFA"/>
    <w:lvl w:ilvl="0" w:tplc="A1441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B7AAF"/>
    <w:multiLevelType w:val="hybridMultilevel"/>
    <w:tmpl w:val="1BD4D6DE"/>
    <w:lvl w:ilvl="0" w:tplc="8CE25B4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CA1A70"/>
    <w:multiLevelType w:val="hybridMultilevel"/>
    <w:tmpl w:val="D780003A"/>
    <w:lvl w:ilvl="0" w:tplc="A14417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55C5297"/>
    <w:multiLevelType w:val="hybridMultilevel"/>
    <w:tmpl w:val="A49EB282"/>
    <w:lvl w:ilvl="0" w:tplc="831AE5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1C6521"/>
    <w:multiLevelType w:val="hybridMultilevel"/>
    <w:tmpl w:val="DCFEAA9C"/>
    <w:lvl w:ilvl="0" w:tplc="A14417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D633212"/>
    <w:multiLevelType w:val="hybridMultilevel"/>
    <w:tmpl w:val="1C7660C0"/>
    <w:lvl w:ilvl="0" w:tplc="A1441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769DE"/>
    <w:multiLevelType w:val="hybridMultilevel"/>
    <w:tmpl w:val="5A68CE16"/>
    <w:lvl w:ilvl="0" w:tplc="A14417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C3B37"/>
    <w:multiLevelType w:val="hybridMultilevel"/>
    <w:tmpl w:val="F878DC30"/>
    <w:lvl w:ilvl="0" w:tplc="A14417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44DC613B"/>
    <w:multiLevelType w:val="hybridMultilevel"/>
    <w:tmpl w:val="F60CACCC"/>
    <w:lvl w:ilvl="0" w:tplc="1758C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C4DFC"/>
    <w:multiLevelType w:val="hybridMultilevel"/>
    <w:tmpl w:val="F7B2F934"/>
    <w:lvl w:ilvl="0" w:tplc="A144173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A893008"/>
    <w:multiLevelType w:val="hybridMultilevel"/>
    <w:tmpl w:val="E18AEA9A"/>
    <w:lvl w:ilvl="0" w:tplc="8CE25B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75A63"/>
    <w:multiLevelType w:val="hybridMultilevel"/>
    <w:tmpl w:val="8F3EB95C"/>
    <w:lvl w:ilvl="0" w:tplc="A14417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C2F6954"/>
    <w:multiLevelType w:val="hybridMultilevel"/>
    <w:tmpl w:val="334687BA"/>
    <w:lvl w:ilvl="0" w:tplc="1758C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C302C"/>
    <w:multiLevelType w:val="hybridMultilevel"/>
    <w:tmpl w:val="A8D4732C"/>
    <w:lvl w:ilvl="0" w:tplc="1758C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B3E46"/>
    <w:multiLevelType w:val="multilevel"/>
    <w:tmpl w:val="B3C29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8B3D3F"/>
    <w:multiLevelType w:val="hybridMultilevel"/>
    <w:tmpl w:val="9C9EFBB8"/>
    <w:lvl w:ilvl="0" w:tplc="A1441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7C8D"/>
    <w:multiLevelType w:val="hybridMultilevel"/>
    <w:tmpl w:val="1C041B4A"/>
    <w:lvl w:ilvl="0" w:tplc="A14417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56664B12"/>
    <w:multiLevelType w:val="hybridMultilevel"/>
    <w:tmpl w:val="289069E2"/>
    <w:lvl w:ilvl="0" w:tplc="1758C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42E25"/>
    <w:multiLevelType w:val="multilevel"/>
    <w:tmpl w:val="E65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33">
    <w:nsid w:val="58311372"/>
    <w:multiLevelType w:val="hybridMultilevel"/>
    <w:tmpl w:val="4B94DBF4"/>
    <w:lvl w:ilvl="0" w:tplc="1758CE8E">
      <w:start w:val="1"/>
      <w:numFmt w:val="bullet"/>
      <w:lvlText w:val="-"/>
      <w:lvlJc w:val="left"/>
      <w:pPr>
        <w:ind w:left="7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5B436065"/>
    <w:multiLevelType w:val="hybridMultilevel"/>
    <w:tmpl w:val="7AC2C8C6"/>
    <w:lvl w:ilvl="0" w:tplc="A144173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5D084570"/>
    <w:multiLevelType w:val="hybridMultilevel"/>
    <w:tmpl w:val="7EA02A9C"/>
    <w:lvl w:ilvl="0" w:tplc="1758C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D75CC"/>
    <w:multiLevelType w:val="hybridMultilevel"/>
    <w:tmpl w:val="C77674F6"/>
    <w:lvl w:ilvl="0" w:tplc="1758CE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41C1F"/>
    <w:multiLevelType w:val="hybridMultilevel"/>
    <w:tmpl w:val="A58C6D5A"/>
    <w:lvl w:ilvl="0" w:tplc="1758C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B53FC"/>
    <w:multiLevelType w:val="hybridMultilevel"/>
    <w:tmpl w:val="4550A170"/>
    <w:lvl w:ilvl="0" w:tplc="A144173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5ED67CE4"/>
    <w:multiLevelType w:val="multilevel"/>
    <w:tmpl w:val="9DA664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0D62A02"/>
    <w:multiLevelType w:val="hybridMultilevel"/>
    <w:tmpl w:val="96C6C070"/>
    <w:lvl w:ilvl="0" w:tplc="A1441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C50A8"/>
    <w:multiLevelType w:val="hybridMultilevel"/>
    <w:tmpl w:val="08B8EC58"/>
    <w:lvl w:ilvl="0" w:tplc="A14417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69621F43"/>
    <w:multiLevelType w:val="hybridMultilevel"/>
    <w:tmpl w:val="E618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E4DFB"/>
    <w:multiLevelType w:val="hybridMultilevel"/>
    <w:tmpl w:val="786E99E6"/>
    <w:lvl w:ilvl="0" w:tplc="1758CE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326526"/>
    <w:multiLevelType w:val="hybridMultilevel"/>
    <w:tmpl w:val="6226B626"/>
    <w:lvl w:ilvl="0" w:tplc="A14417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6EE3534A"/>
    <w:multiLevelType w:val="multilevel"/>
    <w:tmpl w:val="B0A0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6E62E62"/>
    <w:multiLevelType w:val="multilevel"/>
    <w:tmpl w:val="F06E4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B6A6BCF"/>
    <w:multiLevelType w:val="hybridMultilevel"/>
    <w:tmpl w:val="4EC67A74"/>
    <w:lvl w:ilvl="0" w:tplc="1758CE8E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7C120B5D"/>
    <w:multiLevelType w:val="hybridMultilevel"/>
    <w:tmpl w:val="2E528CAC"/>
    <w:lvl w:ilvl="0" w:tplc="1758C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C40E5"/>
    <w:multiLevelType w:val="hybridMultilevel"/>
    <w:tmpl w:val="26F61B68"/>
    <w:lvl w:ilvl="0" w:tplc="1758C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41"/>
  </w:num>
  <w:num w:numId="5">
    <w:abstractNumId w:val="27"/>
  </w:num>
  <w:num w:numId="6">
    <w:abstractNumId w:val="33"/>
  </w:num>
  <w:num w:numId="7">
    <w:abstractNumId w:val="31"/>
  </w:num>
  <w:num w:numId="8">
    <w:abstractNumId w:val="49"/>
  </w:num>
  <w:num w:numId="9">
    <w:abstractNumId w:val="2"/>
  </w:num>
  <w:num w:numId="10">
    <w:abstractNumId w:val="37"/>
  </w:num>
  <w:num w:numId="11">
    <w:abstractNumId w:val="22"/>
  </w:num>
  <w:num w:numId="12">
    <w:abstractNumId w:val="35"/>
  </w:num>
  <w:num w:numId="13">
    <w:abstractNumId w:val="43"/>
  </w:num>
  <w:num w:numId="14">
    <w:abstractNumId w:val="8"/>
  </w:num>
  <w:num w:numId="15">
    <w:abstractNumId w:val="20"/>
  </w:num>
  <w:num w:numId="16">
    <w:abstractNumId w:val="32"/>
  </w:num>
  <w:num w:numId="17">
    <w:abstractNumId w:val="46"/>
  </w:num>
  <w:num w:numId="18">
    <w:abstractNumId w:val="28"/>
  </w:num>
  <w:num w:numId="19">
    <w:abstractNumId w:val="39"/>
  </w:num>
  <w:num w:numId="20">
    <w:abstractNumId w:val="1"/>
  </w:num>
  <w:num w:numId="21">
    <w:abstractNumId w:val="3"/>
  </w:num>
  <w:num w:numId="22">
    <w:abstractNumId w:val="45"/>
  </w:num>
  <w:num w:numId="23">
    <w:abstractNumId w:val="42"/>
  </w:num>
  <w:num w:numId="24">
    <w:abstractNumId w:val="23"/>
  </w:num>
  <w:num w:numId="25">
    <w:abstractNumId w:val="13"/>
  </w:num>
  <w:num w:numId="26">
    <w:abstractNumId w:val="26"/>
  </w:num>
  <w:num w:numId="27">
    <w:abstractNumId w:val="15"/>
  </w:num>
  <w:num w:numId="28">
    <w:abstractNumId w:val="48"/>
  </w:num>
  <w:num w:numId="29">
    <w:abstractNumId w:val="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8"/>
  </w:num>
  <w:num w:numId="34">
    <w:abstractNumId w:val="5"/>
  </w:num>
  <w:num w:numId="35">
    <w:abstractNumId w:val="47"/>
  </w:num>
  <w:num w:numId="36">
    <w:abstractNumId w:val="34"/>
  </w:num>
  <w:num w:numId="37">
    <w:abstractNumId w:val="40"/>
  </w:num>
  <w:num w:numId="38">
    <w:abstractNumId w:val="36"/>
  </w:num>
  <w:num w:numId="39">
    <w:abstractNumId w:val="12"/>
  </w:num>
  <w:num w:numId="40">
    <w:abstractNumId w:val="7"/>
  </w:num>
  <w:num w:numId="41">
    <w:abstractNumId w:val="4"/>
  </w:num>
  <w:num w:numId="42">
    <w:abstractNumId w:val="30"/>
  </w:num>
  <w:num w:numId="43">
    <w:abstractNumId w:val="44"/>
  </w:num>
  <w:num w:numId="44">
    <w:abstractNumId w:val="18"/>
  </w:num>
  <w:num w:numId="45">
    <w:abstractNumId w:val="25"/>
  </w:num>
  <w:num w:numId="46">
    <w:abstractNumId w:val="29"/>
  </w:num>
  <w:num w:numId="47">
    <w:abstractNumId w:val="9"/>
  </w:num>
  <w:num w:numId="48">
    <w:abstractNumId w:val="14"/>
  </w:num>
  <w:num w:numId="49">
    <w:abstractNumId w:val="21"/>
  </w:num>
  <w:num w:numId="50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E5"/>
    <w:rsid w:val="00000A74"/>
    <w:rsid w:val="00006DB7"/>
    <w:rsid w:val="00010E84"/>
    <w:rsid w:val="000115E5"/>
    <w:rsid w:val="000117D4"/>
    <w:rsid w:val="0001378E"/>
    <w:rsid w:val="00013AB5"/>
    <w:rsid w:val="00016704"/>
    <w:rsid w:val="00016D46"/>
    <w:rsid w:val="00022C38"/>
    <w:rsid w:val="000253CB"/>
    <w:rsid w:val="00025F0F"/>
    <w:rsid w:val="00026E2E"/>
    <w:rsid w:val="00027EEA"/>
    <w:rsid w:val="0003016F"/>
    <w:rsid w:val="000319C7"/>
    <w:rsid w:val="000321BE"/>
    <w:rsid w:val="00034A70"/>
    <w:rsid w:val="00037223"/>
    <w:rsid w:val="000376BE"/>
    <w:rsid w:val="00037BDC"/>
    <w:rsid w:val="00037CBD"/>
    <w:rsid w:val="00042106"/>
    <w:rsid w:val="000423E6"/>
    <w:rsid w:val="00042400"/>
    <w:rsid w:val="0004327E"/>
    <w:rsid w:val="00044492"/>
    <w:rsid w:val="00044E86"/>
    <w:rsid w:val="00046185"/>
    <w:rsid w:val="00050BED"/>
    <w:rsid w:val="000535D5"/>
    <w:rsid w:val="000554E4"/>
    <w:rsid w:val="0005737B"/>
    <w:rsid w:val="00061069"/>
    <w:rsid w:val="00061422"/>
    <w:rsid w:val="0006185B"/>
    <w:rsid w:val="00063A6F"/>
    <w:rsid w:val="000654DF"/>
    <w:rsid w:val="00065C4F"/>
    <w:rsid w:val="000669AE"/>
    <w:rsid w:val="00067D89"/>
    <w:rsid w:val="000755DF"/>
    <w:rsid w:val="00075E65"/>
    <w:rsid w:val="00076564"/>
    <w:rsid w:val="0008155F"/>
    <w:rsid w:val="0008194B"/>
    <w:rsid w:val="00082B32"/>
    <w:rsid w:val="00083431"/>
    <w:rsid w:val="0008745F"/>
    <w:rsid w:val="00087BB7"/>
    <w:rsid w:val="00090902"/>
    <w:rsid w:val="00093844"/>
    <w:rsid w:val="00093E07"/>
    <w:rsid w:val="000952A0"/>
    <w:rsid w:val="000954C1"/>
    <w:rsid w:val="000968B5"/>
    <w:rsid w:val="000A5059"/>
    <w:rsid w:val="000A6808"/>
    <w:rsid w:val="000B04B3"/>
    <w:rsid w:val="000B13A4"/>
    <w:rsid w:val="000B4870"/>
    <w:rsid w:val="000C0225"/>
    <w:rsid w:val="000C0C3C"/>
    <w:rsid w:val="000C1339"/>
    <w:rsid w:val="000C16C2"/>
    <w:rsid w:val="000C39DC"/>
    <w:rsid w:val="000C4A8F"/>
    <w:rsid w:val="000C4C9D"/>
    <w:rsid w:val="000C4D8E"/>
    <w:rsid w:val="000C739E"/>
    <w:rsid w:val="000D06FD"/>
    <w:rsid w:val="000D2786"/>
    <w:rsid w:val="000D390D"/>
    <w:rsid w:val="000D6025"/>
    <w:rsid w:val="000D69EE"/>
    <w:rsid w:val="000D7275"/>
    <w:rsid w:val="000D7C6C"/>
    <w:rsid w:val="000D7FA9"/>
    <w:rsid w:val="000E0114"/>
    <w:rsid w:val="000E0CAB"/>
    <w:rsid w:val="000E22D7"/>
    <w:rsid w:val="000E23FC"/>
    <w:rsid w:val="000E2EA5"/>
    <w:rsid w:val="000E392F"/>
    <w:rsid w:val="000E7097"/>
    <w:rsid w:val="000E786E"/>
    <w:rsid w:val="000F2DB7"/>
    <w:rsid w:val="001009EB"/>
    <w:rsid w:val="00100E85"/>
    <w:rsid w:val="001026F7"/>
    <w:rsid w:val="00102DB5"/>
    <w:rsid w:val="00104AAE"/>
    <w:rsid w:val="00104BF8"/>
    <w:rsid w:val="001102AF"/>
    <w:rsid w:val="001128D1"/>
    <w:rsid w:val="00113A15"/>
    <w:rsid w:val="0012104A"/>
    <w:rsid w:val="0012272A"/>
    <w:rsid w:val="00127F78"/>
    <w:rsid w:val="001321E0"/>
    <w:rsid w:val="00134019"/>
    <w:rsid w:val="00143921"/>
    <w:rsid w:val="00147269"/>
    <w:rsid w:val="00151052"/>
    <w:rsid w:val="00151337"/>
    <w:rsid w:val="00151F16"/>
    <w:rsid w:val="001524AA"/>
    <w:rsid w:val="0015375F"/>
    <w:rsid w:val="00156280"/>
    <w:rsid w:val="00161140"/>
    <w:rsid w:val="00162988"/>
    <w:rsid w:val="00166882"/>
    <w:rsid w:val="0016764B"/>
    <w:rsid w:val="00170DCF"/>
    <w:rsid w:val="001723C1"/>
    <w:rsid w:val="00176AD5"/>
    <w:rsid w:val="0017723B"/>
    <w:rsid w:val="00177E06"/>
    <w:rsid w:val="0018007D"/>
    <w:rsid w:val="001823CA"/>
    <w:rsid w:val="00182C2C"/>
    <w:rsid w:val="001850FB"/>
    <w:rsid w:val="0018798A"/>
    <w:rsid w:val="001922A1"/>
    <w:rsid w:val="00192634"/>
    <w:rsid w:val="0019441B"/>
    <w:rsid w:val="00196996"/>
    <w:rsid w:val="00197019"/>
    <w:rsid w:val="001A3262"/>
    <w:rsid w:val="001A32B8"/>
    <w:rsid w:val="001A4019"/>
    <w:rsid w:val="001A64CA"/>
    <w:rsid w:val="001B229F"/>
    <w:rsid w:val="001B2ED2"/>
    <w:rsid w:val="001B3882"/>
    <w:rsid w:val="001C2E9D"/>
    <w:rsid w:val="001C3919"/>
    <w:rsid w:val="001C7965"/>
    <w:rsid w:val="001D0BF7"/>
    <w:rsid w:val="001D2EE3"/>
    <w:rsid w:val="001D5CB1"/>
    <w:rsid w:val="001E07A8"/>
    <w:rsid w:val="001E471F"/>
    <w:rsid w:val="001E75DF"/>
    <w:rsid w:val="001E79C1"/>
    <w:rsid w:val="001F182B"/>
    <w:rsid w:val="001F1C96"/>
    <w:rsid w:val="001F350B"/>
    <w:rsid w:val="001F3FF9"/>
    <w:rsid w:val="001F6787"/>
    <w:rsid w:val="002011A1"/>
    <w:rsid w:val="002044F6"/>
    <w:rsid w:val="0020485D"/>
    <w:rsid w:val="00205AA6"/>
    <w:rsid w:val="00205B29"/>
    <w:rsid w:val="00210514"/>
    <w:rsid w:val="00210CDB"/>
    <w:rsid w:val="00213829"/>
    <w:rsid w:val="002160EB"/>
    <w:rsid w:val="00221FB4"/>
    <w:rsid w:val="0022226C"/>
    <w:rsid w:val="00224EB4"/>
    <w:rsid w:val="00226148"/>
    <w:rsid w:val="0023244A"/>
    <w:rsid w:val="002403D1"/>
    <w:rsid w:val="00244659"/>
    <w:rsid w:val="00244AA8"/>
    <w:rsid w:val="002478F8"/>
    <w:rsid w:val="00253249"/>
    <w:rsid w:val="00253C4E"/>
    <w:rsid w:val="00254FF0"/>
    <w:rsid w:val="00255191"/>
    <w:rsid w:val="002553F8"/>
    <w:rsid w:val="00256546"/>
    <w:rsid w:val="00257431"/>
    <w:rsid w:val="00257924"/>
    <w:rsid w:val="00260777"/>
    <w:rsid w:val="00261868"/>
    <w:rsid w:val="002629E8"/>
    <w:rsid w:val="002647DE"/>
    <w:rsid w:val="0026526B"/>
    <w:rsid w:val="00266E79"/>
    <w:rsid w:val="00272592"/>
    <w:rsid w:val="00275EC0"/>
    <w:rsid w:val="002812A4"/>
    <w:rsid w:val="002815CD"/>
    <w:rsid w:val="002815E4"/>
    <w:rsid w:val="002825BD"/>
    <w:rsid w:val="00284E15"/>
    <w:rsid w:val="00286719"/>
    <w:rsid w:val="00286CA4"/>
    <w:rsid w:val="002870C0"/>
    <w:rsid w:val="00287C4A"/>
    <w:rsid w:val="002919CA"/>
    <w:rsid w:val="00292BEE"/>
    <w:rsid w:val="002945E2"/>
    <w:rsid w:val="00296AB6"/>
    <w:rsid w:val="002A6E2D"/>
    <w:rsid w:val="002A77D4"/>
    <w:rsid w:val="002A7FF2"/>
    <w:rsid w:val="002B0F7E"/>
    <w:rsid w:val="002B1619"/>
    <w:rsid w:val="002B2E51"/>
    <w:rsid w:val="002B3380"/>
    <w:rsid w:val="002B3D25"/>
    <w:rsid w:val="002B6F74"/>
    <w:rsid w:val="002B74C0"/>
    <w:rsid w:val="002C0E21"/>
    <w:rsid w:val="002C20F6"/>
    <w:rsid w:val="002C41BC"/>
    <w:rsid w:val="002C542D"/>
    <w:rsid w:val="002C5697"/>
    <w:rsid w:val="002C725D"/>
    <w:rsid w:val="002D1797"/>
    <w:rsid w:val="002D222D"/>
    <w:rsid w:val="002D3034"/>
    <w:rsid w:val="002D35A8"/>
    <w:rsid w:val="002D3BCE"/>
    <w:rsid w:val="002D3FE4"/>
    <w:rsid w:val="002D40E2"/>
    <w:rsid w:val="002D57B7"/>
    <w:rsid w:val="002D7055"/>
    <w:rsid w:val="002E1537"/>
    <w:rsid w:val="002E285D"/>
    <w:rsid w:val="002F0947"/>
    <w:rsid w:val="002F2292"/>
    <w:rsid w:val="002F6139"/>
    <w:rsid w:val="002F671E"/>
    <w:rsid w:val="0030391A"/>
    <w:rsid w:val="00303DAC"/>
    <w:rsid w:val="00306124"/>
    <w:rsid w:val="00307171"/>
    <w:rsid w:val="003077C9"/>
    <w:rsid w:val="00307A4B"/>
    <w:rsid w:val="00313151"/>
    <w:rsid w:val="00313449"/>
    <w:rsid w:val="0031708C"/>
    <w:rsid w:val="00320C49"/>
    <w:rsid w:val="00323C98"/>
    <w:rsid w:val="00323E82"/>
    <w:rsid w:val="00330679"/>
    <w:rsid w:val="003321F7"/>
    <w:rsid w:val="00332731"/>
    <w:rsid w:val="003329C2"/>
    <w:rsid w:val="003334A6"/>
    <w:rsid w:val="00333832"/>
    <w:rsid w:val="00333A02"/>
    <w:rsid w:val="00333C02"/>
    <w:rsid w:val="00334767"/>
    <w:rsid w:val="003358A2"/>
    <w:rsid w:val="00341458"/>
    <w:rsid w:val="00341FDE"/>
    <w:rsid w:val="00342DAD"/>
    <w:rsid w:val="00343E3F"/>
    <w:rsid w:val="00345491"/>
    <w:rsid w:val="003466C5"/>
    <w:rsid w:val="00351B52"/>
    <w:rsid w:val="00357E2E"/>
    <w:rsid w:val="00360B76"/>
    <w:rsid w:val="00363A8B"/>
    <w:rsid w:val="00363ECE"/>
    <w:rsid w:val="00367838"/>
    <w:rsid w:val="003700B3"/>
    <w:rsid w:val="00370D32"/>
    <w:rsid w:val="00376473"/>
    <w:rsid w:val="003813B3"/>
    <w:rsid w:val="00381742"/>
    <w:rsid w:val="003820C7"/>
    <w:rsid w:val="00382EAE"/>
    <w:rsid w:val="00383AF8"/>
    <w:rsid w:val="00383B3C"/>
    <w:rsid w:val="00385295"/>
    <w:rsid w:val="00390D05"/>
    <w:rsid w:val="00391756"/>
    <w:rsid w:val="003918F2"/>
    <w:rsid w:val="00391E07"/>
    <w:rsid w:val="00391FA6"/>
    <w:rsid w:val="003944F3"/>
    <w:rsid w:val="00395FBB"/>
    <w:rsid w:val="00397B2B"/>
    <w:rsid w:val="003A0E9D"/>
    <w:rsid w:val="003A1AD0"/>
    <w:rsid w:val="003A2980"/>
    <w:rsid w:val="003B23C6"/>
    <w:rsid w:val="003B42DF"/>
    <w:rsid w:val="003B7441"/>
    <w:rsid w:val="003B7A11"/>
    <w:rsid w:val="003C10CD"/>
    <w:rsid w:val="003C52A9"/>
    <w:rsid w:val="003C5571"/>
    <w:rsid w:val="003D0578"/>
    <w:rsid w:val="003D43B4"/>
    <w:rsid w:val="003D4685"/>
    <w:rsid w:val="003D4B20"/>
    <w:rsid w:val="003D61C8"/>
    <w:rsid w:val="003D68B6"/>
    <w:rsid w:val="003E4343"/>
    <w:rsid w:val="003E5104"/>
    <w:rsid w:val="003E510B"/>
    <w:rsid w:val="003E5998"/>
    <w:rsid w:val="003E6966"/>
    <w:rsid w:val="003F1ADA"/>
    <w:rsid w:val="003F2DAF"/>
    <w:rsid w:val="003F3495"/>
    <w:rsid w:val="003F40E1"/>
    <w:rsid w:val="00400B28"/>
    <w:rsid w:val="00401D6F"/>
    <w:rsid w:val="00402FE5"/>
    <w:rsid w:val="004051E9"/>
    <w:rsid w:val="004072BD"/>
    <w:rsid w:val="00410A93"/>
    <w:rsid w:val="00411474"/>
    <w:rsid w:val="004123DF"/>
    <w:rsid w:val="004158F3"/>
    <w:rsid w:val="00416779"/>
    <w:rsid w:val="0042027A"/>
    <w:rsid w:val="0042311C"/>
    <w:rsid w:val="00423D2B"/>
    <w:rsid w:val="00425F1B"/>
    <w:rsid w:val="00425FAD"/>
    <w:rsid w:val="0043252F"/>
    <w:rsid w:val="00432783"/>
    <w:rsid w:val="00433E14"/>
    <w:rsid w:val="0043626B"/>
    <w:rsid w:val="004366A9"/>
    <w:rsid w:val="00442B65"/>
    <w:rsid w:val="00443CCE"/>
    <w:rsid w:val="00446098"/>
    <w:rsid w:val="004474D8"/>
    <w:rsid w:val="004511EA"/>
    <w:rsid w:val="00452A21"/>
    <w:rsid w:val="0045403B"/>
    <w:rsid w:val="004559B4"/>
    <w:rsid w:val="00456CA8"/>
    <w:rsid w:val="0045715E"/>
    <w:rsid w:val="004604B8"/>
    <w:rsid w:val="00460540"/>
    <w:rsid w:val="0046563A"/>
    <w:rsid w:val="00470E32"/>
    <w:rsid w:val="00474A22"/>
    <w:rsid w:val="0047664E"/>
    <w:rsid w:val="004766B6"/>
    <w:rsid w:val="004766E1"/>
    <w:rsid w:val="00484806"/>
    <w:rsid w:val="00491978"/>
    <w:rsid w:val="00494DD1"/>
    <w:rsid w:val="00495A4D"/>
    <w:rsid w:val="004A042C"/>
    <w:rsid w:val="004A05FB"/>
    <w:rsid w:val="004A0A40"/>
    <w:rsid w:val="004A4B2B"/>
    <w:rsid w:val="004A60C2"/>
    <w:rsid w:val="004A7CA5"/>
    <w:rsid w:val="004B1163"/>
    <w:rsid w:val="004B2AE5"/>
    <w:rsid w:val="004B2C83"/>
    <w:rsid w:val="004B3F4E"/>
    <w:rsid w:val="004B42E5"/>
    <w:rsid w:val="004B46E3"/>
    <w:rsid w:val="004B4A1E"/>
    <w:rsid w:val="004B4CE2"/>
    <w:rsid w:val="004C1672"/>
    <w:rsid w:val="004C39DA"/>
    <w:rsid w:val="004C59D3"/>
    <w:rsid w:val="004C61C3"/>
    <w:rsid w:val="004C6940"/>
    <w:rsid w:val="004D1EB4"/>
    <w:rsid w:val="004D2211"/>
    <w:rsid w:val="004D245A"/>
    <w:rsid w:val="004D25EE"/>
    <w:rsid w:val="004D2CC8"/>
    <w:rsid w:val="004D3E59"/>
    <w:rsid w:val="004D56ED"/>
    <w:rsid w:val="004D592C"/>
    <w:rsid w:val="004E3313"/>
    <w:rsid w:val="004E33CD"/>
    <w:rsid w:val="004E4877"/>
    <w:rsid w:val="004F0CC5"/>
    <w:rsid w:val="004F15AA"/>
    <w:rsid w:val="004F1CA2"/>
    <w:rsid w:val="004F321B"/>
    <w:rsid w:val="004F5D5F"/>
    <w:rsid w:val="004F70CE"/>
    <w:rsid w:val="004F73DA"/>
    <w:rsid w:val="004F753E"/>
    <w:rsid w:val="00501573"/>
    <w:rsid w:val="00502BA3"/>
    <w:rsid w:val="0051049F"/>
    <w:rsid w:val="005125AA"/>
    <w:rsid w:val="00513A54"/>
    <w:rsid w:val="00513EAE"/>
    <w:rsid w:val="00514595"/>
    <w:rsid w:val="00514EF0"/>
    <w:rsid w:val="005167A4"/>
    <w:rsid w:val="005168B1"/>
    <w:rsid w:val="00520EFB"/>
    <w:rsid w:val="00522DC5"/>
    <w:rsid w:val="00524274"/>
    <w:rsid w:val="00525608"/>
    <w:rsid w:val="00527DE5"/>
    <w:rsid w:val="00532186"/>
    <w:rsid w:val="0053380E"/>
    <w:rsid w:val="00534562"/>
    <w:rsid w:val="0053690D"/>
    <w:rsid w:val="0054138D"/>
    <w:rsid w:val="00541C7D"/>
    <w:rsid w:val="00541FC0"/>
    <w:rsid w:val="005424EF"/>
    <w:rsid w:val="00543BD1"/>
    <w:rsid w:val="00545674"/>
    <w:rsid w:val="00546D51"/>
    <w:rsid w:val="00547192"/>
    <w:rsid w:val="005479D9"/>
    <w:rsid w:val="00551616"/>
    <w:rsid w:val="00552E13"/>
    <w:rsid w:val="00552E9D"/>
    <w:rsid w:val="005531A4"/>
    <w:rsid w:val="00554240"/>
    <w:rsid w:val="00554A07"/>
    <w:rsid w:val="005563FA"/>
    <w:rsid w:val="00561F33"/>
    <w:rsid w:val="00565303"/>
    <w:rsid w:val="005710A2"/>
    <w:rsid w:val="0057120B"/>
    <w:rsid w:val="0057141E"/>
    <w:rsid w:val="00571809"/>
    <w:rsid w:val="00574182"/>
    <w:rsid w:val="00576791"/>
    <w:rsid w:val="00580326"/>
    <w:rsid w:val="005809B7"/>
    <w:rsid w:val="0058149B"/>
    <w:rsid w:val="00584DD4"/>
    <w:rsid w:val="00586BCE"/>
    <w:rsid w:val="00587866"/>
    <w:rsid w:val="00590C48"/>
    <w:rsid w:val="00591B59"/>
    <w:rsid w:val="00596811"/>
    <w:rsid w:val="005A1F8D"/>
    <w:rsid w:val="005A5DAF"/>
    <w:rsid w:val="005B2DAC"/>
    <w:rsid w:val="005B4B3A"/>
    <w:rsid w:val="005C230C"/>
    <w:rsid w:val="005C33D5"/>
    <w:rsid w:val="005D2F9C"/>
    <w:rsid w:val="005D3666"/>
    <w:rsid w:val="005D3E6E"/>
    <w:rsid w:val="005D5FC8"/>
    <w:rsid w:val="005E079A"/>
    <w:rsid w:val="005E4823"/>
    <w:rsid w:val="005E68EC"/>
    <w:rsid w:val="005F0D76"/>
    <w:rsid w:val="005F0D97"/>
    <w:rsid w:val="005F1CA3"/>
    <w:rsid w:val="005F2C1A"/>
    <w:rsid w:val="005F3B75"/>
    <w:rsid w:val="005F5598"/>
    <w:rsid w:val="005F5856"/>
    <w:rsid w:val="005F6134"/>
    <w:rsid w:val="00600996"/>
    <w:rsid w:val="00600CC9"/>
    <w:rsid w:val="00604082"/>
    <w:rsid w:val="00604E6C"/>
    <w:rsid w:val="006116F3"/>
    <w:rsid w:val="00612E29"/>
    <w:rsid w:val="00613476"/>
    <w:rsid w:val="00613627"/>
    <w:rsid w:val="006155E7"/>
    <w:rsid w:val="00620855"/>
    <w:rsid w:val="00621740"/>
    <w:rsid w:val="00623D43"/>
    <w:rsid w:val="006256A1"/>
    <w:rsid w:val="00625D68"/>
    <w:rsid w:val="00626286"/>
    <w:rsid w:val="00626DB3"/>
    <w:rsid w:val="00630B75"/>
    <w:rsid w:val="00633118"/>
    <w:rsid w:val="00633DC9"/>
    <w:rsid w:val="00635195"/>
    <w:rsid w:val="00637439"/>
    <w:rsid w:val="00640DBA"/>
    <w:rsid w:val="00642020"/>
    <w:rsid w:val="006433DE"/>
    <w:rsid w:val="00643D86"/>
    <w:rsid w:val="00645539"/>
    <w:rsid w:val="00651696"/>
    <w:rsid w:val="00654CA6"/>
    <w:rsid w:val="00654F4E"/>
    <w:rsid w:val="00657E7F"/>
    <w:rsid w:val="00661559"/>
    <w:rsid w:val="00666044"/>
    <w:rsid w:val="00666F5E"/>
    <w:rsid w:val="00667F89"/>
    <w:rsid w:val="0067366E"/>
    <w:rsid w:val="006763A8"/>
    <w:rsid w:val="00680377"/>
    <w:rsid w:val="006842AE"/>
    <w:rsid w:val="0068638B"/>
    <w:rsid w:val="006868AC"/>
    <w:rsid w:val="00690F26"/>
    <w:rsid w:val="00691AFD"/>
    <w:rsid w:val="00691C82"/>
    <w:rsid w:val="00694434"/>
    <w:rsid w:val="00696B8D"/>
    <w:rsid w:val="00697CD0"/>
    <w:rsid w:val="006A00BD"/>
    <w:rsid w:val="006A00C6"/>
    <w:rsid w:val="006A0574"/>
    <w:rsid w:val="006A31A3"/>
    <w:rsid w:val="006A38F5"/>
    <w:rsid w:val="006A5195"/>
    <w:rsid w:val="006B1E46"/>
    <w:rsid w:val="006B2766"/>
    <w:rsid w:val="006B29C0"/>
    <w:rsid w:val="006B3600"/>
    <w:rsid w:val="006B3C3F"/>
    <w:rsid w:val="006B3F09"/>
    <w:rsid w:val="006B43D4"/>
    <w:rsid w:val="006B4636"/>
    <w:rsid w:val="006B7523"/>
    <w:rsid w:val="006C0B4D"/>
    <w:rsid w:val="006C1804"/>
    <w:rsid w:val="006C205D"/>
    <w:rsid w:val="006C24B8"/>
    <w:rsid w:val="006C313E"/>
    <w:rsid w:val="006C4815"/>
    <w:rsid w:val="006C517B"/>
    <w:rsid w:val="006C7690"/>
    <w:rsid w:val="006D15F4"/>
    <w:rsid w:val="006D44B8"/>
    <w:rsid w:val="006D7624"/>
    <w:rsid w:val="006E2684"/>
    <w:rsid w:val="006E7E51"/>
    <w:rsid w:val="006F08E1"/>
    <w:rsid w:val="006F14E1"/>
    <w:rsid w:val="006F37FA"/>
    <w:rsid w:val="006F4978"/>
    <w:rsid w:val="006F7CD1"/>
    <w:rsid w:val="007024A1"/>
    <w:rsid w:val="00702DD0"/>
    <w:rsid w:val="0070383C"/>
    <w:rsid w:val="007072AB"/>
    <w:rsid w:val="00711852"/>
    <w:rsid w:val="00713719"/>
    <w:rsid w:val="00714054"/>
    <w:rsid w:val="00715479"/>
    <w:rsid w:val="00723ECE"/>
    <w:rsid w:val="00724169"/>
    <w:rsid w:val="00724C40"/>
    <w:rsid w:val="00727215"/>
    <w:rsid w:val="00730A4A"/>
    <w:rsid w:val="00733720"/>
    <w:rsid w:val="00733C7D"/>
    <w:rsid w:val="007413F4"/>
    <w:rsid w:val="0074796D"/>
    <w:rsid w:val="00754E80"/>
    <w:rsid w:val="0075532C"/>
    <w:rsid w:val="00755C44"/>
    <w:rsid w:val="00757D9F"/>
    <w:rsid w:val="00762F49"/>
    <w:rsid w:val="00771428"/>
    <w:rsid w:val="00771D64"/>
    <w:rsid w:val="00771FE7"/>
    <w:rsid w:val="0077209A"/>
    <w:rsid w:val="00776A4B"/>
    <w:rsid w:val="00776B5E"/>
    <w:rsid w:val="00777E9A"/>
    <w:rsid w:val="00781EFF"/>
    <w:rsid w:val="007822BC"/>
    <w:rsid w:val="0078272E"/>
    <w:rsid w:val="00783337"/>
    <w:rsid w:val="00787FB8"/>
    <w:rsid w:val="00792D1C"/>
    <w:rsid w:val="00793EBF"/>
    <w:rsid w:val="007963C8"/>
    <w:rsid w:val="007970E5"/>
    <w:rsid w:val="007A3999"/>
    <w:rsid w:val="007A7239"/>
    <w:rsid w:val="007B0886"/>
    <w:rsid w:val="007B0890"/>
    <w:rsid w:val="007B259B"/>
    <w:rsid w:val="007B3412"/>
    <w:rsid w:val="007B609E"/>
    <w:rsid w:val="007B7593"/>
    <w:rsid w:val="007C0897"/>
    <w:rsid w:val="007C2E68"/>
    <w:rsid w:val="007C3404"/>
    <w:rsid w:val="007C471B"/>
    <w:rsid w:val="007D2523"/>
    <w:rsid w:val="007D469A"/>
    <w:rsid w:val="007D5E5E"/>
    <w:rsid w:val="007D7F82"/>
    <w:rsid w:val="007E360E"/>
    <w:rsid w:val="007E5012"/>
    <w:rsid w:val="007E5D34"/>
    <w:rsid w:val="007E78D6"/>
    <w:rsid w:val="007E7917"/>
    <w:rsid w:val="007F4C1C"/>
    <w:rsid w:val="007F5C93"/>
    <w:rsid w:val="007F6D01"/>
    <w:rsid w:val="007F6D40"/>
    <w:rsid w:val="0080294B"/>
    <w:rsid w:val="00807B0B"/>
    <w:rsid w:val="00807D9A"/>
    <w:rsid w:val="008143BD"/>
    <w:rsid w:val="008169E1"/>
    <w:rsid w:val="00822BB1"/>
    <w:rsid w:val="008234E6"/>
    <w:rsid w:val="008252A9"/>
    <w:rsid w:val="0082615B"/>
    <w:rsid w:val="00834493"/>
    <w:rsid w:val="008346AC"/>
    <w:rsid w:val="008358A8"/>
    <w:rsid w:val="0083605E"/>
    <w:rsid w:val="00836229"/>
    <w:rsid w:val="008400DA"/>
    <w:rsid w:val="008407A1"/>
    <w:rsid w:val="00843E03"/>
    <w:rsid w:val="00845F15"/>
    <w:rsid w:val="00847465"/>
    <w:rsid w:val="00847728"/>
    <w:rsid w:val="00850738"/>
    <w:rsid w:val="0085240A"/>
    <w:rsid w:val="00852728"/>
    <w:rsid w:val="00852B4C"/>
    <w:rsid w:val="0085315B"/>
    <w:rsid w:val="00854313"/>
    <w:rsid w:val="0085432F"/>
    <w:rsid w:val="008552CE"/>
    <w:rsid w:val="00857ABF"/>
    <w:rsid w:val="00863395"/>
    <w:rsid w:val="008652DB"/>
    <w:rsid w:val="008655D8"/>
    <w:rsid w:val="00866424"/>
    <w:rsid w:val="00870CCF"/>
    <w:rsid w:val="008744DE"/>
    <w:rsid w:val="0087471F"/>
    <w:rsid w:val="008762B4"/>
    <w:rsid w:val="00877941"/>
    <w:rsid w:val="008803AE"/>
    <w:rsid w:val="0088239B"/>
    <w:rsid w:val="00883E7E"/>
    <w:rsid w:val="00887981"/>
    <w:rsid w:val="008919BC"/>
    <w:rsid w:val="008938F7"/>
    <w:rsid w:val="008966CF"/>
    <w:rsid w:val="00896975"/>
    <w:rsid w:val="008A1A2B"/>
    <w:rsid w:val="008A1B9F"/>
    <w:rsid w:val="008A4875"/>
    <w:rsid w:val="008A49E7"/>
    <w:rsid w:val="008A5046"/>
    <w:rsid w:val="008A5436"/>
    <w:rsid w:val="008A6D22"/>
    <w:rsid w:val="008B3EF3"/>
    <w:rsid w:val="008B624A"/>
    <w:rsid w:val="008B75D0"/>
    <w:rsid w:val="008C50E7"/>
    <w:rsid w:val="008C6A3E"/>
    <w:rsid w:val="008C75F8"/>
    <w:rsid w:val="008D1365"/>
    <w:rsid w:val="008D2E3F"/>
    <w:rsid w:val="008D312A"/>
    <w:rsid w:val="008D3A77"/>
    <w:rsid w:val="008D46D5"/>
    <w:rsid w:val="008D5185"/>
    <w:rsid w:val="008E0F2B"/>
    <w:rsid w:val="008E1CB0"/>
    <w:rsid w:val="008E3EE0"/>
    <w:rsid w:val="008E5DC3"/>
    <w:rsid w:val="008E6D91"/>
    <w:rsid w:val="008F104E"/>
    <w:rsid w:val="008F10DE"/>
    <w:rsid w:val="008F267D"/>
    <w:rsid w:val="008F3C13"/>
    <w:rsid w:val="008F464E"/>
    <w:rsid w:val="008F4D5C"/>
    <w:rsid w:val="008F5AD7"/>
    <w:rsid w:val="008F7159"/>
    <w:rsid w:val="009028A2"/>
    <w:rsid w:val="00905A7F"/>
    <w:rsid w:val="00906D47"/>
    <w:rsid w:val="00907240"/>
    <w:rsid w:val="0090789E"/>
    <w:rsid w:val="009121B9"/>
    <w:rsid w:val="00912FD0"/>
    <w:rsid w:val="00915F1F"/>
    <w:rsid w:val="00920DE5"/>
    <w:rsid w:val="00923E14"/>
    <w:rsid w:val="009273F3"/>
    <w:rsid w:val="00930D2D"/>
    <w:rsid w:val="009322EF"/>
    <w:rsid w:val="00944A80"/>
    <w:rsid w:val="00946277"/>
    <w:rsid w:val="00946521"/>
    <w:rsid w:val="00946BAC"/>
    <w:rsid w:val="00946D77"/>
    <w:rsid w:val="00952C7F"/>
    <w:rsid w:val="00954766"/>
    <w:rsid w:val="0096052A"/>
    <w:rsid w:val="00962414"/>
    <w:rsid w:val="00964037"/>
    <w:rsid w:val="009647C0"/>
    <w:rsid w:val="0097430A"/>
    <w:rsid w:val="00977FB3"/>
    <w:rsid w:val="00981A63"/>
    <w:rsid w:val="00982003"/>
    <w:rsid w:val="009830B4"/>
    <w:rsid w:val="00985223"/>
    <w:rsid w:val="00987198"/>
    <w:rsid w:val="009874AC"/>
    <w:rsid w:val="00990098"/>
    <w:rsid w:val="009911AB"/>
    <w:rsid w:val="00991A64"/>
    <w:rsid w:val="009938FB"/>
    <w:rsid w:val="00993A2C"/>
    <w:rsid w:val="00994D58"/>
    <w:rsid w:val="0099616B"/>
    <w:rsid w:val="009A0CF1"/>
    <w:rsid w:val="009A23A0"/>
    <w:rsid w:val="009A3199"/>
    <w:rsid w:val="009A4ABF"/>
    <w:rsid w:val="009A50A4"/>
    <w:rsid w:val="009A5101"/>
    <w:rsid w:val="009B1D92"/>
    <w:rsid w:val="009B1FD0"/>
    <w:rsid w:val="009B3865"/>
    <w:rsid w:val="009B3DD8"/>
    <w:rsid w:val="009B4386"/>
    <w:rsid w:val="009B7B2A"/>
    <w:rsid w:val="009C04AA"/>
    <w:rsid w:val="009C17E0"/>
    <w:rsid w:val="009C5DB9"/>
    <w:rsid w:val="009D2107"/>
    <w:rsid w:val="009D3085"/>
    <w:rsid w:val="009D6122"/>
    <w:rsid w:val="009E09CD"/>
    <w:rsid w:val="009E36B9"/>
    <w:rsid w:val="009E4042"/>
    <w:rsid w:val="009E4FD7"/>
    <w:rsid w:val="009E595D"/>
    <w:rsid w:val="009E6840"/>
    <w:rsid w:val="009F0109"/>
    <w:rsid w:val="009F304A"/>
    <w:rsid w:val="009F393F"/>
    <w:rsid w:val="009F46DC"/>
    <w:rsid w:val="009F66C4"/>
    <w:rsid w:val="00A01F7E"/>
    <w:rsid w:val="00A02D97"/>
    <w:rsid w:val="00A06182"/>
    <w:rsid w:val="00A10DF5"/>
    <w:rsid w:val="00A11633"/>
    <w:rsid w:val="00A11A9F"/>
    <w:rsid w:val="00A16009"/>
    <w:rsid w:val="00A20F16"/>
    <w:rsid w:val="00A2181E"/>
    <w:rsid w:val="00A22F34"/>
    <w:rsid w:val="00A236C3"/>
    <w:rsid w:val="00A24907"/>
    <w:rsid w:val="00A27AE3"/>
    <w:rsid w:val="00A31684"/>
    <w:rsid w:val="00A317A6"/>
    <w:rsid w:val="00A31BCB"/>
    <w:rsid w:val="00A32941"/>
    <w:rsid w:val="00A32A6A"/>
    <w:rsid w:val="00A33893"/>
    <w:rsid w:val="00A34440"/>
    <w:rsid w:val="00A34942"/>
    <w:rsid w:val="00A359C6"/>
    <w:rsid w:val="00A35C8A"/>
    <w:rsid w:val="00A412DF"/>
    <w:rsid w:val="00A421ED"/>
    <w:rsid w:val="00A422D1"/>
    <w:rsid w:val="00A460C5"/>
    <w:rsid w:val="00A57593"/>
    <w:rsid w:val="00A602D5"/>
    <w:rsid w:val="00A65C06"/>
    <w:rsid w:val="00A666CA"/>
    <w:rsid w:val="00A70460"/>
    <w:rsid w:val="00A724B5"/>
    <w:rsid w:val="00A7488E"/>
    <w:rsid w:val="00A800F4"/>
    <w:rsid w:val="00A8079C"/>
    <w:rsid w:val="00A80FC5"/>
    <w:rsid w:val="00A83378"/>
    <w:rsid w:val="00A85524"/>
    <w:rsid w:val="00A8745D"/>
    <w:rsid w:val="00A91B46"/>
    <w:rsid w:val="00A91C59"/>
    <w:rsid w:val="00A942D9"/>
    <w:rsid w:val="00A94F34"/>
    <w:rsid w:val="00A9700D"/>
    <w:rsid w:val="00AA1232"/>
    <w:rsid w:val="00AA1B40"/>
    <w:rsid w:val="00AA2E39"/>
    <w:rsid w:val="00AA4B96"/>
    <w:rsid w:val="00AA6044"/>
    <w:rsid w:val="00AA6F38"/>
    <w:rsid w:val="00AB3F82"/>
    <w:rsid w:val="00AB4FE9"/>
    <w:rsid w:val="00AB5AA8"/>
    <w:rsid w:val="00AB71A7"/>
    <w:rsid w:val="00AC3EF1"/>
    <w:rsid w:val="00AC4098"/>
    <w:rsid w:val="00AC45FC"/>
    <w:rsid w:val="00AC5E50"/>
    <w:rsid w:val="00AC7FEE"/>
    <w:rsid w:val="00AD2D0E"/>
    <w:rsid w:val="00AE1D1E"/>
    <w:rsid w:val="00AE4095"/>
    <w:rsid w:val="00AF2036"/>
    <w:rsid w:val="00AF3D32"/>
    <w:rsid w:val="00AF5429"/>
    <w:rsid w:val="00AF7C2D"/>
    <w:rsid w:val="00B007BE"/>
    <w:rsid w:val="00B01172"/>
    <w:rsid w:val="00B01E86"/>
    <w:rsid w:val="00B02983"/>
    <w:rsid w:val="00B04230"/>
    <w:rsid w:val="00B0436A"/>
    <w:rsid w:val="00B056FA"/>
    <w:rsid w:val="00B07C60"/>
    <w:rsid w:val="00B12376"/>
    <w:rsid w:val="00B137B6"/>
    <w:rsid w:val="00B16EFF"/>
    <w:rsid w:val="00B20942"/>
    <w:rsid w:val="00B2469A"/>
    <w:rsid w:val="00B25AC5"/>
    <w:rsid w:val="00B30695"/>
    <w:rsid w:val="00B31380"/>
    <w:rsid w:val="00B31639"/>
    <w:rsid w:val="00B31AFD"/>
    <w:rsid w:val="00B33B4E"/>
    <w:rsid w:val="00B37F83"/>
    <w:rsid w:val="00B4047A"/>
    <w:rsid w:val="00B44B27"/>
    <w:rsid w:val="00B44D18"/>
    <w:rsid w:val="00B45AD2"/>
    <w:rsid w:val="00B46BF6"/>
    <w:rsid w:val="00B474A9"/>
    <w:rsid w:val="00B5321C"/>
    <w:rsid w:val="00B54AAA"/>
    <w:rsid w:val="00B564B6"/>
    <w:rsid w:val="00B6111E"/>
    <w:rsid w:val="00B63616"/>
    <w:rsid w:val="00B64FF0"/>
    <w:rsid w:val="00B65459"/>
    <w:rsid w:val="00B7128D"/>
    <w:rsid w:val="00B74270"/>
    <w:rsid w:val="00B744F7"/>
    <w:rsid w:val="00B76CC0"/>
    <w:rsid w:val="00B76FD3"/>
    <w:rsid w:val="00B772A7"/>
    <w:rsid w:val="00B77CDC"/>
    <w:rsid w:val="00B8020C"/>
    <w:rsid w:val="00B81CD2"/>
    <w:rsid w:val="00B83B1D"/>
    <w:rsid w:val="00B85B9F"/>
    <w:rsid w:val="00B876CD"/>
    <w:rsid w:val="00B90BC3"/>
    <w:rsid w:val="00B95BCF"/>
    <w:rsid w:val="00B95E78"/>
    <w:rsid w:val="00B95F51"/>
    <w:rsid w:val="00BA1A79"/>
    <w:rsid w:val="00BA1D61"/>
    <w:rsid w:val="00BA653F"/>
    <w:rsid w:val="00BA687F"/>
    <w:rsid w:val="00BB1F42"/>
    <w:rsid w:val="00BB3545"/>
    <w:rsid w:val="00BB5B80"/>
    <w:rsid w:val="00BB5D71"/>
    <w:rsid w:val="00BB78AB"/>
    <w:rsid w:val="00BC0211"/>
    <w:rsid w:val="00BC079D"/>
    <w:rsid w:val="00BC15C1"/>
    <w:rsid w:val="00BC195D"/>
    <w:rsid w:val="00BC204B"/>
    <w:rsid w:val="00BC51B9"/>
    <w:rsid w:val="00BC72E1"/>
    <w:rsid w:val="00BC78D3"/>
    <w:rsid w:val="00BD0C5C"/>
    <w:rsid w:val="00BD1583"/>
    <w:rsid w:val="00BD2FC0"/>
    <w:rsid w:val="00BD57EE"/>
    <w:rsid w:val="00BD59EC"/>
    <w:rsid w:val="00BD6A3F"/>
    <w:rsid w:val="00BD6D61"/>
    <w:rsid w:val="00BD7DD6"/>
    <w:rsid w:val="00BE0C12"/>
    <w:rsid w:val="00BE14F9"/>
    <w:rsid w:val="00BE2195"/>
    <w:rsid w:val="00BE3781"/>
    <w:rsid w:val="00BE57E0"/>
    <w:rsid w:val="00BE74BC"/>
    <w:rsid w:val="00BF1C76"/>
    <w:rsid w:val="00BF461E"/>
    <w:rsid w:val="00BF5B9A"/>
    <w:rsid w:val="00C013C1"/>
    <w:rsid w:val="00C018F7"/>
    <w:rsid w:val="00C043D1"/>
    <w:rsid w:val="00C04D9C"/>
    <w:rsid w:val="00C12547"/>
    <w:rsid w:val="00C14742"/>
    <w:rsid w:val="00C15E4C"/>
    <w:rsid w:val="00C16001"/>
    <w:rsid w:val="00C16647"/>
    <w:rsid w:val="00C169CC"/>
    <w:rsid w:val="00C22B73"/>
    <w:rsid w:val="00C23D9C"/>
    <w:rsid w:val="00C23EF5"/>
    <w:rsid w:val="00C23F1C"/>
    <w:rsid w:val="00C2603B"/>
    <w:rsid w:val="00C26A8C"/>
    <w:rsid w:val="00C26F3F"/>
    <w:rsid w:val="00C31586"/>
    <w:rsid w:val="00C36B1C"/>
    <w:rsid w:val="00C4109A"/>
    <w:rsid w:val="00C4183A"/>
    <w:rsid w:val="00C46B14"/>
    <w:rsid w:val="00C47357"/>
    <w:rsid w:val="00C4736A"/>
    <w:rsid w:val="00C5001F"/>
    <w:rsid w:val="00C50B3C"/>
    <w:rsid w:val="00C51E7B"/>
    <w:rsid w:val="00C52851"/>
    <w:rsid w:val="00C53DEA"/>
    <w:rsid w:val="00C57661"/>
    <w:rsid w:val="00C579E3"/>
    <w:rsid w:val="00C615A8"/>
    <w:rsid w:val="00C625EA"/>
    <w:rsid w:val="00C63EA0"/>
    <w:rsid w:val="00C65B96"/>
    <w:rsid w:val="00C65D55"/>
    <w:rsid w:val="00C67279"/>
    <w:rsid w:val="00C74336"/>
    <w:rsid w:val="00C74543"/>
    <w:rsid w:val="00C74D6F"/>
    <w:rsid w:val="00C8000B"/>
    <w:rsid w:val="00C817F4"/>
    <w:rsid w:val="00C846CE"/>
    <w:rsid w:val="00C84F7D"/>
    <w:rsid w:val="00C85B08"/>
    <w:rsid w:val="00C86AD2"/>
    <w:rsid w:val="00C878D5"/>
    <w:rsid w:val="00CA140D"/>
    <w:rsid w:val="00CA2213"/>
    <w:rsid w:val="00CA27D0"/>
    <w:rsid w:val="00CA5A9C"/>
    <w:rsid w:val="00CA68BD"/>
    <w:rsid w:val="00CA73AA"/>
    <w:rsid w:val="00CB0519"/>
    <w:rsid w:val="00CB1786"/>
    <w:rsid w:val="00CB433C"/>
    <w:rsid w:val="00CB7106"/>
    <w:rsid w:val="00CC53E5"/>
    <w:rsid w:val="00CC554D"/>
    <w:rsid w:val="00CC5C84"/>
    <w:rsid w:val="00CC7757"/>
    <w:rsid w:val="00CD4136"/>
    <w:rsid w:val="00CD718F"/>
    <w:rsid w:val="00CE09DF"/>
    <w:rsid w:val="00CE11FE"/>
    <w:rsid w:val="00CF04F6"/>
    <w:rsid w:val="00CF13C7"/>
    <w:rsid w:val="00CF177A"/>
    <w:rsid w:val="00CF2F7E"/>
    <w:rsid w:val="00CF2F9A"/>
    <w:rsid w:val="00CF30F8"/>
    <w:rsid w:val="00CF4968"/>
    <w:rsid w:val="00CF4B70"/>
    <w:rsid w:val="00D0028A"/>
    <w:rsid w:val="00D0142D"/>
    <w:rsid w:val="00D0401D"/>
    <w:rsid w:val="00D10B8C"/>
    <w:rsid w:val="00D13A64"/>
    <w:rsid w:val="00D15E78"/>
    <w:rsid w:val="00D16808"/>
    <w:rsid w:val="00D1752B"/>
    <w:rsid w:val="00D209E6"/>
    <w:rsid w:val="00D23C16"/>
    <w:rsid w:val="00D2437B"/>
    <w:rsid w:val="00D26282"/>
    <w:rsid w:val="00D266A1"/>
    <w:rsid w:val="00D26AF6"/>
    <w:rsid w:val="00D304DA"/>
    <w:rsid w:val="00D30C21"/>
    <w:rsid w:val="00D33253"/>
    <w:rsid w:val="00D33A6C"/>
    <w:rsid w:val="00D35735"/>
    <w:rsid w:val="00D37202"/>
    <w:rsid w:val="00D37F50"/>
    <w:rsid w:val="00D412A1"/>
    <w:rsid w:val="00D42CCC"/>
    <w:rsid w:val="00D42D92"/>
    <w:rsid w:val="00D44458"/>
    <w:rsid w:val="00D4449B"/>
    <w:rsid w:val="00D45A18"/>
    <w:rsid w:val="00D46FA2"/>
    <w:rsid w:val="00D516F6"/>
    <w:rsid w:val="00D54DC9"/>
    <w:rsid w:val="00D55E46"/>
    <w:rsid w:val="00D56899"/>
    <w:rsid w:val="00D57E98"/>
    <w:rsid w:val="00D61268"/>
    <w:rsid w:val="00D61506"/>
    <w:rsid w:val="00D639D3"/>
    <w:rsid w:val="00D660D5"/>
    <w:rsid w:val="00D731FF"/>
    <w:rsid w:val="00D74076"/>
    <w:rsid w:val="00D741DD"/>
    <w:rsid w:val="00D7514B"/>
    <w:rsid w:val="00D76DF3"/>
    <w:rsid w:val="00D77C17"/>
    <w:rsid w:val="00D83EFC"/>
    <w:rsid w:val="00D87776"/>
    <w:rsid w:val="00D87D58"/>
    <w:rsid w:val="00D91134"/>
    <w:rsid w:val="00D912F7"/>
    <w:rsid w:val="00D91316"/>
    <w:rsid w:val="00D919A4"/>
    <w:rsid w:val="00D934E9"/>
    <w:rsid w:val="00DA1978"/>
    <w:rsid w:val="00DA41F0"/>
    <w:rsid w:val="00DA5C02"/>
    <w:rsid w:val="00DA611F"/>
    <w:rsid w:val="00DB3C5F"/>
    <w:rsid w:val="00DB426A"/>
    <w:rsid w:val="00DC201F"/>
    <w:rsid w:val="00DC5383"/>
    <w:rsid w:val="00DD1C79"/>
    <w:rsid w:val="00DD49D5"/>
    <w:rsid w:val="00DE19CA"/>
    <w:rsid w:val="00DE231A"/>
    <w:rsid w:val="00DE7671"/>
    <w:rsid w:val="00DF039A"/>
    <w:rsid w:val="00DF218C"/>
    <w:rsid w:val="00DF2430"/>
    <w:rsid w:val="00E00762"/>
    <w:rsid w:val="00E023F0"/>
    <w:rsid w:val="00E02802"/>
    <w:rsid w:val="00E0728F"/>
    <w:rsid w:val="00E07745"/>
    <w:rsid w:val="00E10F65"/>
    <w:rsid w:val="00E141EA"/>
    <w:rsid w:val="00E15F6A"/>
    <w:rsid w:val="00E160FF"/>
    <w:rsid w:val="00E16123"/>
    <w:rsid w:val="00E219F4"/>
    <w:rsid w:val="00E237EA"/>
    <w:rsid w:val="00E31511"/>
    <w:rsid w:val="00E31F3C"/>
    <w:rsid w:val="00E34980"/>
    <w:rsid w:val="00E43DF0"/>
    <w:rsid w:val="00E4761C"/>
    <w:rsid w:val="00E47EAB"/>
    <w:rsid w:val="00E51F33"/>
    <w:rsid w:val="00E54DEF"/>
    <w:rsid w:val="00E55582"/>
    <w:rsid w:val="00E61ED6"/>
    <w:rsid w:val="00E668D2"/>
    <w:rsid w:val="00E67BE2"/>
    <w:rsid w:val="00E72245"/>
    <w:rsid w:val="00E72309"/>
    <w:rsid w:val="00E728FE"/>
    <w:rsid w:val="00E75C20"/>
    <w:rsid w:val="00E77827"/>
    <w:rsid w:val="00E77D88"/>
    <w:rsid w:val="00E82137"/>
    <w:rsid w:val="00E83BAB"/>
    <w:rsid w:val="00E84B63"/>
    <w:rsid w:val="00E90246"/>
    <w:rsid w:val="00E9198B"/>
    <w:rsid w:val="00E95BEE"/>
    <w:rsid w:val="00E95DF8"/>
    <w:rsid w:val="00EA10FB"/>
    <w:rsid w:val="00EA5258"/>
    <w:rsid w:val="00EA5660"/>
    <w:rsid w:val="00EA6585"/>
    <w:rsid w:val="00EA7EAF"/>
    <w:rsid w:val="00EB2F2E"/>
    <w:rsid w:val="00EB43A5"/>
    <w:rsid w:val="00EB74D7"/>
    <w:rsid w:val="00EC072C"/>
    <w:rsid w:val="00EC3CF1"/>
    <w:rsid w:val="00EC486A"/>
    <w:rsid w:val="00EC4FEA"/>
    <w:rsid w:val="00EC5900"/>
    <w:rsid w:val="00ED0DF8"/>
    <w:rsid w:val="00ED16BD"/>
    <w:rsid w:val="00ED32B1"/>
    <w:rsid w:val="00ED55F0"/>
    <w:rsid w:val="00ED729B"/>
    <w:rsid w:val="00EE3752"/>
    <w:rsid w:val="00EE45EE"/>
    <w:rsid w:val="00EE4730"/>
    <w:rsid w:val="00EE5D1A"/>
    <w:rsid w:val="00EF0835"/>
    <w:rsid w:val="00EF1A2E"/>
    <w:rsid w:val="00EF25CD"/>
    <w:rsid w:val="00EF2864"/>
    <w:rsid w:val="00EF4343"/>
    <w:rsid w:val="00EF782F"/>
    <w:rsid w:val="00F00BBE"/>
    <w:rsid w:val="00F01B81"/>
    <w:rsid w:val="00F02042"/>
    <w:rsid w:val="00F02C72"/>
    <w:rsid w:val="00F0443F"/>
    <w:rsid w:val="00F049EA"/>
    <w:rsid w:val="00F04CAF"/>
    <w:rsid w:val="00F051C0"/>
    <w:rsid w:val="00F05CDF"/>
    <w:rsid w:val="00F05F65"/>
    <w:rsid w:val="00F066B4"/>
    <w:rsid w:val="00F10E41"/>
    <w:rsid w:val="00F139D7"/>
    <w:rsid w:val="00F20700"/>
    <w:rsid w:val="00F2138D"/>
    <w:rsid w:val="00F219EB"/>
    <w:rsid w:val="00F236E6"/>
    <w:rsid w:val="00F25C3B"/>
    <w:rsid w:val="00F25CE4"/>
    <w:rsid w:val="00F260BE"/>
    <w:rsid w:val="00F30261"/>
    <w:rsid w:val="00F33ED5"/>
    <w:rsid w:val="00F34829"/>
    <w:rsid w:val="00F36383"/>
    <w:rsid w:val="00F37737"/>
    <w:rsid w:val="00F4218B"/>
    <w:rsid w:val="00F434D6"/>
    <w:rsid w:val="00F4401C"/>
    <w:rsid w:val="00F50318"/>
    <w:rsid w:val="00F53251"/>
    <w:rsid w:val="00F53707"/>
    <w:rsid w:val="00F540E1"/>
    <w:rsid w:val="00F6072A"/>
    <w:rsid w:val="00F61AD8"/>
    <w:rsid w:val="00F61AD9"/>
    <w:rsid w:val="00F623BB"/>
    <w:rsid w:val="00F67025"/>
    <w:rsid w:val="00F710C2"/>
    <w:rsid w:val="00F71845"/>
    <w:rsid w:val="00F746D0"/>
    <w:rsid w:val="00F75E10"/>
    <w:rsid w:val="00F81CB0"/>
    <w:rsid w:val="00F8765E"/>
    <w:rsid w:val="00F94859"/>
    <w:rsid w:val="00F95EA3"/>
    <w:rsid w:val="00FA004E"/>
    <w:rsid w:val="00FA0EF8"/>
    <w:rsid w:val="00FA3E9B"/>
    <w:rsid w:val="00FA3E9E"/>
    <w:rsid w:val="00FA480F"/>
    <w:rsid w:val="00FA4D86"/>
    <w:rsid w:val="00FA69DD"/>
    <w:rsid w:val="00FB00D5"/>
    <w:rsid w:val="00FB0753"/>
    <w:rsid w:val="00FB1C2A"/>
    <w:rsid w:val="00FB7319"/>
    <w:rsid w:val="00FC5E27"/>
    <w:rsid w:val="00FC6A39"/>
    <w:rsid w:val="00FC7D87"/>
    <w:rsid w:val="00FD0728"/>
    <w:rsid w:val="00FD1F1B"/>
    <w:rsid w:val="00FD3E0D"/>
    <w:rsid w:val="00FD5EF4"/>
    <w:rsid w:val="00FD7014"/>
    <w:rsid w:val="00FE3A72"/>
    <w:rsid w:val="00FE50BA"/>
    <w:rsid w:val="00FE5A4F"/>
    <w:rsid w:val="00FE6F18"/>
    <w:rsid w:val="00FF04C7"/>
    <w:rsid w:val="00FF46C3"/>
    <w:rsid w:val="00FF6330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719"/>
    <w:pPr>
      <w:keepNext/>
      <w:outlineLvl w:val="0"/>
    </w:pPr>
    <w:rPr>
      <w:rFonts w:ascii="Times New Roman" w:hAnsi="Times New Roman"/>
      <w:sz w:val="26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E5"/>
    <w:pPr>
      <w:ind w:left="720"/>
      <w:contextualSpacing/>
    </w:pPr>
  </w:style>
  <w:style w:type="table" w:styleId="a4">
    <w:name w:val="Table Grid"/>
    <w:basedOn w:val="a1"/>
    <w:uiPriority w:val="59"/>
    <w:rsid w:val="00CC5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CC53E5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53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">
    <w:name w:val="Body Text Indent 2"/>
    <w:basedOn w:val="a"/>
    <w:link w:val="20"/>
    <w:rsid w:val="00CC5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53E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63EA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286719"/>
    <w:rPr>
      <w:rFonts w:ascii="Times New Roman" w:eastAsia="Times New Roman" w:hAnsi="Times New Roman" w:cs="Times New Roman"/>
      <w:sz w:val="26"/>
      <w:szCs w:val="20"/>
      <w:lang w:eastAsia="zh-TW"/>
    </w:rPr>
  </w:style>
  <w:style w:type="paragraph" w:styleId="a5">
    <w:name w:val="endnote text"/>
    <w:basedOn w:val="a"/>
    <w:link w:val="a6"/>
    <w:uiPriority w:val="99"/>
    <w:semiHidden/>
    <w:unhideWhenUsed/>
    <w:rsid w:val="006256A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256A1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6256A1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625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56A1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5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56A1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76CC0"/>
    <w:rPr>
      <w:color w:val="808080"/>
    </w:rPr>
  </w:style>
  <w:style w:type="paragraph" w:styleId="21">
    <w:name w:val="Body Text 2"/>
    <w:basedOn w:val="a"/>
    <w:link w:val="22"/>
    <w:uiPriority w:val="99"/>
    <w:semiHidden/>
    <w:unhideWhenUsed/>
    <w:rsid w:val="007479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796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0D278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23">
    <w:name w:val="Абзац списка2"/>
    <w:basedOn w:val="a"/>
    <w:rsid w:val="004F5D5F"/>
    <w:pPr>
      <w:ind w:left="720"/>
      <w:contextualSpacing/>
    </w:pPr>
    <w:rPr>
      <w:rFonts w:eastAsia="Calibri"/>
    </w:rPr>
  </w:style>
  <w:style w:type="character" w:styleId="ad">
    <w:name w:val="Hyperlink"/>
    <w:basedOn w:val="a0"/>
    <w:uiPriority w:val="99"/>
    <w:semiHidden/>
    <w:unhideWhenUsed/>
    <w:rsid w:val="002815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15CD"/>
  </w:style>
  <w:style w:type="paragraph" w:customStyle="1" w:styleId="formattext">
    <w:name w:val="formattext"/>
    <w:basedOn w:val="a"/>
    <w:rsid w:val="00C14742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452D-34D4-418C-9799-92AE7A6B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bodrovam</dc:creator>
  <cp:lastModifiedBy>ШЛЁНСКАЯ ИРИНА ВИКТОРОВНА</cp:lastModifiedBy>
  <cp:revision>12</cp:revision>
  <cp:lastPrinted>2018-07-02T13:45:00Z</cp:lastPrinted>
  <dcterms:created xsi:type="dcterms:W3CDTF">2018-08-22T10:52:00Z</dcterms:created>
  <dcterms:modified xsi:type="dcterms:W3CDTF">2019-04-09T14:23:00Z</dcterms:modified>
</cp:coreProperties>
</file>