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54" w:rsidRPr="00E33E54" w:rsidRDefault="00E33E54" w:rsidP="00E33E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FFFF"/>
          <w:kern w:val="28"/>
          <w:lang w:val="x-none" w:eastAsia="zh-CN"/>
        </w:rPr>
      </w:pPr>
      <w:r w:rsidRPr="00E33E54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0"/>
          <w:lang w:val="x-none" w:eastAsia="x-none"/>
        </w:rPr>
        <w:t>РАЗДЕЛ 4. ТЕХНИЧЕСКОЕ ЗАДАНИЕ</w:t>
      </w:r>
    </w:p>
    <w:p w:rsidR="00E33E54" w:rsidRPr="00E33E54" w:rsidRDefault="00E33E54" w:rsidP="00E33E54">
      <w:pPr>
        <w:widowControl w:val="0"/>
        <w:tabs>
          <w:tab w:val="left" w:pos="580"/>
          <w:tab w:val="left" w:pos="4960"/>
          <w:tab w:val="left" w:pos="5180"/>
          <w:tab w:val="left" w:pos="10340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3E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выполнение комплекса работ по разработке </w:t>
      </w:r>
      <w:r w:rsidRPr="00E3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и рабочей</w:t>
      </w:r>
      <w:r w:rsidRPr="00E33E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документации по объекту:</w:t>
      </w:r>
    </w:p>
    <w:p w:rsidR="00E33E54" w:rsidRPr="00E33E54" w:rsidRDefault="00E33E54" w:rsidP="00E33E54">
      <w:pPr>
        <w:widowControl w:val="0"/>
        <w:tabs>
          <w:tab w:val="left" w:pos="580"/>
          <w:tab w:val="left" w:pos="4960"/>
          <w:tab w:val="left" w:pos="5180"/>
          <w:tab w:val="left" w:pos="1034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33E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 xml:space="preserve">«Работы по разработке проектно-сметной и рабочей документации на капитальный ремонт сооружения трибун и </w:t>
      </w:r>
      <w:proofErr w:type="spellStart"/>
      <w:r w:rsidRPr="00E33E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подтрибунного</w:t>
      </w:r>
      <w:proofErr w:type="spellEnd"/>
      <w:r w:rsidRPr="00E33E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пространства учебно-спортивного комплекса ДСО "Урожай", расположенного по адресу: Волгоградская область, </w:t>
      </w:r>
      <w:proofErr w:type="spellStart"/>
      <w:r w:rsidRPr="00E33E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Городищенский</w:t>
      </w:r>
      <w:proofErr w:type="spellEnd"/>
      <w:r w:rsidRPr="00E33E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район, </w:t>
      </w:r>
      <w:proofErr w:type="spellStart"/>
      <w:r w:rsidRPr="00E33E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р.п</w:t>
      </w:r>
      <w:proofErr w:type="spellEnd"/>
      <w:r w:rsidRPr="00E33E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Городище»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33E54" w:rsidRPr="00E33E54" w:rsidTr="00B960CF">
        <w:tc>
          <w:tcPr>
            <w:tcW w:w="4819" w:type="dxa"/>
          </w:tcPr>
          <w:p w:rsidR="00E33E54" w:rsidRPr="00E33E54" w:rsidRDefault="00E33E54" w:rsidP="00E3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33E54" w:rsidRPr="00E33E54" w:rsidRDefault="00E33E54" w:rsidP="00E3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«УТВЕРЖДАЮ»</w:t>
            </w:r>
          </w:p>
          <w:p w:rsidR="00E33E54" w:rsidRPr="00E33E54" w:rsidRDefault="00E33E54" w:rsidP="00E3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</w:t>
            </w:r>
            <w:proofErr w:type="spellStart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Патриотцентр</w:t>
            </w:r>
            <w:proofErr w:type="spellEnd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33E54" w:rsidRPr="00E33E54" w:rsidRDefault="00E33E54" w:rsidP="00E3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_____________Н.С. </w:t>
            </w:r>
            <w:proofErr w:type="spellStart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E54" w:rsidRPr="00E33E54" w:rsidRDefault="00E33E54" w:rsidP="00E3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  »______________2018   г. </w:t>
            </w:r>
          </w:p>
        </w:tc>
      </w:tr>
    </w:tbl>
    <w:p w:rsidR="00E33E54" w:rsidRPr="00E33E54" w:rsidRDefault="00E33E54" w:rsidP="00E33E54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E33E54" w:rsidRPr="00E33E54" w:rsidRDefault="00E33E54" w:rsidP="00E3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"/>
        <w:tblW w:w="106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"/>
        <w:gridCol w:w="3210"/>
        <w:gridCol w:w="6687"/>
      </w:tblGrid>
      <w:tr w:rsidR="00E33E54" w:rsidRPr="00E33E54" w:rsidTr="00B960CF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Перечень основных данных и требований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Основные данные и требования</w:t>
            </w:r>
          </w:p>
        </w:tc>
      </w:tr>
      <w:tr w:rsidR="00E33E54" w:rsidRPr="00E33E54" w:rsidTr="00B960CF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Основание для проектирования</w:t>
            </w:r>
          </w:p>
        </w:tc>
        <w:tc>
          <w:tcPr>
            <w:tcW w:w="6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E33E5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Постановление Администрации Волгоградской области от 24.09.2018 № 412-п "О внесении изменений в постановление Администрации Волгоградской области от 12 марта 2018 г. № 102-п "О предоставлении в 2018 году дотаций бюджетам муниципальных районов (городских округов) Волгоградской области на поддержку мер по обеспечению сбалансированности местных бюджетов для решения отдельных вопросов местного значения исходя из уровня собственных ресурсов"</w:t>
            </w:r>
            <w:proofErr w:type="gramEnd"/>
          </w:p>
        </w:tc>
      </w:tr>
      <w:tr w:rsidR="00E33E54" w:rsidRPr="00E33E54" w:rsidTr="00B960CF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Вид строительства</w:t>
            </w:r>
          </w:p>
        </w:tc>
        <w:tc>
          <w:tcPr>
            <w:tcW w:w="6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Капитальный ремонт</w:t>
            </w:r>
          </w:p>
        </w:tc>
      </w:tr>
      <w:tr w:rsidR="00E33E54" w:rsidRPr="00E33E54" w:rsidTr="00B960CF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Стадийность проектирования</w:t>
            </w:r>
          </w:p>
        </w:tc>
        <w:tc>
          <w:tcPr>
            <w:tcW w:w="6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Двухстадийное</w:t>
            </w:r>
            <w:proofErr w:type="spellEnd"/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 (проектная документация, рабочая документация)</w:t>
            </w:r>
          </w:p>
        </w:tc>
      </w:tr>
      <w:tr w:rsidR="00E33E54" w:rsidRPr="00E33E54" w:rsidTr="00B960CF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Сроки проектирования</w:t>
            </w:r>
          </w:p>
        </w:tc>
        <w:tc>
          <w:tcPr>
            <w:tcW w:w="6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Согласно Договору </w:t>
            </w:r>
          </w:p>
        </w:tc>
      </w:tr>
      <w:tr w:rsidR="00E33E54" w:rsidRPr="00E33E54" w:rsidTr="00B960CF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Местоположение объекта</w:t>
            </w:r>
          </w:p>
        </w:tc>
        <w:tc>
          <w:tcPr>
            <w:tcW w:w="6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Волгоградская область</w:t>
            </w:r>
          </w:p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Городищенский</w:t>
            </w:r>
            <w:proofErr w:type="spellEnd"/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 район, р. п. Городище</w:t>
            </w:r>
          </w:p>
        </w:tc>
      </w:tr>
      <w:tr w:rsidR="00E33E54" w:rsidRPr="00E33E54" w:rsidTr="00B960CF">
        <w:tc>
          <w:tcPr>
            <w:tcW w:w="7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Назначение и цель</w:t>
            </w:r>
          </w:p>
        </w:tc>
        <w:tc>
          <w:tcPr>
            <w:tcW w:w="66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проектно-сметную и рабочую документацию на капитальный ремонт сооружения </w:t>
            </w:r>
            <w:proofErr w:type="spellStart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трибуы</w:t>
            </w:r>
            <w:proofErr w:type="spellEnd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подтрибунного</w:t>
            </w:r>
            <w:proofErr w:type="spellEnd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учебно-спортивного комплекса ДСО «Урожай».</w:t>
            </w:r>
          </w:p>
        </w:tc>
      </w:tr>
      <w:tr w:rsidR="00E33E54" w:rsidRPr="00E33E54" w:rsidTr="00B960C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Требования по вариантной и конкурсной разработке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Не требуется.</w:t>
            </w:r>
          </w:p>
        </w:tc>
      </w:tr>
      <w:tr w:rsidR="00E33E54" w:rsidRPr="00E33E54" w:rsidTr="00B960CF"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Требования к качеству, конкурентоспособности и экологическим параметрам продукции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В соответствии с нормами.</w:t>
            </w:r>
          </w:p>
        </w:tc>
      </w:tr>
      <w:tr w:rsidR="00E33E54" w:rsidRPr="00E33E54" w:rsidTr="00B960C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Требования к технологии, режиму предприятия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Не требуется.</w:t>
            </w:r>
          </w:p>
        </w:tc>
      </w:tr>
      <w:tr w:rsidR="00E33E54" w:rsidRPr="00E33E54" w:rsidTr="00B960CF"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Основные технико-экономические </w:t>
            </w: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показатели.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suppressLineNumbers/>
              <w:spacing w:after="0" w:line="240" w:lineRule="auto"/>
              <w:ind w:left="360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E33E54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Уточняются проектом.</w:t>
            </w:r>
          </w:p>
        </w:tc>
      </w:tr>
      <w:tr w:rsidR="00E33E54" w:rsidRPr="00E33E54" w:rsidTr="00B960CF">
        <w:tc>
          <w:tcPr>
            <w:tcW w:w="7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11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Архитектурно-планировочные и конструктивные решения </w:t>
            </w:r>
          </w:p>
        </w:tc>
        <w:tc>
          <w:tcPr>
            <w:tcW w:w="66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suppressLineNumbers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E33E54">
              <w:rPr>
                <w:rFonts w:ascii="Times New Roman" w:eastAsia="Arial Unicode MS" w:hAnsi="Times New Roman" w:cs="Times New Roman"/>
                <w:lang w:eastAsia="ru-RU"/>
              </w:rPr>
              <w:t>Здание</w:t>
            </w:r>
            <w:proofErr w:type="gramEnd"/>
            <w:r w:rsidRPr="00E33E54">
              <w:rPr>
                <w:rFonts w:ascii="Times New Roman" w:eastAsia="Arial Unicode MS" w:hAnsi="Times New Roman" w:cs="Times New Roman"/>
                <w:lang w:eastAsia="ru-RU"/>
              </w:rPr>
              <w:t xml:space="preserve"> существующее одноэтажное с </w:t>
            </w:r>
            <w:proofErr w:type="spellStart"/>
            <w:r w:rsidRPr="00E33E54">
              <w:rPr>
                <w:rFonts w:ascii="Times New Roman" w:eastAsia="Arial Unicode MS" w:hAnsi="Times New Roman" w:cs="Times New Roman"/>
                <w:lang w:eastAsia="ru-RU"/>
              </w:rPr>
              <w:t>подтрибунными</w:t>
            </w:r>
            <w:proofErr w:type="spellEnd"/>
            <w:r w:rsidRPr="00E33E54">
              <w:rPr>
                <w:rFonts w:ascii="Times New Roman" w:eastAsia="Arial Unicode MS" w:hAnsi="Times New Roman" w:cs="Times New Roman"/>
                <w:lang w:eastAsia="ru-RU"/>
              </w:rPr>
              <w:t xml:space="preserve"> помещениями с общей высотой 4,5 м и глубиной подвала 2,2 м прямоугольной формы в плане с различными выступами.</w:t>
            </w:r>
          </w:p>
          <w:p w:rsidR="00E33E54" w:rsidRPr="00E33E54" w:rsidRDefault="00E33E54" w:rsidP="00E33E54">
            <w:pPr>
              <w:suppressLineNumbers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E33E54">
              <w:rPr>
                <w:rFonts w:ascii="Times New Roman" w:eastAsia="Arial Unicode MS" w:hAnsi="Times New Roman" w:cs="Times New Roman"/>
                <w:lang w:eastAsia="ru-RU"/>
              </w:rPr>
              <w:t>Конструктивная схема – стеновая.</w:t>
            </w:r>
          </w:p>
          <w:p w:rsidR="00E33E54" w:rsidRPr="00E33E54" w:rsidRDefault="00E33E54" w:rsidP="00E33E54">
            <w:pPr>
              <w:suppressLineNumbers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E33E54">
              <w:rPr>
                <w:rFonts w:ascii="Times New Roman" w:eastAsia="Arial Unicode MS" w:hAnsi="Times New Roman" w:cs="Times New Roman"/>
                <w:lang w:eastAsia="ru-RU"/>
              </w:rPr>
              <w:t>Фундамент под наружные и внутренние стены – из сборных блоков ФБС толщиной 500 мм.</w:t>
            </w:r>
          </w:p>
          <w:p w:rsidR="00E33E54" w:rsidRPr="00E33E54" w:rsidRDefault="00E33E54" w:rsidP="00E33E54">
            <w:pPr>
              <w:suppressLineNumbers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E33E54">
              <w:rPr>
                <w:rFonts w:ascii="Times New Roman" w:eastAsia="Arial Unicode MS" w:hAnsi="Times New Roman" w:cs="Times New Roman"/>
                <w:lang w:eastAsia="ru-RU"/>
              </w:rPr>
              <w:t>Стены подвала – из блоков ФБС и кирпича толщиной 510 мм.</w:t>
            </w:r>
          </w:p>
          <w:p w:rsidR="00E33E54" w:rsidRPr="00E33E54" w:rsidRDefault="00E33E54" w:rsidP="00E33E54">
            <w:pPr>
              <w:suppressLineNumbers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E33E54">
              <w:rPr>
                <w:rFonts w:ascii="Times New Roman" w:eastAsia="Arial Unicode MS" w:hAnsi="Times New Roman" w:cs="Times New Roman"/>
                <w:lang w:eastAsia="ru-RU"/>
              </w:rPr>
              <w:t>Наружные и внутренние стены – кирпичные толщиной 380 мм, 510 мм и 640 мм.</w:t>
            </w:r>
          </w:p>
          <w:p w:rsidR="00E33E54" w:rsidRPr="00E33E54" w:rsidRDefault="00E33E54" w:rsidP="00E33E54">
            <w:pPr>
              <w:suppressLineNumbers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E33E54">
              <w:rPr>
                <w:rFonts w:ascii="Times New Roman" w:eastAsia="Arial Unicode MS" w:hAnsi="Times New Roman" w:cs="Times New Roman"/>
                <w:lang w:eastAsia="ru-RU"/>
              </w:rPr>
              <w:t>Перегородки – кирпичные толщиной 120 мм.</w:t>
            </w:r>
          </w:p>
          <w:p w:rsidR="00E33E54" w:rsidRPr="00E33E54" w:rsidRDefault="00E33E54" w:rsidP="00E33E54">
            <w:pPr>
              <w:suppressLineNumbers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E33E54">
              <w:rPr>
                <w:rFonts w:ascii="Times New Roman" w:eastAsia="Arial Unicode MS" w:hAnsi="Times New Roman" w:cs="Times New Roman"/>
                <w:lang w:eastAsia="ru-RU"/>
              </w:rPr>
              <w:t>Перекрытия – сборные железобетонные пустотные плиты перекрытий шириной 1500 мм.</w:t>
            </w:r>
          </w:p>
          <w:p w:rsidR="00E33E54" w:rsidRPr="00E33E54" w:rsidRDefault="00E33E54" w:rsidP="00E33E54">
            <w:pPr>
              <w:suppressLineNumbers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E33E54">
              <w:rPr>
                <w:rFonts w:ascii="Times New Roman" w:eastAsia="Arial Unicode MS" w:hAnsi="Times New Roman" w:cs="Times New Roman"/>
                <w:lang w:eastAsia="ru-RU"/>
              </w:rPr>
              <w:t>Покрытие – Г-образные железобетонные элементы трибун</w:t>
            </w:r>
          </w:p>
          <w:p w:rsidR="00E33E54" w:rsidRPr="00E33E54" w:rsidRDefault="00E33E54" w:rsidP="00E33E54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54">
              <w:rPr>
                <w:rFonts w:ascii="Times New Roman" w:eastAsia="Arial Unicode MS" w:hAnsi="Times New Roman" w:cs="Times New Roman"/>
                <w:lang w:eastAsia="ru-RU"/>
              </w:rPr>
              <w:t>Лестницы – сборные железобетонные</w:t>
            </w:r>
          </w:p>
        </w:tc>
      </w:tr>
      <w:tr w:rsidR="00E33E54" w:rsidRPr="00E33E54" w:rsidTr="00B960C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Генеральный план и благоустройство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Требуется </w:t>
            </w:r>
          </w:p>
        </w:tc>
      </w:tr>
      <w:tr w:rsidR="00E33E54" w:rsidRPr="00E33E54" w:rsidTr="00B960CF"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Основные требования к инженерному обеспечению</w:t>
            </w:r>
          </w:p>
        </w:tc>
        <w:tc>
          <w:tcPr>
            <w:tcW w:w="6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Требуется </w:t>
            </w:r>
          </w:p>
        </w:tc>
      </w:tr>
      <w:tr w:rsidR="00E33E54" w:rsidRPr="00E33E54" w:rsidTr="00B960CF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bookmarkStart w:id="0" w:name="_Hlk477342211"/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Требования и условия к разработке природоохранительных мер и мероприятий</w:t>
            </w:r>
          </w:p>
        </w:tc>
        <w:tc>
          <w:tcPr>
            <w:tcW w:w="6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В соответствии с требованиями нормативных документов</w:t>
            </w:r>
          </w:p>
        </w:tc>
        <w:bookmarkEnd w:id="0"/>
      </w:tr>
      <w:tr w:rsidR="00E33E54" w:rsidRPr="00E33E54" w:rsidTr="00B960CF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Требования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6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Не требуется</w:t>
            </w:r>
          </w:p>
        </w:tc>
      </w:tr>
      <w:tr w:rsidR="00E33E54" w:rsidRPr="00E33E54" w:rsidTr="00B960CF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Состав демонстрационных материалов</w:t>
            </w:r>
          </w:p>
        </w:tc>
        <w:tc>
          <w:tcPr>
            <w:tcW w:w="6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Не требуется.</w:t>
            </w:r>
          </w:p>
        </w:tc>
      </w:tr>
      <w:tr w:rsidR="00E33E54" w:rsidRPr="00E33E54" w:rsidTr="00B960CF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Состав проектной документации</w:t>
            </w:r>
          </w:p>
        </w:tc>
        <w:tc>
          <w:tcPr>
            <w:tcW w:w="6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Разработать разделы: ОЧ, АС, </w:t>
            </w:r>
            <w:proofErr w:type="gramStart"/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ПОС</w:t>
            </w:r>
            <w:proofErr w:type="gramEnd"/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, ООС, СМ – в соответствии с требованиями Постановления Правительства РФ№ 87 от 16.02.2008 и ГОСТ Р21.1101-2013 г.</w:t>
            </w:r>
          </w:p>
        </w:tc>
      </w:tr>
      <w:tr w:rsidR="00E33E54" w:rsidRPr="00E33E54" w:rsidTr="00B960CF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Состав рабочей документации</w:t>
            </w:r>
          </w:p>
        </w:tc>
        <w:tc>
          <w:tcPr>
            <w:tcW w:w="6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Разработать раздел АС</w:t>
            </w:r>
          </w:p>
        </w:tc>
      </w:tr>
      <w:tr w:rsidR="00E33E54" w:rsidRPr="00E33E54" w:rsidTr="00B960CF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Требования к сметной документации</w:t>
            </w:r>
          </w:p>
        </w:tc>
        <w:tc>
          <w:tcPr>
            <w:tcW w:w="6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E54" w:rsidRPr="00E33E54" w:rsidRDefault="00E33E54" w:rsidP="00E33E54">
            <w:pPr>
              <w:pBdr>
                <w:bottom w:val="single" w:sz="6" w:space="0" w:color="00000A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Сметную документацию выполнить в базисном уровне цен ТЕР-2001 с пересчетом в текущие цены на момент составления, с использованием действующих индексов. Стоимость разработки проекта определить с учетом всех затрат, связанных с проектированием;</w:t>
            </w:r>
          </w:p>
          <w:p w:rsidR="00E33E54" w:rsidRPr="00E33E54" w:rsidRDefault="00E33E54" w:rsidP="00E33E54">
            <w:pPr>
              <w:pBdr>
                <w:bottom w:val="single" w:sz="6" w:space="0" w:color="00000A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- сметная документация должна быть выполнена в 2-х уровнях цен (базисном и текущем) </w:t>
            </w:r>
          </w:p>
          <w:p w:rsidR="00E33E54" w:rsidRPr="00E33E54" w:rsidRDefault="00E33E54" w:rsidP="00E33E54">
            <w:pPr>
              <w:pBdr>
                <w:bottom w:val="single" w:sz="6" w:space="0" w:color="00000A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- метод определения стоимости строительства: базисно – индексный;</w:t>
            </w:r>
          </w:p>
          <w:p w:rsidR="00E33E54" w:rsidRPr="00E33E54" w:rsidRDefault="00E33E54" w:rsidP="00E33E54">
            <w:pPr>
              <w:pBdr>
                <w:bottom w:val="single" w:sz="6" w:space="0" w:color="00000A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- используемая сметно-нормативная база: территориальные сметные нормативы в редакции 2016 г.;</w:t>
            </w:r>
          </w:p>
          <w:p w:rsidR="00E33E54" w:rsidRPr="00E33E54" w:rsidRDefault="00E33E54" w:rsidP="00E33E54">
            <w:pPr>
              <w:pBdr>
                <w:bottom w:val="single" w:sz="6" w:space="0" w:color="00000A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- стоимость материалов и ресурсов, используемых в </w:t>
            </w:r>
            <w:r w:rsidRPr="00E33E5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lastRenderedPageBreak/>
              <w:t>проектной и рабочей документации, не должна превышать показателей, публикуемых ГАУ ВО «РЦЦС Волгоградской области» в ежеквартальном бюллетене «Индексы цен в строительстве»;</w:t>
            </w:r>
          </w:p>
          <w:p w:rsidR="00E33E54" w:rsidRPr="00E33E54" w:rsidRDefault="00E33E54" w:rsidP="00E33E54">
            <w:pPr>
              <w:pBdr>
                <w:bottom w:val="single" w:sz="6" w:space="0" w:color="00000A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- для достоверного определения стоимости строительства проектируемого объекта, </w:t>
            </w:r>
            <w:r w:rsidRPr="00E33E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в сводном сметном расчете должны быть учтены следующие затраты</w:t>
            </w:r>
            <w:r w:rsidRPr="00E33E5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:</w:t>
            </w:r>
          </w:p>
          <w:p w:rsidR="00E33E54" w:rsidRPr="00E33E54" w:rsidRDefault="00E33E54" w:rsidP="00E33E54">
            <w:pPr>
              <w:pBdr>
                <w:bottom w:val="single" w:sz="6" w:space="0" w:color="00000A"/>
              </w:pBd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На покрытие платежей за негативное воздействие на окружающую природную среду, в том числе за предельно допустимые выбросы (сбросы) загрязняющих веществ и размещение отходов производства и потребления (согласно разделу «ПМ ООС» и информации специализированных организаций за услуги приемки и переработку мусора на полигонах, утилизацию черных металлов);</w:t>
            </w:r>
          </w:p>
          <w:p w:rsidR="00E33E54" w:rsidRPr="00E33E54" w:rsidRDefault="00E33E54" w:rsidP="00E33E54">
            <w:pPr>
              <w:pBdr>
                <w:bottom w:val="single" w:sz="6" w:space="0" w:color="00000A"/>
              </w:pBd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На изготовление технического плана сооружения, кадастровой выписки о земельном участке завершенного строительством объекта (по информации от специализированных организаций, согласно проектному положению трасс и объектов капитального строительства);</w:t>
            </w:r>
          </w:p>
          <w:p w:rsidR="00E33E54" w:rsidRPr="00E33E54" w:rsidRDefault="00E33E54" w:rsidP="00E33E54">
            <w:pPr>
              <w:pBdr>
                <w:bottom w:val="single" w:sz="6" w:space="0" w:color="00000A"/>
              </w:pBd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Лимитированные затраты по главам 8, 9,12, учитываемые согласно МДС 81-35.2004;</w:t>
            </w:r>
          </w:p>
          <w:p w:rsidR="00E33E54" w:rsidRPr="00E33E54" w:rsidRDefault="00E33E54" w:rsidP="00E33E54">
            <w:pPr>
              <w:pBdr>
                <w:bottom w:val="single" w:sz="6" w:space="0" w:color="00000A"/>
              </w:pBd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Затраты на строительный контроль, (Постановление Правительства РФ от 21 июня 2010 г. №468) – 2,14%</w:t>
            </w:r>
          </w:p>
          <w:p w:rsidR="00E33E54" w:rsidRPr="00E33E54" w:rsidRDefault="00E33E54" w:rsidP="00E33E54">
            <w:pPr>
              <w:pBdr>
                <w:bottom w:val="single" w:sz="6" w:space="0" w:color="00000A"/>
              </w:pBd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Затраты на авторский надзор;</w:t>
            </w:r>
          </w:p>
          <w:p w:rsidR="00E33E54" w:rsidRPr="00E33E54" w:rsidRDefault="00E33E54" w:rsidP="00E33E54">
            <w:pPr>
              <w:pBdr>
                <w:bottom w:val="single" w:sz="6" w:space="0" w:color="00000A"/>
              </w:pBd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Расстояние на перевозку избыточного грунта и строительного мусора, черных металлов (для утилизации / размещении на ТБО) принимается согласно информации о месте утилизации от департамента по охране окружающей среды и природных ресурсов администрации Волгограда и транспортной схеме, выполняемой Подрядчиком;</w:t>
            </w:r>
          </w:p>
          <w:p w:rsidR="00E33E54" w:rsidRPr="00E33E54" w:rsidRDefault="00E33E54" w:rsidP="00E33E5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3E54" w:rsidRPr="00E33E54" w:rsidTr="00B960CF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33E54" w:rsidRPr="00E33E54" w:rsidRDefault="00E33E54" w:rsidP="00E33E54">
            <w:pPr>
              <w:widowControl w:val="0"/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33E54" w:rsidRPr="00E33E54" w:rsidRDefault="00E33E54" w:rsidP="00E33E54">
            <w:pPr>
              <w:keepNext/>
              <w:spacing w:after="60" w:line="240" w:lineRule="auto"/>
              <w:ind w:left="360"/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E33E54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Исходные данные для проектирования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3E54" w:rsidRPr="00E33E54" w:rsidRDefault="00E33E54" w:rsidP="00E33E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отчет «Результаты технического обследования строительных конструкций для разработки проектно-сметной документации реконструкции сооружения трибун учебно-спортивного комплекса «Урожай», расположенного по адресу:</w:t>
            </w:r>
          </w:p>
          <w:p w:rsidR="00E33E54" w:rsidRPr="00E33E54" w:rsidRDefault="00E33E54" w:rsidP="00E33E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Городище, разработанный ЗАО «Проектно-технологический исследовательский институт» в 2016г.</w:t>
            </w:r>
          </w:p>
          <w:p w:rsidR="00E33E54" w:rsidRPr="00E33E54" w:rsidRDefault="00E33E54" w:rsidP="00E33E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техническом состоянии строительных конструкций сооружения трибун учебно-спортивного комплекса ДСО «Урожай», расположенного по адресу:</w:t>
            </w:r>
          </w:p>
          <w:p w:rsidR="00E33E54" w:rsidRPr="00E33E54" w:rsidRDefault="00E33E54" w:rsidP="00E33E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 п. Городище, разработанный ООО «РЕМ СТРОЙ МОНТАЖ» в 2018г.</w:t>
            </w:r>
          </w:p>
          <w:p w:rsidR="00E33E54" w:rsidRPr="00E33E54" w:rsidRDefault="00E33E54" w:rsidP="00E33E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 техническом состоянии строительных конструкций </w:t>
            </w:r>
            <w:proofErr w:type="spellStart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подтрибунных</w:t>
            </w:r>
            <w:proofErr w:type="spellEnd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учебно-спортивного комплекса ДСО «Урожай», расположенного по адресу:</w:t>
            </w:r>
          </w:p>
          <w:p w:rsidR="00E33E54" w:rsidRPr="00E33E54" w:rsidRDefault="00E33E54" w:rsidP="00E33E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Волгоградская область, </w:t>
            </w:r>
            <w:proofErr w:type="spellStart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E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 п. Городище, разработанный ООО «РЕМ СТРОЙ МОНТАЖ» в 2018г.</w:t>
            </w:r>
          </w:p>
          <w:p w:rsidR="00E33E54" w:rsidRPr="00E33E54" w:rsidRDefault="00E33E54" w:rsidP="00E33E5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D407BA" w:rsidRDefault="00E33E54">
      <w:r w:rsidRPr="00E33E54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lastRenderedPageBreak/>
        <w:br w:type="page"/>
      </w:r>
      <w:bookmarkStart w:id="1" w:name="_GoBack"/>
      <w:bookmarkEnd w:id="1"/>
    </w:p>
    <w:sectPr w:rsidR="00D4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54"/>
    <w:rsid w:val="00D407BA"/>
    <w:rsid w:val="00E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Bondarenko</dc:creator>
  <cp:lastModifiedBy>Dmitriy Bondarenko</cp:lastModifiedBy>
  <cp:revision>1</cp:revision>
  <dcterms:created xsi:type="dcterms:W3CDTF">2018-11-30T08:22:00Z</dcterms:created>
  <dcterms:modified xsi:type="dcterms:W3CDTF">2018-11-30T08:23:00Z</dcterms:modified>
</cp:coreProperties>
</file>