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7E2" w:rsidRPr="00C869F3" w:rsidRDefault="002927E2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Добрый день</w:t>
      </w:r>
      <w:r w:rsidR="00406A98" w:rsidRPr="00C869F3">
        <w:rPr>
          <w:rFonts w:ascii="Times New Roman" w:hAnsi="Times New Roman"/>
          <w:lang w:eastAsia="ru-RU"/>
        </w:rPr>
        <w:t>!</w:t>
      </w:r>
    </w:p>
    <w:p w:rsidR="00554B97" w:rsidRPr="00C869F3" w:rsidRDefault="00406A98" w:rsidP="006A639E">
      <w:pPr>
        <w:jc w:val="both"/>
        <w:rPr>
          <w:rFonts w:ascii="Times New Roman" w:hAnsi="Times New Roman"/>
          <w:b/>
        </w:rPr>
      </w:pPr>
      <w:r w:rsidRPr="00C869F3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C869F3">
        <w:rPr>
          <w:rFonts w:ascii="Times New Roman" w:hAnsi="Times New Roman"/>
          <w:lang w:eastAsia="ru-RU"/>
        </w:rPr>
        <w:t>по</w:t>
      </w:r>
      <w:r w:rsidR="006A639E" w:rsidRPr="00C869F3">
        <w:rPr>
          <w:rFonts w:ascii="Times New Roman" w:hAnsi="Times New Roman"/>
          <w:b/>
        </w:rPr>
        <w:t xml:space="preserve"> </w:t>
      </w:r>
      <w:r w:rsidR="00640F0C" w:rsidRPr="00CF0080">
        <w:rPr>
          <w:rFonts w:ascii="Times New Roman" w:hAnsi="Times New Roman"/>
          <w:b/>
        </w:rPr>
        <w:t>объекту</w:t>
      </w:r>
      <w:r w:rsidR="005374C4" w:rsidRPr="00CF0080">
        <w:rPr>
          <w:rFonts w:ascii="Times New Roman" w:hAnsi="Times New Roman"/>
          <w:b/>
        </w:rPr>
        <w:t xml:space="preserve"> </w:t>
      </w:r>
      <w:r w:rsidR="00CF0080">
        <w:rPr>
          <w:rFonts w:ascii="Times New Roman" w:hAnsi="Times New Roman"/>
          <w:b/>
        </w:rPr>
        <w:t>Реконструкция культурно-спортивного комплекса</w:t>
      </w:r>
      <w:r w:rsidR="009F27E0">
        <w:rPr>
          <w:rFonts w:ascii="Times New Roman" w:hAnsi="Times New Roman"/>
          <w:b/>
        </w:rPr>
        <w:t xml:space="preserve"> (КСК)</w:t>
      </w:r>
      <w:r w:rsidR="00CF0080">
        <w:rPr>
          <w:rFonts w:ascii="Times New Roman" w:hAnsi="Times New Roman"/>
          <w:b/>
        </w:rPr>
        <w:t>.</w:t>
      </w:r>
    </w:p>
    <w:p w:rsidR="002927E2" w:rsidRPr="00C869F3" w:rsidRDefault="00406A98" w:rsidP="006A639E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C869F3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C869F3">
        <w:rPr>
          <w:rFonts w:ascii="Times New Roman" w:hAnsi="Times New Roman"/>
          <w:lang w:eastAsia="ru-RU"/>
        </w:rPr>
        <w:t xml:space="preserve"> </w:t>
      </w:r>
      <w:r w:rsidRPr="00C869F3">
        <w:rPr>
          <w:rFonts w:ascii="Times New Roman" w:hAnsi="Times New Roman"/>
          <w:bCs/>
          <w:lang w:eastAsia="ru-RU"/>
        </w:rPr>
        <w:t>р</w:t>
      </w:r>
      <w:r w:rsidR="007228B3">
        <w:rPr>
          <w:rFonts w:ascii="Times New Roman" w:hAnsi="Times New Roman"/>
          <w:bCs/>
          <w:lang w:eastAsia="ru-RU"/>
        </w:rPr>
        <w:t>ешений по</w:t>
      </w:r>
      <w:r w:rsidR="002927E2" w:rsidRPr="00C869F3">
        <w:rPr>
          <w:rFonts w:ascii="Times New Roman" w:hAnsi="Times New Roman"/>
          <w:bCs/>
          <w:lang w:eastAsia="ru-RU"/>
        </w:rPr>
        <w:t xml:space="preserve"> </w:t>
      </w:r>
      <w:r w:rsidR="00C10497">
        <w:rPr>
          <w:rFonts w:ascii="Times New Roman" w:hAnsi="Times New Roman"/>
          <w:b/>
          <w:bCs/>
          <w:u w:val="single"/>
          <w:lang w:eastAsia="ru-RU"/>
        </w:rPr>
        <w:t>ГОЧС</w:t>
      </w:r>
      <w:r w:rsidR="006A639E" w:rsidRPr="00CF0080">
        <w:rPr>
          <w:rFonts w:ascii="Times New Roman" w:hAnsi="Times New Roman"/>
          <w:b/>
          <w:bCs/>
          <w:u w:val="single"/>
          <w:lang w:eastAsia="ru-RU"/>
        </w:rPr>
        <w:t xml:space="preserve"> (</w:t>
      </w:r>
      <w:r w:rsidR="00C10497">
        <w:rPr>
          <w:rFonts w:ascii="Times New Roman" w:hAnsi="Times New Roman"/>
          <w:b/>
          <w:bCs/>
          <w:u w:val="single"/>
          <w:lang w:eastAsia="ru-RU"/>
        </w:rPr>
        <w:t>Перечень мероприятий по гражданской обороне, мероприятий по предупреждению чрезвычайных ситуаций природного и техногенного характера</w:t>
      </w:r>
      <w:r w:rsidR="006A639E" w:rsidRPr="00CF0080">
        <w:rPr>
          <w:rFonts w:ascii="Times New Roman" w:hAnsi="Times New Roman"/>
          <w:b/>
          <w:bCs/>
          <w:u w:val="single"/>
          <w:lang w:eastAsia="ru-RU"/>
        </w:rPr>
        <w:t>)</w:t>
      </w:r>
      <w:r w:rsidR="00C10497">
        <w:rPr>
          <w:rFonts w:ascii="Times New Roman" w:hAnsi="Times New Roman"/>
          <w:b/>
          <w:bCs/>
          <w:u w:val="single"/>
          <w:lang w:eastAsia="ru-RU"/>
        </w:rPr>
        <w:t>, МПТА (Мероприятия по противодействию террористическим актам)</w:t>
      </w:r>
      <w:r w:rsidR="006A639E" w:rsidRPr="00CF0080">
        <w:rPr>
          <w:rFonts w:ascii="Times New Roman" w:hAnsi="Times New Roman"/>
          <w:b/>
          <w:bCs/>
          <w:u w:val="single"/>
          <w:lang w:eastAsia="ru-RU"/>
        </w:rPr>
        <w:t>.</w:t>
      </w:r>
      <w:r w:rsidR="002927E2" w:rsidRPr="00C869F3">
        <w:rPr>
          <w:rFonts w:ascii="Times New Roman" w:hAnsi="Times New Roman"/>
          <w:b/>
          <w:bCs/>
          <w:u w:val="single"/>
          <w:lang w:eastAsia="ru-RU"/>
        </w:rPr>
        <w:t xml:space="preserve">  </w:t>
      </w:r>
    </w:p>
    <w:p w:rsidR="002927E2" w:rsidRPr="00C869F3" w:rsidRDefault="00406A98" w:rsidP="009E1CC7">
      <w:pPr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 xml:space="preserve">Если вы </w:t>
      </w:r>
      <w:r w:rsidR="007228B3">
        <w:rPr>
          <w:rFonts w:ascii="Times New Roman" w:hAnsi="Times New Roman"/>
          <w:lang w:eastAsia="ru-RU"/>
        </w:rPr>
        <w:t>готовы</w:t>
      </w:r>
      <w:r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lang w:eastAsia="ru-RU"/>
        </w:rPr>
        <w:t xml:space="preserve">выполнить </w:t>
      </w:r>
      <w:r w:rsidR="007228B3">
        <w:rPr>
          <w:rFonts w:ascii="Times New Roman" w:hAnsi="Times New Roman"/>
          <w:lang w:eastAsia="ru-RU"/>
        </w:rPr>
        <w:t>данную</w:t>
      </w:r>
      <w:r w:rsidR="002927E2" w:rsidRPr="00C869F3">
        <w:rPr>
          <w:rFonts w:ascii="Times New Roman" w:hAnsi="Times New Roman"/>
          <w:lang w:eastAsia="ru-RU"/>
        </w:rPr>
        <w:t xml:space="preserve"> работу, прошу направить </w:t>
      </w:r>
      <w:r w:rsidRPr="00C869F3">
        <w:rPr>
          <w:rFonts w:ascii="Times New Roman" w:hAnsi="Times New Roman"/>
          <w:lang w:eastAsia="ru-RU"/>
        </w:rPr>
        <w:t xml:space="preserve">Ваше </w:t>
      </w:r>
      <w:r w:rsidR="002927E2" w:rsidRPr="00C869F3">
        <w:rPr>
          <w:rFonts w:ascii="Times New Roman" w:hAnsi="Times New Roman"/>
          <w:lang w:eastAsia="ru-RU"/>
        </w:rPr>
        <w:t>предложение в течени</w:t>
      </w:r>
      <w:r w:rsidR="006A639E" w:rsidRPr="00C869F3">
        <w:rPr>
          <w:rFonts w:ascii="Times New Roman" w:hAnsi="Times New Roman"/>
          <w:lang w:eastAsia="ru-RU"/>
        </w:rPr>
        <w:t>е</w:t>
      </w:r>
      <w:r w:rsidR="002927E2" w:rsidRPr="00C869F3">
        <w:rPr>
          <w:rFonts w:ascii="Times New Roman" w:hAnsi="Times New Roman"/>
          <w:lang w:eastAsia="ru-RU"/>
        </w:rPr>
        <w:t xml:space="preserve"> </w:t>
      </w:r>
      <w:r w:rsidR="002927E2" w:rsidRPr="00C869F3">
        <w:rPr>
          <w:rFonts w:ascii="Times New Roman" w:hAnsi="Times New Roman"/>
          <w:u w:val="single"/>
          <w:lang w:eastAsia="ru-RU"/>
        </w:rPr>
        <w:t>2 дней</w:t>
      </w:r>
      <w:r w:rsidR="00385B6A" w:rsidRPr="00C869F3">
        <w:rPr>
          <w:rFonts w:ascii="Times New Roman" w:hAnsi="Times New Roman"/>
          <w:lang w:eastAsia="ru-RU"/>
        </w:rPr>
        <w:t>.</w:t>
      </w:r>
    </w:p>
    <w:p w:rsidR="00B1316C" w:rsidRDefault="00B1316C" w:rsidP="00B1316C">
      <w:pPr>
        <w:rPr>
          <w:rFonts w:ascii="Times New Roman" w:hAnsi="Times New Roman"/>
          <w:b/>
          <w:lang w:eastAsia="ru-RU"/>
        </w:rPr>
      </w:pPr>
      <w:bookmarkStart w:id="0" w:name="_Hlk510597135"/>
      <w:r w:rsidRPr="00C869F3">
        <w:rPr>
          <w:rFonts w:ascii="Times New Roman" w:hAnsi="Times New Roman"/>
          <w:b/>
          <w:lang w:eastAsia="ru-RU"/>
        </w:rPr>
        <w:t xml:space="preserve">Предложение </w:t>
      </w:r>
      <w:r w:rsidRPr="00A10C53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A10C53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C869F3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p w:rsidR="000D748E" w:rsidRPr="00C869F3" w:rsidRDefault="000D748E" w:rsidP="00B1316C">
      <w:pPr>
        <w:rPr>
          <w:rFonts w:ascii="Times New Roman" w:hAnsi="Times New Roman"/>
          <w:b/>
          <w:lang w:eastAsia="ru-RU"/>
        </w:rPr>
      </w:pPr>
    </w:p>
    <w:bookmarkEnd w:id="0"/>
    <w:p w:rsidR="002927E2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0D748E" w:rsidRPr="00C869F3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:rsidR="000D748E" w:rsidRPr="00C869F3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Оплата работ</w:t>
            </w:r>
            <w:r w:rsidRPr="00C869F3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</w:tr>
      <w:tr w:rsidR="000D748E" w:rsidRPr="001243F3" w:rsidTr="000D748E">
        <w:tc>
          <w:tcPr>
            <w:tcW w:w="9498" w:type="dxa"/>
            <w:gridSpan w:val="3"/>
          </w:tcPr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Авансирование не предполагается</w:t>
            </w:r>
            <w:r>
              <w:rPr>
                <w:rFonts w:ascii="Times New Roman" w:hAnsi="Times New Roman"/>
                <w:bCs/>
                <w:lang w:eastAsia="ru-RU"/>
              </w:rPr>
              <w:t>, но есть первый этап (предварительный) в рамках которого принимаем</w:t>
            </w:r>
            <w:r w:rsidR="00177154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:rsidR="000D748E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 xml:space="preserve">- Максимальная стоимость работ: </w:t>
            </w:r>
            <w:r w:rsidR="00CF0080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4</w:t>
            </w:r>
            <w:r w:rsidR="009F27E0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0</w:t>
            </w:r>
            <w:r w:rsidRPr="00CF35C4">
              <w:rPr>
                <w:rFonts w:ascii="Times New Roman" w:hAnsi="Times New Roman"/>
                <w:b/>
                <w:bCs/>
                <w:highlight w:val="cyan"/>
                <w:lang w:eastAsia="ru-RU"/>
              </w:rPr>
              <w:t> 000 руб</w:t>
            </w:r>
            <w:r w:rsidRPr="00A325AC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0D748E" w:rsidRPr="000626E7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с ценой </w:t>
            </w:r>
            <w:r w:rsidRPr="00A325AC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выше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и/или иной разбивкой по этапам </w:t>
            </w:r>
            <w:r w:rsidRPr="000626E7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(цена, аналитика, опыт)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в течение </w:t>
            </w:r>
            <w:r>
              <w:rPr>
                <w:rFonts w:ascii="Times New Roman" w:hAnsi="Times New Roman"/>
                <w:bCs/>
                <w:lang w:eastAsia="ru-RU"/>
              </w:rPr>
              <w:t>2-10</w:t>
            </w:r>
            <w:r w:rsidRPr="001243F3">
              <w:rPr>
                <w:rFonts w:ascii="Times New Roman" w:hAnsi="Times New Roman"/>
                <w:bCs/>
                <w:lang w:eastAsia="ru-RU"/>
              </w:rPr>
              <w:t xml:space="preserve"> дней после окончания сбора предложений;</w:t>
            </w:r>
          </w:p>
          <w:p w:rsidR="000D748E" w:rsidRPr="001243F3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:rsidR="000D748E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:rsid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</w:t>
            </w:r>
            <w:r>
              <w:rPr>
                <w:rFonts w:ascii="Times New Roman" w:hAnsi="Times New Roman"/>
                <w:lang w:eastAsia="ru-RU"/>
              </w:rPr>
              <w:t>направлению</w:t>
            </w:r>
            <w:r w:rsidRPr="00C869F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работы, в</w:t>
            </w:r>
            <w:r w:rsidRPr="00C869F3">
              <w:rPr>
                <w:rFonts w:ascii="Times New Roman" w:hAnsi="Times New Roman"/>
                <w:lang w:eastAsia="ru-RU"/>
              </w:rPr>
              <w:t xml:space="preserve">се дополнительные объемы (в случае их выявления) в части </w:t>
            </w:r>
            <w:r>
              <w:rPr>
                <w:rFonts w:ascii="Times New Roman" w:hAnsi="Times New Roman"/>
                <w:lang w:eastAsia="ru-RU"/>
              </w:rPr>
              <w:t xml:space="preserve">направления </w:t>
            </w:r>
            <w:r>
              <w:rPr>
                <w:rFonts w:ascii="Times New Roman" w:hAnsi="Times New Roman"/>
              </w:rPr>
              <w:t>работ</w:t>
            </w:r>
            <w:r w:rsidRPr="00C869F3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:rsidR="000D748E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:rsidR="000D748E" w:rsidRPr="000D748E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C869F3" w:rsidTr="000D748E">
        <w:tc>
          <w:tcPr>
            <w:tcW w:w="4111" w:type="dxa"/>
            <w:shd w:val="clear" w:color="auto" w:fill="B4C6E7" w:themeFill="accent1" w:themeFillTint="66"/>
          </w:tcPr>
          <w:p w:rsidR="00216DB7" w:rsidRPr="00C869F3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216DB7" w:rsidRPr="00AB1F18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:rsidR="00216DB7" w:rsidRPr="00C869F3" w:rsidRDefault="00F23C8C" w:rsidP="009E1CC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AB1F18" w:rsidRPr="00C869F3" w:rsidTr="000D748E">
        <w:trPr>
          <w:trHeight w:val="609"/>
        </w:trPr>
        <w:tc>
          <w:tcPr>
            <w:tcW w:w="4111" w:type="dxa"/>
          </w:tcPr>
          <w:p w:rsidR="00AB1F18" w:rsidRPr="00042680" w:rsidRDefault="00AB1F18" w:rsidP="00AB1F18">
            <w:pPr>
              <w:rPr>
                <w:rFonts w:ascii="Times New Roman" w:hAnsi="Times New Roman"/>
                <w:b/>
                <w:lang w:eastAsia="ru-RU"/>
              </w:rPr>
            </w:pPr>
            <w:r w:rsidRPr="00042680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042680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30% от ПД сдача ГИПу </w:t>
            </w:r>
          </w:p>
        </w:tc>
        <w:tc>
          <w:tcPr>
            <w:tcW w:w="2835" w:type="dxa"/>
          </w:tcPr>
          <w:p w:rsidR="00AB1F18" w:rsidRPr="00CF0080" w:rsidRDefault="00CF0080" w:rsidP="00AB1F18">
            <w:pPr>
              <w:rPr>
                <w:rFonts w:ascii="Times New Roman" w:hAnsi="Times New Roman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>30</w:t>
            </w:r>
            <w:r w:rsidR="00AB1F18" w:rsidRPr="00CF0080">
              <w:rPr>
                <w:rFonts w:ascii="Times New Roman" w:hAnsi="Times New Roman"/>
                <w:lang w:eastAsia="ru-RU"/>
              </w:rPr>
              <w:t>.</w:t>
            </w:r>
            <w:r w:rsidRPr="00CF0080">
              <w:rPr>
                <w:rFonts w:ascii="Times New Roman" w:hAnsi="Times New Roman"/>
                <w:lang w:eastAsia="ru-RU"/>
              </w:rPr>
              <w:t>10</w:t>
            </w:r>
            <w:r w:rsidR="00AB1F18" w:rsidRPr="00CF0080">
              <w:rPr>
                <w:rFonts w:ascii="Times New Roman" w:hAnsi="Times New Roman"/>
                <w:lang w:eastAsia="ru-RU"/>
              </w:rPr>
              <w:t>.2018</w:t>
            </w:r>
          </w:p>
        </w:tc>
        <w:tc>
          <w:tcPr>
            <w:tcW w:w="2552" w:type="dxa"/>
          </w:tcPr>
          <w:p w:rsidR="00AB1F18" w:rsidRPr="00C869F3" w:rsidRDefault="009954F3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10% от стоимости работ</w:t>
            </w:r>
          </w:p>
        </w:tc>
      </w:tr>
      <w:tr w:rsidR="009954F3" w:rsidRPr="00C869F3" w:rsidTr="000D748E">
        <w:trPr>
          <w:trHeight w:val="548"/>
        </w:trPr>
        <w:tc>
          <w:tcPr>
            <w:tcW w:w="4111" w:type="dxa"/>
          </w:tcPr>
          <w:p w:rsidR="009954F3" w:rsidRPr="00042680" w:rsidRDefault="009954F3" w:rsidP="009954F3">
            <w:pPr>
              <w:rPr>
                <w:rFonts w:ascii="Times New Roman" w:hAnsi="Times New Roman"/>
                <w:b/>
                <w:lang w:eastAsia="ru-RU"/>
              </w:rPr>
            </w:pPr>
            <w:r w:rsidRPr="00042680">
              <w:rPr>
                <w:rFonts w:ascii="Times New Roman" w:hAnsi="Times New Roman"/>
                <w:b/>
                <w:lang w:eastAsia="ru-RU"/>
              </w:rPr>
              <w:t>2 этап:</w:t>
            </w:r>
            <w:r w:rsidRPr="00042680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70% от ПД сдача ГИПу </w:t>
            </w:r>
          </w:p>
        </w:tc>
        <w:tc>
          <w:tcPr>
            <w:tcW w:w="2835" w:type="dxa"/>
          </w:tcPr>
          <w:p w:rsidR="009954F3" w:rsidRPr="00CF0080" w:rsidRDefault="00CF0080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9954F3" w:rsidRPr="00CF0080">
              <w:rPr>
                <w:rFonts w:ascii="Times New Roman" w:hAnsi="Times New Roman"/>
                <w:lang w:eastAsia="ru-RU"/>
              </w:rPr>
              <w:t>.</w:t>
            </w:r>
            <w:r w:rsidRPr="00CF0080">
              <w:rPr>
                <w:rFonts w:ascii="Times New Roman" w:hAnsi="Times New Roman"/>
                <w:lang w:eastAsia="ru-RU"/>
              </w:rPr>
              <w:t>11</w:t>
            </w:r>
            <w:r w:rsidR="009954F3" w:rsidRPr="00CF0080">
              <w:rPr>
                <w:rFonts w:ascii="Times New Roman" w:hAnsi="Times New Roman"/>
                <w:lang w:eastAsia="ru-RU"/>
              </w:rPr>
              <w:t>.2018</w:t>
            </w:r>
          </w:p>
        </w:tc>
        <w:tc>
          <w:tcPr>
            <w:tcW w:w="2552" w:type="dxa"/>
          </w:tcPr>
          <w:p w:rsidR="009954F3" w:rsidRPr="00C869F3" w:rsidRDefault="00073916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9954F3" w:rsidRPr="00C869F3" w:rsidTr="000D748E">
        <w:trPr>
          <w:trHeight w:val="366"/>
        </w:trPr>
        <w:tc>
          <w:tcPr>
            <w:tcW w:w="4111" w:type="dxa"/>
          </w:tcPr>
          <w:p w:rsidR="009954F3" w:rsidRPr="00AB1F18" w:rsidRDefault="009954F3" w:rsidP="009954F3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b/>
                <w:lang w:eastAsia="ru-RU"/>
              </w:rPr>
              <w:t>3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Разработка ПД</w:t>
            </w:r>
          </w:p>
        </w:tc>
        <w:tc>
          <w:tcPr>
            <w:tcW w:w="2835" w:type="dxa"/>
          </w:tcPr>
          <w:p w:rsidR="009954F3" w:rsidRPr="00AB1F18" w:rsidRDefault="00CF0080" w:rsidP="009954F3">
            <w:pPr>
              <w:rPr>
                <w:rFonts w:ascii="Times New Roman" w:hAnsi="Times New Roman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>30.11.2018</w:t>
            </w:r>
          </w:p>
        </w:tc>
        <w:tc>
          <w:tcPr>
            <w:tcW w:w="2552" w:type="dxa"/>
          </w:tcPr>
          <w:p w:rsidR="009954F3" w:rsidRPr="00C869F3" w:rsidRDefault="00CF0080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042680">
              <w:rPr>
                <w:rFonts w:ascii="Times New Roman" w:hAnsi="Times New Roman"/>
                <w:lang w:eastAsia="ru-RU"/>
              </w:rPr>
              <w:t>0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  <w:tr w:rsidR="009954F3" w:rsidRPr="00C869F3" w:rsidTr="000D748E">
        <w:trPr>
          <w:trHeight w:val="475"/>
        </w:trPr>
        <w:tc>
          <w:tcPr>
            <w:tcW w:w="4111" w:type="dxa"/>
          </w:tcPr>
          <w:p w:rsidR="009954F3" w:rsidRPr="00AB1F18" w:rsidRDefault="009954F3" w:rsidP="009954F3">
            <w:pPr>
              <w:rPr>
                <w:rFonts w:ascii="Times New Roman" w:hAnsi="Times New Roman"/>
                <w:lang w:eastAsia="ru-RU"/>
              </w:rPr>
            </w:pPr>
            <w:r w:rsidRPr="00AB1F18">
              <w:rPr>
                <w:rFonts w:ascii="Times New Roman" w:hAnsi="Times New Roman"/>
                <w:b/>
                <w:lang w:eastAsia="ru-RU"/>
              </w:rPr>
              <w:t>4 этап:</w:t>
            </w:r>
            <w:r w:rsidRPr="00AB1F18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835" w:type="dxa"/>
          </w:tcPr>
          <w:p w:rsidR="009954F3" w:rsidRPr="00AB1F18" w:rsidRDefault="009954F3" w:rsidP="00995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AB1F18">
              <w:rPr>
                <w:rFonts w:ascii="Times New Roman" w:hAnsi="Times New Roman"/>
                <w:lang w:eastAsia="ru-RU"/>
              </w:rPr>
              <w:t>егламент</w:t>
            </w:r>
            <w:r w:rsidR="00B44FBE">
              <w:rPr>
                <w:rFonts w:ascii="Times New Roman" w:hAnsi="Times New Roman"/>
                <w:lang w:eastAsia="ru-RU"/>
              </w:rPr>
              <w:t>.</w:t>
            </w:r>
            <w:r w:rsidRPr="00AB1F18">
              <w:rPr>
                <w:rFonts w:ascii="Times New Roman" w:hAnsi="Times New Roman"/>
                <w:lang w:eastAsia="ru-RU"/>
              </w:rPr>
              <w:t xml:space="preserve"> сроки экспертизы (</w:t>
            </w:r>
            <w:r w:rsidRPr="00CF0080">
              <w:rPr>
                <w:rFonts w:ascii="Times New Roman" w:hAnsi="Times New Roman"/>
                <w:lang w:eastAsia="ru-RU"/>
              </w:rPr>
              <w:t xml:space="preserve">грубо заход </w:t>
            </w:r>
            <w:r w:rsidR="00CF0080" w:rsidRPr="00CF0080">
              <w:rPr>
                <w:rFonts w:ascii="Times New Roman" w:hAnsi="Times New Roman"/>
                <w:lang w:eastAsia="ru-RU"/>
              </w:rPr>
              <w:t>декабрь</w:t>
            </w:r>
            <w:r w:rsidRPr="00CF0080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</w:tcPr>
          <w:p w:rsidR="009954F3" w:rsidRPr="00C869F3" w:rsidRDefault="00042680" w:rsidP="00004DE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="009954F3">
              <w:rPr>
                <w:rFonts w:ascii="Times New Roman" w:hAnsi="Times New Roman"/>
                <w:lang w:eastAsia="ru-RU"/>
              </w:rPr>
              <w:t>% от стоимости работ</w:t>
            </w:r>
          </w:p>
        </w:tc>
      </w:tr>
    </w:tbl>
    <w:p w:rsidR="00296C35" w:rsidRDefault="00296C35" w:rsidP="00296C35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u w:val="single"/>
          <w:lang w:eastAsia="ru-RU"/>
        </w:rPr>
        <w:t>Обязательное условие:</w:t>
      </w:r>
      <w:r w:rsidRPr="00C869F3">
        <w:rPr>
          <w:rFonts w:ascii="Times New Roman" w:hAnsi="Times New Roman"/>
          <w:lang w:eastAsia="ru-RU"/>
        </w:rPr>
        <w:t xml:space="preserve"> возможность оперативно </w:t>
      </w:r>
      <w:r w:rsidR="00031CDC">
        <w:rPr>
          <w:rFonts w:ascii="Times New Roman" w:hAnsi="Times New Roman"/>
          <w:lang w:eastAsia="ru-RU"/>
        </w:rPr>
        <w:t xml:space="preserve">(не реже 2 раз в день) </w:t>
      </w:r>
      <w:r w:rsidRPr="00C869F3">
        <w:rPr>
          <w:rFonts w:ascii="Times New Roman" w:hAnsi="Times New Roman"/>
          <w:lang w:eastAsia="ru-RU"/>
        </w:rPr>
        <w:t>отвечать на звонки и письма</w:t>
      </w:r>
      <w:r w:rsidR="00031CDC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:rsidR="00F33586" w:rsidRPr="00C869F3" w:rsidRDefault="00F33586" w:rsidP="00296C35">
      <w:pPr>
        <w:jc w:val="both"/>
        <w:rPr>
          <w:rFonts w:ascii="Times New Roman" w:hAnsi="Times New Roman"/>
          <w:lang w:eastAsia="ru-RU"/>
        </w:rPr>
      </w:pPr>
    </w:p>
    <w:p w:rsidR="00296C35" w:rsidRPr="00C869F3" w:rsidRDefault="00296C35" w:rsidP="009E1CC7">
      <w:pPr>
        <w:jc w:val="both"/>
        <w:rPr>
          <w:rFonts w:ascii="Times New Roman" w:hAnsi="Times New Roman"/>
          <w:lang w:eastAsia="ru-RU"/>
        </w:rPr>
      </w:pPr>
      <w:r w:rsidRPr="00C869F3">
        <w:rPr>
          <w:rFonts w:ascii="Times New Roman" w:hAnsi="Times New Roman"/>
          <w:lang w:eastAsia="ru-RU"/>
        </w:rPr>
        <w:t> 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C869F3" w:rsidTr="00AD5B03">
        <w:tc>
          <w:tcPr>
            <w:tcW w:w="9492" w:type="dxa"/>
          </w:tcPr>
          <w:p w:rsidR="00F33586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1. </w:t>
            </w:r>
            <w:r w:rsidRPr="00295D10">
              <w:rPr>
                <w:rFonts w:ascii="Times New Roman" w:hAnsi="Times New Roman"/>
                <w:b/>
                <w:lang w:eastAsia="ru-RU"/>
              </w:rPr>
              <w:t>Основные технико-экономические показатели объекта</w:t>
            </w:r>
            <w:r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640F0C" w:rsidRPr="00640F0C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</w:p>
          <w:p w:rsidR="00F33586" w:rsidRPr="00CF0080" w:rsidRDefault="00F33586" w:rsidP="00F33586">
            <w:pPr>
              <w:rPr>
                <w:rFonts w:ascii="Times New Roman" w:hAnsi="Times New Roman"/>
                <w:color w:val="C00000"/>
                <w:u w:val="single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 xml:space="preserve">На территории находится 2-х этажное здание </w:t>
            </w:r>
            <w:r w:rsidR="00CF0080" w:rsidRPr="00CF0080">
              <w:rPr>
                <w:rFonts w:ascii="Times New Roman" w:hAnsi="Times New Roman"/>
                <w:lang w:eastAsia="ru-RU"/>
              </w:rPr>
              <w:t>культурно-спортивного комплекса</w:t>
            </w:r>
            <w:r w:rsidRPr="00CF0080">
              <w:rPr>
                <w:rFonts w:ascii="Times New Roman" w:hAnsi="Times New Roman"/>
                <w:lang w:eastAsia="ru-RU"/>
              </w:rPr>
              <w:t xml:space="preserve"> – </w:t>
            </w:r>
            <w:r w:rsidRPr="00CF0080">
              <w:rPr>
                <w:rFonts w:ascii="Times New Roman" w:hAnsi="Times New Roman"/>
                <w:i/>
                <w:color w:val="C00000"/>
                <w:u w:val="single"/>
                <w:lang w:eastAsia="ru-RU"/>
              </w:rPr>
              <w:t>подлежит полному демонтажу в рамках нашего проекта.</w:t>
            </w:r>
          </w:p>
          <w:p w:rsidR="00F33586" w:rsidRPr="00CF0080" w:rsidRDefault="00F33586" w:rsidP="00F33586">
            <w:pPr>
              <w:rPr>
                <w:rFonts w:ascii="Times New Roman" w:hAnsi="Times New Roman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 xml:space="preserve">Площадь земельного участка – </w:t>
            </w:r>
            <w:r w:rsidR="00CF0080" w:rsidRPr="00CF0080">
              <w:rPr>
                <w:rFonts w:ascii="Times New Roman" w:hAnsi="Times New Roman"/>
                <w:lang w:eastAsia="ru-RU"/>
              </w:rPr>
              <w:t>8 158</w:t>
            </w:r>
            <w:r w:rsidRPr="00CF0080">
              <w:rPr>
                <w:rFonts w:ascii="Times New Roman" w:hAnsi="Times New Roman"/>
                <w:lang w:eastAsia="ru-RU"/>
              </w:rPr>
              <w:t xml:space="preserve"> м</w:t>
            </w:r>
            <w:proofErr w:type="gramStart"/>
            <w:r w:rsidRPr="00CF0080">
              <w:rPr>
                <w:rFonts w:ascii="Times New Roman" w:hAnsi="Times New Roman"/>
                <w:vertAlign w:val="superscript"/>
                <w:lang w:eastAsia="ru-RU"/>
              </w:rPr>
              <w:t xml:space="preserve">2  </w:t>
            </w:r>
            <w:r w:rsidRPr="00CF0080">
              <w:rPr>
                <w:rFonts w:ascii="Times New Roman" w:hAnsi="Times New Roman"/>
                <w:lang w:eastAsia="ru-RU"/>
              </w:rPr>
              <w:t>(</w:t>
            </w:r>
            <w:proofErr w:type="gramEnd"/>
            <w:r w:rsidRPr="00CF0080">
              <w:rPr>
                <w:rFonts w:ascii="Times New Roman" w:hAnsi="Times New Roman"/>
                <w:lang w:eastAsia="ru-RU"/>
              </w:rPr>
              <w:t>0,</w:t>
            </w:r>
            <w:r w:rsidR="00CF0080" w:rsidRPr="00CF0080">
              <w:rPr>
                <w:rFonts w:ascii="Times New Roman" w:hAnsi="Times New Roman"/>
                <w:lang w:eastAsia="ru-RU"/>
              </w:rPr>
              <w:t>82</w:t>
            </w:r>
            <w:r w:rsidRPr="00CF0080">
              <w:rPr>
                <w:rFonts w:ascii="Times New Roman" w:hAnsi="Times New Roman"/>
                <w:lang w:eastAsia="ru-RU"/>
              </w:rPr>
              <w:t xml:space="preserve"> Га)</w:t>
            </w:r>
          </w:p>
          <w:p w:rsidR="00CF3610" w:rsidRPr="00295D10" w:rsidRDefault="00CF3610" w:rsidP="00CF3610">
            <w:pPr>
              <w:rPr>
                <w:rFonts w:ascii="Times New Roman" w:hAnsi="Times New Roman"/>
                <w:lang w:eastAsia="ru-RU"/>
              </w:rPr>
            </w:pPr>
            <w:bookmarkStart w:id="1" w:name="_Hlk526675128"/>
            <w:r w:rsidRPr="00941C97">
              <w:rPr>
                <w:rFonts w:ascii="Times New Roman" w:hAnsi="Times New Roman"/>
                <w:lang w:eastAsia="ru-RU"/>
              </w:rPr>
              <w:t xml:space="preserve">Площадь нового здания ориентировочно 32 820 </w:t>
            </w:r>
            <w:proofErr w:type="spellStart"/>
            <w:r w:rsidRPr="00941C97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941C97">
              <w:rPr>
                <w:rFonts w:ascii="Times New Roman" w:hAnsi="Times New Roman"/>
                <w:lang w:eastAsia="ru-RU"/>
              </w:rPr>
              <w:t xml:space="preserve">. (уточняется в процессе проектирования). Этажность </w:t>
            </w:r>
            <w:r>
              <w:rPr>
                <w:rFonts w:ascii="Times New Roman" w:hAnsi="Times New Roman"/>
                <w:lang w:eastAsia="ru-RU"/>
              </w:rPr>
              <w:t xml:space="preserve">ориентировочно </w:t>
            </w:r>
            <w:r w:rsidRPr="00941C97">
              <w:rPr>
                <w:rFonts w:ascii="Times New Roman" w:hAnsi="Times New Roman"/>
                <w:lang w:eastAsia="ru-RU"/>
              </w:rPr>
              <w:t>6-7 этажей.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bookmarkEnd w:id="1"/>
          <w:p w:rsidR="00F33586" w:rsidRDefault="00F33586" w:rsidP="00C869F3">
            <w:pPr>
              <w:rPr>
                <w:rFonts w:ascii="Times New Roman" w:hAnsi="Times New Roman"/>
                <w:lang w:eastAsia="ru-RU"/>
              </w:rPr>
            </w:pPr>
          </w:p>
          <w:p w:rsidR="00F33586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C840A1">
              <w:rPr>
                <w:rFonts w:ascii="Times New Roman" w:hAnsi="Times New Roman"/>
                <w:b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lang w:eastAsia="ru-RU"/>
              </w:rPr>
              <w:t>Дополнительная значимая информация:</w:t>
            </w:r>
          </w:p>
          <w:p w:rsidR="002E096E" w:rsidRDefault="002E096E" w:rsidP="002E096E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CF0080">
              <w:rPr>
                <w:rFonts w:ascii="Times New Roman" w:hAnsi="Times New Roman"/>
                <w:lang w:eastAsia="ru-RU"/>
              </w:rPr>
              <w:t xml:space="preserve">Для понимания объема работ: см. файл. «эскиз зонирования» – это эскиз (будут корректировки/изменения) </w:t>
            </w:r>
            <w:r w:rsidRPr="00941C97">
              <w:rPr>
                <w:rFonts w:ascii="Times New Roman" w:hAnsi="Times New Roman"/>
                <w:lang w:eastAsia="ru-RU"/>
              </w:rPr>
              <w:t>но можно понять тип здани</w:t>
            </w:r>
            <w:r>
              <w:rPr>
                <w:rFonts w:ascii="Times New Roman" w:hAnsi="Times New Roman"/>
                <w:lang w:eastAsia="ru-RU"/>
              </w:rPr>
              <w:t>я, его конфигурацию.</w:t>
            </w:r>
          </w:p>
          <w:p w:rsidR="00C840A1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C840A1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lastRenderedPageBreak/>
              <w:t>Для оформления документации будет предоставлен стандарт организации.</w:t>
            </w:r>
          </w:p>
          <w:p w:rsidR="00D666FC" w:rsidRPr="00C869F3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C869F3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BF332D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BF332D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>
              <w:rPr>
                <w:rFonts w:ascii="Times New Roman" w:hAnsi="Times New Roman"/>
                <w:lang w:eastAsia="ru-RU"/>
              </w:rPr>
              <w:t>необходимо</w:t>
            </w:r>
            <w:r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1A6742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1A6742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>
              <w:rPr>
                <w:rFonts w:ascii="Times New Roman" w:hAnsi="Times New Roman"/>
                <w:lang w:val="en-US" w:eastAsia="ru-RU"/>
              </w:rPr>
              <w:t>PDF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D666FC" w:rsidRDefault="00D666FC" w:rsidP="00D666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:rsidR="009B3956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:rsidR="00D666FC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9B3956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9B3956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9B395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:rsidR="00031CDC" w:rsidRDefault="00031CDC" w:rsidP="00C869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Работа со смежниками ведется активно и напрямую (мы </w:t>
            </w:r>
            <w:r w:rsidR="007A3A6A">
              <w:rPr>
                <w:rFonts w:ascii="Times New Roman" w:hAnsi="Times New Roman"/>
                <w:lang w:eastAsia="ru-RU"/>
              </w:rPr>
              <w:t>обмениваем</w:t>
            </w:r>
            <w:r>
              <w:rPr>
                <w:rFonts w:ascii="Times New Roman" w:hAnsi="Times New Roman"/>
                <w:lang w:eastAsia="ru-RU"/>
              </w:rPr>
              <w:t xml:space="preserve"> контактами). Обращение  к ГИПу по сложным вопросам которые предварительно вы пробовали решить со смежниками.</w:t>
            </w:r>
          </w:p>
          <w:p w:rsidR="004347DF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:rsidR="004347DF" w:rsidRPr="004347DF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4347DF">
              <w:rPr>
                <w:rFonts w:ascii="Times New Roman" w:hAnsi="Times New Roman"/>
                <w:b/>
                <w:lang w:eastAsia="ru-RU"/>
              </w:rPr>
              <w:t xml:space="preserve">4. </w:t>
            </w:r>
            <w:r>
              <w:rPr>
                <w:rFonts w:ascii="Times New Roman" w:hAnsi="Times New Roman"/>
                <w:b/>
                <w:lang w:eastAsia="ru-RU"/>
              </w:rPr>
              <w:t>У</w:t>
            </w:r>
            <w:r w:rsidRPr="004347DF">
              <w:rPr>
                <w:rFonts w:ascii="Times New Roman" w:hAnsi="Times New Roman"/>
                <w:b/>
                <w:lang w:eastAsia="ru-RU"/>
              </w:rPr>
              <w:t>крупненно (для понимания) основной объем работы (не ограничиваясь перечисленным):</w:t>
            </w:r>
          </w:p>
          <w:p w:rsidR="004347DF" w:rsidRDefault="004347DF" w:rsidP="009F27E0">
            <w:pPr>
              <w:jc w:val="both"/>
              <w:rPr>
                <w:rFonts w:ascii="Times New Roman" w:hAnsi="Times New Roman"/>
              </w:rPr>
            </w:pPr>
            <w:r w:rsidRPr="00F31B2C">
              <w:rPr>
                <w:rFonts w:ascii="Times New Roman" w:hAnsi="Times New Roman"/>
              </w:rPr>
              <w:t xml:space="preserve">- </w:t>
            </w:r>
            <w:r w:rsidR="009F27E0">
              <w:rPr>
                <w:rFonts w:ascii="Times New Roman" w:hAnsi="Times New Roman"/>
              </w:rPr>
              <w:t xml:space="preserve">Разработать </w:t>
            </w:r>
            <w:r w:rsidR="00C10497">
              <w:rPr>
                <w:rFonts w:ascii="Times New Roman" w:hAnsi="Times New Roman"/>
              </w:rPr>
              <w:t>раздел «</w:t>
            </w:r>
            <w:r w:rsidR="00C10497" w:rsidRPr="00C10497">
              <w:rPr>
                <w:rFonts w:ascii="Times New Roman" w:hAnsi="Times New Roman"/>
              </w:rPr>
              <w:t>Перечень мероприятий по гражданской обороне, мероприятий по предупреждению чрезвычайных ситуаций природного и техногенного характера</w:t>
            </w:r>
            <w:r w:rsidR="00C10497">
              <w:rPr>
                <w:rFonts w:ascii="Times New Roman" w:hAnsi="Times New Roman"/>
              </w:rPr>
              <w:t>» на основании технических условий (будут выданы в процессе проектирования)</w:t>
            </w:r>
            <w:r w:rsidRPr="00F31B2C">
              <w:rPr>
                <w:rFonts w:ascii="Times New Roman" w:hAnsi="Times New Roman"/>
              </w:rPr>
              <w:t>;</w:t>
            </w:r>
          </w:p>
          <w:p w:rsidR="009F27E0" w:rsidRDefault="009F27E0" w:rsidP="009F27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Разработать </w:t>
            </w:r>
            <w:r w:rsidR="00C10497">
              <w:rPr>
                <w:rFonts w:ascii="Times New Roman" w:hAnsi="Times New Roman"/>
              </w:rPr>
              <w:t>раздел «</w:t>
            </w:r>
            <w:r w:rsidR="00C10497" w:rsidRPr="00C10497">
              <w:rPr>
                <w:rFonts w:ascii="Times New Roman" w:hAnsi="Times New Roman"/>
              </w:rPr>
              <w:t>Мероприятия по противодействию террористическим актам</w:t>
            </w:r>
            <w:r w:rsidR="00C10497" w:rsidRPr="00C10497">
              <w:rPr>
                <w:rFonts w:ascii="Times New Roman" w:hAnsi="Times New Roman"/>
                <w:b/>
                <w:bCs/>
                <w:lang w:eastAsia="ru-RU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4347DF" w:rsidRPr="00F31B2C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31B2C">
              <w:rPr>
                <w:rFonts w:ascii="Times New Roman" w:hAnsi="Times New Roman"/>
              </w:rPr>
              <w:t xml:space="preserve">- </w:t>
            </w:r>
            <w:r w:rsidR="004347DF" w:rsidRPr="00F31B2C">
              <w:rPr>
                <w:rFonts w:ascii="Times New Roman" w:hAnsi="Times New Roman"/>
              </w:rPr>
              <w:t xml:space="preserve">Согласовать через ГИПа </w:t>
            </w:r>
            <w:r w:rsidRPr="00F31B2C">
              <w:rPr>
                <w:rFonts w:ascii="Times New Roman" w:hAnsi="Times New Roman"/>
              </w:rPr>
              <w:t>решения</w:t>
            </w:r>
            <w:r w:rsidR="004347DF" w:rsidRPr="00F31B2C">
              <w:rPr>
                <w:rFonts w:ascii="Times New Roman" w:hAnsi="Times New Roman"/>
              </w:rPr>
              <w:t xml:space="preserve"> с инстанциями и Заказчиком;</w:t>
            </w:r>
          </w:p>
          <w:p w:rsidR="004347DF" w:rsidRPr="00F31B2C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31B2C">
              <w:rPr>
                <w:rFonts w:ascii="Times New Roman" w:hAnsi="Times New Roman"/>
              </w:rPr>
              <w:t xml:space="preserve">- </w:t>
            </w:r>
            <w:r w:rsidR="004347DF" w:rsidRPr="00F31B2C">
              <w:rPr>
                <w:rFonts w:ascii="Times New Roman" w:hAnsi="Times New Roman"/>
              </w:rPr>
              <w:t>Получить вместе с</w:t>
            </w:r>
            <w:r w:rsidRPr="00F31B2C">
              <w:rPr>
                <w:rFonts w:ascii="Times New Roman" w:hAnsi="Times New Roman"/>
              </w:rPr>
              <w:t xml:space="preserve"> </w:t>
            </w:r>
            <w:proofErr w:type="spellStart"/>
            <w:r w:rsidR="004347DF" w:rsidRPr="00F31B2C">
              <w:rPr>
                <w:rFonts w:ascii="Times New Roman" w:hAnsi="Times New Roman"/>
              </w:rPr>
              <w:t>ГИПом</w:t>
            </w:r>
            <w:proofErr w:type="spellEnd"/>
            <w:r w:rsidR="004347DF" w:rsidRPr="00F31B2C">
              <w:rPr>
                <w:rFonts w:ascii="Times New Roman" w:hAnsi="Times New Roman"/>
              </w:rPr>
              <w:t xml:space="preserve"> положительное заключение </w:t>
            </w:r>
            <w:proofErr w:type="spellStart"/>
            <w:r w:rsidR="004347DF" w:rsidRPr="00F31B2C">
              <w:rPr>
                <w:rFonts w:ascii="Times New Roman" w:hAnsi="Times New Roman"/>
              </w:rPr>
              <w:t>госэкспертизы</w:t>
            </w:r>
            <w:proofErr w:type="spellEnd"/>
            <w:r w:rsidR="00F31B2C">
              <w:rPr>
                <w:rFonts w:ascii="Times New Roman" w:hAnsi="Times New Roman"/>
              </w:rPr>
              <w:t>.</w:t>
            </w:r>
          </w:p>
          <w:p w:rsidR="00F33586" w:rsidRPr="00C869F3" w:rsidRDefault="00F33586" w:rsidP="00BE6572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C869F3" w:rsidTr="00AD5B03">
        <w:tc>
          <w:tcPr>
            <w:tcW w:w="9492" w:type="dxa"/>
            <w:shd w:val="clear" w:color="auto" w:fill="B4C6E7" w:themeFill="accent1" w:themeFillTint="66"/>
          </w:tcPr>
          <w:p w:rsidR="00CC36F4" w:rsidRPr="00C869F3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C869F3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C869F3" w:rsidTr="00AD5B03">
        <w:tc>
          <w:tcPr>
            <w:tcW w:w="9492" w:type="dxa"/>
          </w:tcPr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:rsidR="00AD7425" w:rsidRDefault="00AD7425" w:rsidP="00AD74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C840A1">
              <w:rPr>
                <w:rFonts w:ascii="Times New Roman" w:hAnsi="Times New Roman"/>
                <w:lang w:eastAsia="ru-RU"/>
              </w:rPr>
              <w:t>Техническое задание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AD7425" w:rsidRPr="00C840A1" w:rsidRDefault="00AD7425" w:rsidP="00AD74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Эскиз зонирования здания</w:t>
            </w:r>
            <w:r w:rsidRPr="00C840A1">
              <w:rPr>
                <w:rFonts w:ascii="Times New Roman" w:hAnsi="Times New Roman"/>
                <w:lang w:eastAsia="ru-RU"/>
              </w:rPr>
              <w:t>;</w:t>
            </w:r>
          </w:p>
          <w:p w:rsidR="00AD7425" w:rsidRDefault="00AD7425" w:rsidP="00AD74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Топосъемка земельного участка;</w:t>
            </w:r>
          </w:p>
          <w:p w:rsidR="00AD7425" w:rsidRPr="008662EB" w:rsidRDefault="00AD7425" w:rsidP="00AD742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8662EB">
              <w:rPr>
                <w:rFonts w:ascii="Times New Roman" w:hAnsi="Times New Roman"/>
                <w:lang w:eastAsia="ru-RU"/>
              </w:rPr>
              <w:t>Фото объекта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*До начала работ проектировщику будут выданы актуализированные материалы с комментариями ГИПа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C869F3" w:rsidRPr="001243F3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:rsidR="00CF3610" w:rsidRDefault="00CF3610" w:rsidP="00CF3610">
            <w:pPr>
              <w:rPr>
                <w:rFonts w:ascii="Times New Roman" w:hAnsi="Times New Roman"/>
                <w:lang w:eastAsia="ru-RU"/>
              </w:rPr>
            </w:pPr>
            <w:r w:rsidRPr="001243F3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:rsidR="001950F1" w:rsidRPr="000D65A9" w:rsidRDefault="001950F1" w:rsidP="001950F1">
            <w:pPr>
              <w:rPr>
                <w:rStyle w:val="a3"/>
                <w:rFonts w:ascii="Times New Roman" w:hAnsi="Times New Roman"/>
                <w:color w:val="auto"/>
                <w:sz w:val="23"/>
                <w:szCs w:val="23"/>
                <w:u w:val="none"/>
                <w:shd w:val="clear" w:color="auto" w:fill="FFFFFF"/>
              </w:rPr>
            </w:pPr>
            <w:hyperlink r:id="rId6" w:history="1">
              <w:r w:rsidRPr="000D65A9">
                <w:rPr>
                  <w:rStyle w:val="a3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В</w:t>
              </w:r>
            </w:hyperlink>
            <w:r w:rsidRPr="000D65A9">
              <w:rPr>
                <w:rStyle w:val="a3"/>
                <w:rFonts w:ascii="Times New Roman" w:hAnsi="Times New Roman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случае заинтересованности отправим всю исходную информацию на почту</w:t>
            </w:r>
          </w:p>
          <w:p w:rsidR="000A6BBB" w:rsidRPr="00673F1E" w:rsidRDefault="000A6BBB" w:rsidP="00AD7425">
            <w:pPr>
              <w:rPr>
                <w:rFonts w:ascii="Times New Roman" w:hAnsi="Times New Roman"/>
                <w:lang w:eastAsia="ru-RU"/>
              </w:rPr>
            </w:pPr>
            <w:bookmarkStart w:id="2" w:name="_GoBack"/>
            <w:bookmarkEnd w:id="2"/>
          </w:p>
        </w:tc>
      </w:tr>
    </w:tbl>
    <w:p w:rsidR="00CC36F4" w:rsidRPr="00C869F3" w:rsidRDefault="00CC36F4" w:rsidP="009E1CC7">
      <w:pPr>
        <w:jc w:val="both"/>
        <w:rPr>
          <w:rFonts w:ascii="Times New Roman" w:hAnsi="Times New Roman"/>
          <w:lang w:eastAsia="ru-RU"/>
        </w:rPr>
      </w:pPr>
    </w:p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C869F3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:rsidR="002A5E35" w:rsidRPr="00C869F3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C869F3">
              <w:rPr>
                <w:rFonts w:ascii="Times New Roman" w:hAnsi="Times New Roman"/>
                <w:b/>
              </w:rPr>
              <w:t xml:space="preserve"> </w:t>
            </w:r>
            <w:r w:rsidRPr="00C869F3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C869F3" w:rsidTr="00FA2396">
        <w:tc>
          <w:tcPr>
            <w:tcW w:w="568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Ответ</w:t>
            </w:r>
          </w:p>
        </w:tc>
      </w:tr>
      <w:tr w:rsidR="00D05584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предложение по стоимост</w:t>
            </w:r>
            <w:r w:rsidR="00EE74C1" w:rsidRPr="00C869F3">
              <w:rPr>
                <w:rFonts w:ascii="Times New Roman" w:hAnsi="Times New Roman"/>
              </w:rPr>
              <w:t>и</w:t>
            </w:r>
            <w:r w:rsidRPr="00C869F3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Цифра</w:t>
            </w:r>
            <w:r w:rsidR="001A73E6">
              <w:rPr>
                <w:rFonts w:ascii="Times New Roman" w:hAnsi="Times New Roman"/>
                <w:color w:val="FF0000"/>
              </w:rPr>
              <w:t xml:space="preserve"> не более </w:t>
            </w:r>
            <w:r w:rsidR="00F31B2C" w:rsidRPr="00F31B2C">
              <w:rPr>
                <w:rFonts w:ascii="Times New Roman" w:hAnsi="Times New Roman"/>
                <w:color w:val="FF0000"/>
              </w:rPr>
              <w:t>4</w:t>
            </w:r>
            <w:r w:rsidR="009F27E0">
              <w:rPr>
                <w:rFonts w:ascii="Times New Roman" w:hAnsi="Times New Roman"/>
                <w:color w:val="FF0000"/>
              </w:rPr>
              <w:t>0</w:t>
            </w:r>
            <w:r w:rsidR="001A73E6" w:rsidRPr="00F31B2C">
              <w:rPr>
                <w:rFonts w:ascii="Times New Roman" w:hAnsi="Times New Roman"/>
                <w:color w:val="FF0000"/>
              </w:rPr>
              <w:t xml:space="preserve"> тыс. руб.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C869F3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C869F3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671" w:type="dxa"/>
          </w:tcPr>
          <w:p w:rsidR="00533BEF" w:rsidRPr="00533BEF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C869F3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86040A">
              <w:rPr>
                <w:rFonts w:ascii="Times New Roman" w:hAnsi="Times New Roman"/>
                <w:b/>
                <w:color w:val="C00000"/>
              </w:rPr>
              <w:t>Вами</w:t>
            </w:r>
            <w:r w:rsidRPr="00C869F3">
              <w:rPr>
                <w:rFonts w:ascii="Times New Roman" w:hAnsi="Times New Roman"/>
              </w:rPr>
              <w:t xml:space="preserve"> ра</w:t>
            </w:r>
            <w:r w:rsidR="0086040A">
              <w:rPr>
                <w:rFonts w:ascii="Times New Roman" w:hAnsi="Times New Roman"/>
              </w:rPr>
              <w:t xml:space="preserve">бот </w:t>
            </w:r>
            <w:r w:rsidR="0086040A" w:rsidRPr="0086040A">
              <w:rPr>
                <w:rFonts w:ascii="Times New Roman" w:hAnsi="Times New Roman"/>
                <w:b/>
                <w:color w:val="C00000"/>
              </w:rPr>
              <w:t xml:space="preserve">по аналогичным запросу </w:t>
            </w:r>
            <w:r w:rsidR="0086040A">
              <w:rPr>
                <w:rFonts w:ascii="Times New Roman" w:hAnsi="Times New Roman"/>
                <w:b/>
                <w:color w:val="C00000"/>
              </w:rPr>
              <w:t>объектам</w:t>
            </w:r>
            <w:r w:rsidR="00533BEF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533BEF">
              <w:rPr>
                <w:rFonts w:ascii="Times New Roman" w:hAnsi="Times New Roman"/>
              </w:rPr>
              <w:t>Мо</w:t>
            </w:r>
            <w:r w:rsidR="00533BEF" w:rsidRPr="00C869F3">
              <w:rPr>
                <w:rFonts w:ascii="Times New Roman" w:hAnsi="Times New Roman"/>
              </w:rPr>
              <w:t>жно в любом формате</w:t>
            </w:r>
            <w:r w:rsidR="00533BEF">
              <w:rPr>
                <w:rFonts w:ascii="Times New Roman" w:hAnsi="Times New Roman"/>
              </w:rPr>
              <w:t>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>
              <w:rPr>
                <w:rFonts w:ascii="Times New Roman" w:hAnsi="Times New Roman"/>
              </w:rPr>
              <w:t xml:space="preserve"> </w:t>
            </w:r>
            <w:r w:rsidR="00673F1E" w:rsidRPr="00533BEF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C869F3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C869F3" w:rsidTr="00FA2396">
        <w:tc>
          <w:tcPr>
            <w:tcW w:w="568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D05584" w:rsidRPr="00C869F3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C869F3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C869F3" w:rsidTr="00FA2396">
        <w:tc>
          <w:tcPr>
            <w:tcW w:w="568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C869F3">
              <w:rPr>
                <w:rFonts w:ascii="Times New Roman" w:hAnsi="Times New Roman"/>
              </w:rPr>
              <w:t xml:space="preserve">Укажите, пожалуйста, все ли </w:t>
            </w:r>
            <w:r w:rsidR="00533BEF">
              <w:rPr>
                <w:rFonts w:ascii="Times New Roman" w:hAnsi="Times New Roman"/>
              </w:rPr>
              <w:t>подобные объекты</w:t>
            </w:r>
            <w:r w:rsidRPr="00C869F3">
              <w:rPr>
                <w:rFonts w:ascii="Times New Roman" w:hAnsi="Times New Roman"/>
              </w:rPr>
              <w:t xml:space="preserve"> разрабатывали </w:t>
            </w:r>
            <w:r w:rsidRPr="00C869F3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:rsidR="00AD33FD" w:rsidRPr="00C869F3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:rsidR="00D05584" w:rsidRPr="00C869F3" w:rsidRDefault="00D05584" w:rsidP="009E1CC7">
      <w:pPr>
        <w:jc w:val="both"/>
        <w:rPr>
          <w:rFonts w:ascii="Times New Roman" w:hAnsi="Times New Roman"/>
          <w:lang w:eastAsia="ru-RU"/>
        </w:rPr>
      </w:pPr>
    </w:p>
    <w:p w:rsidR="00C865E4" w:rsidRPr="00C869F3" w:rsidRDefault="00C865E4" w:rsidP="009E1CC7">
      <w:pPr>
        <w:jc w:val="both"/>
        <w:rPr>
          <w:rFonts w:ascii="Times New Roman" w:hAnsi="Times New Roman"/>
          <w:lang w:eastAsia="ru-RU"/>
        </w:rPr>
      </w:pP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 уважением,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Севастьянов Олег Анатольевич,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Руководитель службы по работе с поставщиками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ООО "Л-ИНЖИНИРИНГ"</w:t>
      </w:r>
    </w:p>
    <w:p w:rsidR="00CD2EF7" w:rsidRDefault="00CD2EF7" w:rsidP="00CD2EF7">
      <w:pPr>
        <w:spacing w:line="270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Г. Москва, ул. Татарская Б., д.13, стр.1.</w:t>
      </w:r>
    </w:p>
    <w:p w:rsidR="00673F1E" w:rsidRDefault="00673F1E">
      <w:pPr>
        <w:rPr>
          <w:rFonts w:ascii="Times New Roman" w:hAnsi="Times New Roman"/>
          <w:lang w:eastAsia="ru-RU"/>
        </w:rPr>
      </w:pPr>
    </w:p>
    <w:p w:rsidR="003252B1" w:rsidRDefault="003252B1">
      <w:pPr>
        <w:rPr>
          <w:rFonts w:ascii="Times New Roman" w:hAnsi="Times New Roman"/>
          <w:lang w:eastAsia="ru-RU"/>
        </w:rPr>
      </w:pPr>
    </w:p>
    <w:p w:rsidR="00673F1E" w:rsidRPr="00745FC7" w:rsidRDefault="00673F1E">
      <w:pPr>
        <w:rPr>
          <w:rFonts w:ascii="Times New Roman" w:hAnsi="Times New Roman"/>
          <w:i/>
          <w:iCs/>
          <w:lang w:eastAsia="ru-RU"/>
        </w:rPr>
      </w:pPr>
      <w:r w:rsidRPr="00BE6C5E">
        <w:rPr>
          <w:rFonts w:ascii="Times New Roman" w:hAnsi="Times New Roman"/>
          <w:b/>
          <w:i/>
          <w:iCs/>
          <w:lang w:val="en-US" w:eastAsia="ru-RU"/>
        </w:rPr>
        <w:t>P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b/>
          <w:i/>
          <w:iCs/>
          <w:lang w:val="en-US" w:eastAsia="ru-RU"/>
        </w:rPr>
        <w:t>S</w:t>
      </w:r>
      <w:r w:rsidRPr="00BE6C5E">
        <w:rPr>
          <w:rFonts w:ascii="Times New Roman" w:hAnsi="Times New Roman"/>
          <w:b/>
          <w:i/>
          <w:iCs/>
          <w:lang w:eastAsia="ru-RU"/>
        </w:rPr>
        <w:t>.</w:t>
      </w:r>
      <w:r w:rsidRPr="00BE6C5E">
        <w:rPr>
          <w:rFonts w:ascii="Times New Roman" w:hAnsi="Times New Roman"/>
          <w:i/>
          <w:iCs/>
          <w:lang w:eastAsia="ru-RU"/>
        </w:rPr>
        <w:t xml:space="preserve"> Если вы </w:t>
      </w:r>
      <w:r w:rsidRPr="00BE6C5E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BE6C5E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BE6C5E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sectPr w:rsidR="00673F1E" w:rsidRPr="0074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4DEF"/>
    <w:rsid w:val="00016DA9"/>
    <w:rsid w:val="00031CDC"/>
    <w:rsid w:val="00042680"/>
    <w:rsid w:val="00046A6E"/>
    <w:rsid w:val="000626E7"/>
    <w:rsid w:val="00073916"/>
    <w:rsid w:val="00093F1A"/>
    <w:rsid w:val="00097A00"/>
    <w:rsid w:val="000A6BBB"/>
    <w:rsid w:val="000D748E"/>
    <w:rsid w:val="00177154"/>
    <w:rsid w:val="001950F1"/>
    <w:rsid w:val="001A6742"/>
    <w:rsid w:val="001A73E6"/>
    <w:rsid w:val="001B0621"/>
    <w:rsid w:val="002166C5"/>
    <w:rsid w:val="00216DB7"/>
    <w:rsid w:val="002604CF"/>
    <w:rsid w:val="002650A8"/>
    <w:rsid w:val="002927E2"/>
    <w:rsid w:val="00296C35"/>
    <w:rsid w:val="002A5E35"/>
    <w:rsid w:val="002C4183"/>
    <w:rsid w:val="002E096E"/>
    <w:rsid w:val="002F5289"/>
    <w:rsid w:val="0031355E"/>
    <w:rsid w:val="003252B1"/>
    <w:rsid w:val="00346557"/>
    <w:rsid w:val="003751AF"/>
    <w:rsid w:val="00384A59"/>
    <w:rsid w:val="00385B6A"/>
    <w:rsid w:val="003E1CD9"/>
    <w:rsid w:val="00406A98"/>
    <w:rsid w:val="004347DF"/>
    <w:rsid w:val="00452B2F"/>
    <w:rsid w:val="004722B7"/>
    <w:rsid w:val="00473578"/>
    <w:rsid w:val="004E0045"/>
    <w:rsid w:val="00500EB4"/>
    <w:rsid w:val="0050575E"/>
    <w:rsid w:val="00530A91"/>
    <w:rsid w:val="00533BEF"/>
    <w:rsid w:val="005374C4"/>
    <w:rsid w:val="00554B97"/>
    <w:rsid w:val="00594612"/>
    <w:rsid w:val="005D72F0"/>
    <w:rsid w:val="005E1243"/>
    <w:rsid w:val="00600679"/>
    <w:rsid w:val="00640F0C"/>
    <w:rsid w:val="00650075"/>
    <w:rsid w:val="00673F1E"/>
    <w:rsid w:val="006A639E"/>
    <w:rsid w:val="006B33F7"/>
    <w:rsid w:val="007228B3"/>
    <w:rsid w:val="00745FC7"/>
    <w:rsid w:val="00757637"/>
    <w:rsid w:val="00762E96"/>
    <w:rsid w:val="0078647F"/>
    <w:rsid w:val="007A3A6A"/>
    <w:rsid w:val="007C53F0"/>
    <w:rsid w:val="007D107F"/>
    <w:rsid w:val="007F7581"/>
    <w:rsid w:val="008004E6"/>
    <w:rsid w:val="00801264"/>
    <w:rsid w:val="008475C9"/>
    <w:rsid w:val="00850694"/>
    <w:rsid w:val="00854AF2"/>
    <w:rsid w:val="0086040A"/>
    <w:rsid w:val="00881C74"/>
    <w:rsid w:val="00902661"/>
    <w:rsid w:val="009144B0"/>
    <w:rsid w:val="00931CD3"/>
    <w:rsid w:val="00944E4A"/>
    <w:rsid w:val="0097664D"/>
    <w:rsid w:val="009954F3"/>
    <w:rsid w:val="009B3956"/>
    <w:rsid w:val="009C4960"/>
    <w:rsid w:val="009E1CC7"/>
    <w:rsid w:val="009E4BB2"/>
    <w:rsid w:val="009F2241"/>
    <w:rsid w:val="009F27E0"/>
    <w:rsid w:val="009F5CDB"/>
    <w:rsid w:val="009F6F80"/>
    <w:rsid w:val="00A105F3"/>
    <w:rsid w:val="00A10C53"/>
    <w:rsid w:val="00A123CF"/>
    <w:rsid w:val="00A45DCA"/>
    <w:rsid w:val="00A91239"/>
    <w:rsid w:val="00AB1F18"/>
    <w:rsid w:val="00AD33FD"/>
    <w:rsid w:val="00AD5B03"/>
    <w:rsid w:val="00AD7425"/>
    <w:rsid w:val="00B0748B"/>
    <w:rsid w:val="00B1316C"/>
    <w:rsid w:val="00B44FBE"/>
    <w:rsid w:val="00B64A82"/>
    <w:rsid w:val="00BB0E65"/>
    <w:rsid w:val="00BC5EAD"/>
    <w:rsid w:val="00BE6572"/>
    <w:rsid w:val="00BF3900"/>
    <w:rsid w:val="00C10497"/>
    <w:rsid w:val="00C14C01"/>
    <w:rsid w:val="00C16988"/>
    <w:rsid w:val="00C20478"/>
    <w:rsid w:val="00C25AE6"/>
    <w:rsid w:val="00C274ED"/>
    <w:rsid w:val="00C34D83"/>
    <w:rsid w:val="00C840A1"/>
    <w:rsid w:val="00C865E4"/>
    <w:rsid w:val="00C869F3"/>
    <w:rsid w:val="00CA5B6E"/>
    <w:rsid w:val="00CB2A51"/>
    <w:rsid w:val="00CC36F4"/>
    <w:rsid w:val="00CD2EF7"/>
    <w:rsid w:val="00CF0080"/>
    <w:rsid w:val="00CF35C4"/>
    <w:rsid w:val="00CF3610"/>
    <w:rsid w:val="00D05584"/>
    <w:rsid w:val="00D24E3B"/>
    <w:rsid w:val="00D33C81"/>
    <w:rsid w:val="00D348EE"/>
    <w:rsid w:val="00D64EB5"/>
    <w:rsid w:val="00D666FC"/>
    <w:rsid w:val="00E03F78"/>
    <w:rsid w:val="00E26743"/>
    <w:rsid w:val="00E73605"/>
    <w:rsid w:val="00E97DDE"/>
    <w:rsid w:val="00EA36EC"/>
    <w:rsid w:val="00EA41E8"/>
    <w:rsid w:val="00EA7E47"/>
    <w:rsid w:val="00EB45CA"/>
    <w:rsid w:val="00EB6A54"/>
    <w:rsid w:val="00EE74C1"/>
    <w:rsid w:val="00F12CC3"/>
    <w:rsid w:val="00F23C8C"/>
    <w:rsid w:val="00F31B2C"/>
    <w:rsid w:val="00F33586"/>
    <w:rsid w:val="00F6743D"/>
    <w:rsid w:val="00FA2396"/>
    <w:rsid w:val="00FD3889"/>
    <w:rsid w:val="00FE0C31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7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7WQdZZDG3Z4yh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CD4E-F80B-4889-BAAD-94C33066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Кирилл Громов</cp:lastModifiedBy>
  <cp:revision>99</cp:revision>
  <dcterms:created xsi:type="dcterms:W3CDTF">2018-05-21T10:19:00Z</dcterms:created>
  <dcterms:modified xsi:type="dcterms:W3CDTF">2018-10-31T08:31:00Z</dcterms:modified>
</cp:coreProperties>
</file>