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6C" w:rsidRPr="00E24640" w:rsidRDefault="000C466C" w:rsidP="000C466C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0C466C" w:rsidRPr="00E24640" w:rsidRDefault="000C466C" w:rsidP="000C466C">
      <w:pPr>
        <w:suppressAutoHyphens/>
        <w:jc w:val="center"/>
        <w:rPr>
          <w:b/>
          <w:sz w:val="24"/>
          <w:szCs w:val="24"/>
          <w:lang w:eastAsia="ar-SA"/>
        </w:rPr>
      </w:pPr>
      <w:r w:rsidRPr="00E24640">
        <w:rPr>
          <w:b/>
          <w:sz w:val="24"/>
          <w:szCs w:val="24"/>
          <w:lang w:eastAsia="ar-SA"/>
        </w:rPr>
        <w:t>ТЕХНИЧЕСКОЕ ЗАДАНИЕ</w:t>
      </w:r>
    </w:p>
    <w:p w:rsidR="000C466C" w:rsidRPr="00E24640" w:rsidRDefault="000C466C" w:rsidP="000C466C">
      <w:pPr>
        <w:suppressAutoHyphens/>
        <w:jc w:val="center"/>
        <w:rPr>
          <w:b/>
          <w:sz w:val="24"/>
          <w:szCs w:val="24"/>
          <w:lang w:eastAsia="ar-SA"/>
        </w:rPr>
      </w:pPr>
    </w:p>
    <w:p w:rsidR="000C466C" w:rsidRPr="00E24640" w:rsidRDefault="000C466C" w:rsidP="000C466C">
      <w:pPr>
        <w:suppressAutoHyphens/>
        <w:jc w:val="center"/>
        <w:rPr>
          <w:b/>
          <w:sz w:val="24"/>
          <w:szCs w:val="24"/>
          <w:lang w:eastAsia="ar-SA"/>
        </w:rPr>
      </w:pPr>
      <w:r w:rsidRPr="00E24640">
        <w:rPr>
          <w:b/>
          <w:sz w:val="24"/>
          <w:szCs w:val="24"/>
          <w:lang w:eastAsia="ar-SA"/>
        </w:rPr>
        <w:t>к Контракту №0573100000917000110/</w:t>
      </w:r>
      <w:r w:rsidRPr="009E3EE4">
        <w:rPr>
          <w:b/>
          <w:sz w:val="24"/>
          <w:szCs w:val="24"/>
          <w:lang w:eastAsia="ar-SA"/>
        </w:rPr>
        <w:t>Д-В-0789-2017-2017</w:t>
      </w:r>
      <w:r w:rsidRPr="00E24640">
        <w:rPr>
          <w:b/>
          <w:sz w:val="24"/>
          <w:szCs w:val="24"/>
          <w:lang w:eastAsia="ar-SA"/>
        </w:rPr>
        <w:t xml:space="preserve">          от «___»________201</w:t>
      </w:r>
      <w:r>
        <w:rPr>
          <w:b/>
          <w:sz w:val="24"/>
          <w:szCs w:val="24"/>
          <w:lang w:eastAsia="ar-SA"/>
        </w:rPr>
        <w:t>7</w:t>
      </w:r>
      <w:r w:rsidRPr="00E24640">
        <w:rPr>
          <w:b/>
          <w:sz w:val="24"/>
          <w:szCs w:val="24"/>
          <w:lang w:eastAsia="ar-SA"/>
        </w:rPr>
        <w:t xml:space="preserve"> г.</w:t>
      </w:r>
    </w:p>
    <w:p w:rsidR="000C466C" w:rsidRPr="00E24640" w:rsidRDefault="000C466C" w:rsidP="000C466C">
      <w:pPr>
        <w:suppressAutoHyphens/>
        <w:jc w:val="center"/>
        <w:rPr>
          <w:b/>
          <w:sz w:val="24"/>
          <w:szCs w:val="24"/>
          <w:lang w:eastAsia="ar-SA"/>
        </w:rPr>
      </w:pPr>
    </w:p>
    <w:p w:rsidR="000C466C" w:rsidRPr="00E24640" w:rsidRDefault="000C466C" w:rsidP="000C466C">
      <w:pPr>
        <w:suppressAutoHyphens/>
        <w:jc w:val="center"/>
        <w:rPr>
          <w:b/>
          <w:sz w:val="24"/>
          <w:szCs w:val="24"/>
          <w:lang w:eastAsia="ar-SA"/>
        </w:rPr>
      </w:pPr>
      <w:r w:rsidRPr="00E24640">
        <w:rPr>
          <w:b/>
          <w:sz w:val="24"/>
          <w:szCs w:val="24"/>
          <w:lang w:eastAsia="ar-SA"/>
        </w:rPr>
        <w:t xml:space="preserve">на выполнение работ «Разработка проектно-сметной документации по модернизации системы приточно-вытяжной вентиляции и газоочистных установок производственных участков ВЭТЦ ВИАМ, имеющих повышенную категорию </w:t>
      </w:r>
      <w:proofErr w:type="spellStart"/>
      <w:proofErr w:type="gramStart"/>
      <w:r w:rsidRPr="00E24640">
        <w:rPr>
          <w:b/>
          <w:sz w:val="24"/>
          <w:szCs w:val="24"/>
          <w:lang w:eastAsia="ar-SA"/>
        </w:rPr>
        <w:t>взрыво</w:t>
      </w:r>
      <w:proofErr w:type="spellEnd"/>
      <w:r w:rsidRPr="00E24640">
        <w:rPr>
          <w:b/>
          <w:sz w:val="24"/>
          <w:szCs w:val="24"/>
          <w:lang w:eastAsia="ar-SA"/>
        </w:rPr>
        <w:t>-пожарной</w:t>
      </w:r>
      <w:proofErr w:type="gramEnd"/>
      <w:r w:rsidRPr="00E24640">
        <w:rPr>
          <w:b/>
          <w:sz w:val="24"/>
          <w:szCs w:val="24"/>
          <w:lang w:eastAsia="ar-SA"/>
        </w:rPr>
        <w:t xml:space="preserve"> опасности и согласование разработанного проекта в государственных регулирующих органах»</w:t>
      </w:r>
    </w:p>
    <w:p w:rsidR="000C466C" w:rsidRPr="00E24640" w:rsidRDefault="000C466C" w:rsidP="000C466C">
      <w:pPr>
        <w:suppressAutoHyphens/>
        <w:jc w:val="center"/>
        <w:rPr>
          <w:b/>
          <w:sz w:val="24"/>
          <w:szCs w:val="24"/>
          <w:lang w:eastAsia="ar-SA"/>
        </w:rPr>
      </w:pPr>
    </w:p>
    <w:p w:rsidR="000C466C" w:rsidRPr="00E24640" w:rsidRDefault="000C466C" w:rsidP="000C466C">
      <w:pPr>
        <w:suppressAutoHyphens/>
        <w:rPr>
          <w:b/>
          <w:sz w:val="24"/>
          <w:szCs w:val="24"/>
          <w:lang w:eastAsia="ar-SA"/>
        </w:rPr>
      </w:pPr>
      <w:r w:rsidRPr="00E24640">
        <w:rPr>
          <w:b/>
          <w:sz w:val="24"/>
          <w:szCs w:val="24"/>
          <w:lang w:eastAsia="ar-SA"/>
        </w:rPr>
        <w:t>1. Предприяти</w:t>
      </w:r>
      <w:proofErr w:type="gramStart"/>
      <w:r w:rsidRPr="00E24640">
        <w:rPr>
          <w:b/>
          <w:sz w:val="24"/>
          <w:szCs w:val="24"/>
          <w:lang w:eastAsia="ar-SA"/>
        </w:rPr>
        <w:t>е-</w:t>
      </w:r>
      <w:proofErr w:type="gramEnd"/>
      <w:r w:rsidRPr="00E24640">
        <w:rPr>
          <w:b/>
          <w:sz w:val="24"/>
          <w:szCs w:val="24"/>
          <w:lang w:eastAsia="ar-SA"/>
        </w:rPr>
        <w:t xml:space="preserve"> Заказчик - </w:t>
      </w:r>
      <w:r w:rsidRPr="00E24640">
        <w:rPr>
          <w:sz w:val="24"/>
          <w:szCs w:val="24"/>
          <w:lang w:eastAsia="ar-SA"/>
        </w:rPr>
        <w:t>ФГУП «ВИАМ»</w:t>
      </w:r>
    </w:p>
    <w:p w:rsidR="000C466C" w:rsidRPr="00E24640" w:rsidRDefault="000C466C" w:rsidP="000C466C">
      <w:pPr>
        <w:suppressAutoHyphens/>
        <w:rPr>
          <w:b/>
          <w:bCs/>
          <w:sz w:val="24"/>
          <w:szCs w:val="24"/>
          <w:lang w:eastAsia="ar-SA"/>
        </w:rPr>
      </w:pPr>
      <w:r w:rsidRPr="00E24640">
        <w:rPr>
          <w:b/>
          <w:sz w:val="24"/>
          <w:szCs w:val="24"/>
          <w:lang w:eastAsia="ar-SA"/>
        </w:rPr>
        <w:t xml:space="preserve">2. Предприятие-Исполнитель </w:t>
      </w:r>
      <w:r w:rsidRPr="00E24640">
        <w:rPr>
          <w:sz w:val="24"/>
          <w:szCs w:val="24"/>
          <w:lang w:eastAsia="ar-SA"/>
        </w:rPr>
        <w:t xml:space="preserve">– </w:t>
      </w:r>
      <w:r w:rsidRPr="00E24640">
        <w:rPr>
          <w:bCs/>
          <w:sz w:val="24"/>
          <w:szCs w:val="24"/>
          <w:lang w:eastAsia="ar-SA"/>
        </w:rPr>
        <w:t xml:space="preserve">ООО « </w:t>
      </w:r>
      <w:proofErr w:type="spellStart"/>
      <w:r w:rsidRPr="00E24640">
        <w:rPr>
          <w:bCs/>
          <w:sz w:val="24"/>
          <w:szCs w:val="24"/>
          <w:lang w:eastAsia="ar-SA"/>
        </w:rPr>
        <w:t>Бразен</w:t>
      </w:r>
      <w:proofErr w:type="spellEnd"/>
      <w:r w:rsidRPr="00E24640">
        <w:rPr>
          <w:bCs/>
          <w:sz w:val="24"/>
          <w:szCs w:val="24"/>
          <w:lang w:eastAsia="ar-SA"/>
        </w:rPr>
        <w:t>»</w:t>
      </w:r>
    </w:p>
    <w:p w:rsidR="000C466C" w:rsidRPr="00F70F4A" w:rsidRDefault="000C466C" w:rsidP="000C466C">
      <w:pPr>
        <w:suppressAutoHyphens/>
        <w:rPr>
          <w:sz w:val="24"/>
          <w:szCs w:val="24"/>
          <w:lang w:eastAsia="ar-SA"/>
        </w:rPr>
      </w:pPr>
      <w:r w:rsidRPr="00E24640">
        <w:rPr>
          <w:b/>
          <w:sz w:val="24"/>
          <w:szCs w:val="24"/>
          <w:lang w:eastAsia="ar-SA"/>
        </w:rPr>
        <w:t>3.</w:t>
      </w:r>
      <w:r w:rsidRPr="00E24640">
        <w:rPr>
          <w:sz w:val="24"/>
          <w:szCs w:val="24"/>
          <w:lang w:eastAsia="ar-SA"/>
        </w:rPr>
        <w:t xml:space="preserve"> </w:t>
      </w:r>
      <w:r w:rsidRPr="00E24640">
        <w:rPr>
          <w:b/>
          <w:sz w:val="24"/>
          <w:szCs w:val="24"/>
          <w:lang w:eastAsia="ar-SA"/>
        </w:rPr>
        <w:t xml:space="preserve">Цели и задачи работы:  </w:t>
      </w:r>
      <w:r w:rsidRPr="007C0491">
        <w:rPr>
          <w:sz w:val="24"/>
          <w:szCs w:val="24"/>
          <w:lang w:eastAsia="ar-SA"/>
        </w:rPr>
        <w:t xml:space="preserve">Основной целью закупки является выполнение работ: разработка проектно-сметной документации по модернизации системы приточно-вытяжной вентиляции и газоочистных установок производственных участков ВЭТЦ ВИАМ, имеющих повышенную категорию </w:t>
      </w:r>
      <w:proofErr w:type="spellStart"/>
      <w:proofErr w:type="gramStart"/>
      <w:r w:rsidRPr="007C0491">
        <w:rPr>
          <w:sz w:val="24"/>
          <w:szCs w:val="24"/>
          <w:lang w:eastAsia="ar-SA"/>
        </w:rPr>
        <w:t>взрыво</w:t>
      </w:r>
      <w:proofErr w:type="spellEnd"/>
      <w:r w:rsidRPr="007C0491">
        <w:rPr>
          <w:sz w:val="24"/>
          <w:szCs w:val="24"/>
          <w:lang w:eastAsia="ar-SA"/>
        </w:rPr>
        <w:t>-пожарной</w:t>
      </w:r>
      <w:proofErr w:type="gramEnd"/>
      <w:r w:rsidRPr="007C0491">
        <w:rPr>
          <w:sz w:val="24"/>
          <w:szCs w:val="24"/>
          <w:lang w:eastAsia="ar-SA"/>
        </w:rPr>
        <w:t xml:space="preserve"> опасности. Согласование разработанного проекта в государственных регулирующих органах</w:t>
      </w:r>
      <w:proofErr w:type="gramStart"/>
      <w:r w:rsidRPr="007C0491">
        <w:rPr>
          <w:sz w:val="24"/>
          <w:szCs w:val="24"/>
          <w:lang w:eastAsia="ar-SA"/>
        </w:rPr>
        <w:t>.</w:t>
      </w:r>
      <w:proofErr w:type="gramEnd"/>
      <w:r w:rsidRPr="007C0491">
        <w:rPr>
          <w:sz w:val="24"/>
          <w:szCs w:val="24"/>
          <w:lang w:eastAsia="ar-SA"/>
        </w:rPr>
        <w:t xml:space="preserve"> </w:t>
      </w:r>
      <w:proofErr w:type="gramStart"/>
      <w:r w:rsidRPr="007C0491">
        <w:rPr>
          <w:sz w:val="24"/>
          <w:szCs w:val="24"/>
          <w:lang w:eastAsia="ar-SA"/>
        </w:rPr>
        <w:t>в</w:t>
      </w:r>
      <w:proofErr w:type="gramEnd"/>
      <w:r w:rsidRPr="007C0491">
        <w:rPr>
          <w:sz w:val="24"/>
          <w:szCs w:val="24"/>
          <w:lang w:eastAsia="ar-SA"/>
        </w:rPr>
        <w:t xml:space="preserve">  установленном </w:t>
      </w:r>
      <w:r w:rsidRPr="00F70F4A">
        <w:rPr>
          <w:sz w:val="24"/>
          <w:szCs w:val="24"/>
          <w:lang w:eastAsia="ar-SA"/>
        </w:rPr>
        <w:t>законодательными</w:t>
      </w:r>
      <w:r w:rsidRPr="007C0491">
        <w:rPr>
          <w:sz w:val="24"/>
          <w:szCs w:val="24"/>
          <w:lang w:eastAsia="ar-SA"/>
        </w:rPr>
        <w:t xml:space="preserve">  актами порядке</w:t>
      </w:r>
      <w:r>
        <w:rPr>
          <w:sz w:val="24"/>
          <w:szCs w:val="24"/>
          <w:lang w:eastAsia="ar-SA"/>
        </w:rPr>
        <w:t>,</w:t>
      </w:r>
      <w:r w:rsidRPr="007C0491">
        <w:rPr>
          <w:sz w:val="24"/>
          <w:szCs w:val="24"/>
          <w:lang w:eastAsia="ar-SA"/>
        </w:rPr>
        <w:t xml:space="preserve"> с учетом расходов из сметной стоимости  проекта.</w:t>
      </w:r>
    </w:p>
    <w:p w:rsidR="000C466C" w:rsidRDefault="000C466C" w:rsidP="000C466C">
      <w:pPr>
        <w:suppressAutoHyphens/>
        <w:rPr>
          <w:b/>
          <w:bCs/>
          <w:sz w:val="24"/>
          <w:szCs w:val="24"/>
          <w:lang w:eastAsia="ar-SA"/>
        </w:rPr>
      </w:pPr>
      <w:r w:rsidRPr="00E24640">
        <w:rPr>
          <w:b/>
          <w:sz w:val="24"/>
          <w:szCs w:val="24"/>
          <w:lang w:eastAsia="ar-SA"/>
        </w:rPr>
        <w:t xml:space="preserve">4. </w:t>
      </w:r>
      <w:r w:rsidRPr="00E24640">
        <w:rPr>
          <w:b/>
          <w:bCs/>
          <w:sz w:val="24"/>
          <w:szCs w:val="24"/>
          <w:lang w:eastAsia="ar-SA"/>
        </w:rPr>
        <w:t>Требования к результатам и качеству выполненных работ:</w:t>
      </w:r>
      <w:r>
        <w:rPr>
          <w:b/>
          <w:bCs/>
          <w:sz w:val="24"/>
          <w:szCs w:val="24"/>
          <w:lang w:eastAsia="ar-SA"/>
        </w:rPr>
        <w:t xml:space="preserve"> </w:t>
      </w:r>
    </w:p>
    <w:p w:rsidR="000C466C" w:rsidRPr="007C0491" w:rsidRDefault="000C466C" w:rsidP="000C466C">
      <w:pPr>
        <w:suppressAutoHyphens/>
        <w:rPr>
          <w:b/>
          <w:bCs/>
          <w:sz w:val="24"/>
          <w:szCs w:val="24"/>
          <w:lang w:eastAsia="ar-SA"/>
        </w:rPr>
      </w:pPr>
      <w:r w:rsidRPr="007C0491">
        <w:rPr>
          <w:b/>
          <w:bCs/>
          <w:sz w:val="24"/>
          <w:szCs w:val="24"/>
          <w:lang w:eastAsia="ar-SA"/>
        </w:rPr>
        <w:t>Основные требования к техническим характеристикам работ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 xml:space="preserve"> Проектная документация должна быть разработана в соответствии с  ГОСТ Р21.1101-2009 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</w:p>
    <w:p w:rsidR="000C466C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Проект системы приточно-вытяжной вентиляции и газоочистных установок производственных участков ВЭТЦ ВИАМ выполнить на основании архитектурно-строительных чертежей, технического задания, с учетом существующих систем вентиляции.</w:t>
      </w:r>
    </w:p>
    <w:p w:rsidR="000C466C" w:rsidRPr="00DE5B8B" w:rsidRDefault="000C466C" w:rsidP="000C466C">
      <w:pPr>
        <w:pStyle w:val="ConsPlusTitle"/>
        <w:rPr>
          <w:b w:val="0"/>
        </w:rPr>
      </w:pPr>
      <w:r w:rsidRPr="006C21F4">
        <w:rPr>
          <w:bCs/>
          <w:sz w:val="24"/>
          <w:szCs w:val="24"/>
          <w:lang w:eastAsia="ar-SA"/>
        </w:rPr>
        <w:t xml:space="preserve">- </w:t>
      </w:r>
      <w:r w:rsidRPr="00DE5B8B">
        <w:rPr>
          <w:b w:val="0"/>
          <w:sz w:val="24"/>
          <w:szCs w:val="24"/>
        </w:rPr>
        <w:t>СП 7.13130.2013</w:t>
      </w:r>
      <w:r w:rsidRPr="00DE5B8B">
        <w:rPr>
          <w:b w:val="0"/>
        </w:rPr>
        <w:t xml:space="preserve">  </w:t>
      </w:r>
      <w:r>
        <w:rPr>
          <w:b w:val="0"/>
        </w:rPr>
        <w:t xml:space="preserve">- </w:t>
      </w:r>
      <w:r w:rsidRPr="00DE5B8B">
        <w:rPr>
          <w:b w:val="0"/>
        </w:rPr>
        <w:t>ОТОПЛЕНИЕ, ВЕНТИЛЯЦИЯ И КОНДИЦИОНИРОВАНИЕ</w:t>
      </w:r>
    </w:p>
    <w:p w:rsidR="000C466C" w:rsidRPr="00DE5B8B" w:rsidRDefault="000C466C" w:rsidP="000C466C">
      <w:pPr>
        <w:pStyle w:val="ConsPlusTitle"/>
        <w:rPr>
          <w:b w:val="0"/>
        </w:rPr>
      </w:pPr>
      <w:r w:rsidRPr="00DE5B8B">
        <w:rPr>
          <w:b w:val="0"/>
        </w:rPr>
        <w:t>ТРЕБОВАНИЯ ПОЖАРНОЙ БЕЗОПАСНОСТИ</w:t>
      </w:r>
    </w:p>
    <w:p w:rsidR="000C466C" w:rsidRPr="007C0491" w:rsidRDefault="000C466C" w:rsidP="000C466C">
      <w:pPr>
        <w:suppressAutoHyphens/>
        <w:spacing w:after="0"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- СНиП 41-01-2003 Отопление, вентиляция и кондиционирование;</w:t>
      </w:r>
    </w:p>
    <w:p w:rsidR="000C466C" w:rsidRPr="007C0491" w:rsidRDefault="000C466C" w:rsidP="000C466C">
      <w:pPr>
        <w:suppressAutoHyphens/>
        <w:spacing w:after="0"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- СНиП 23.01-99 Строительная климатология;</w:t>
      </w:r>
    </w:p>
    <w:p w:rsidR="000C466C" w:rsidRPr="007C0491" w:rsidRDefault="000C466C" w:rsidP="000C466C">
      <w:pPr>
        <w:suppressAutoHyphens/>
        <w:spacing w:after="0"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- СНиП П-2303-2003 Защита от шума</w:t>
      </w:r>
      <w:r>
        <w:rPr>
          <w:bCs/>
          <w:sz w:val="24"/>
          <w:szCs w:val="24"/>
          <w:lang w:eastAsia="ar-SA"/>
        </w:rPr>
        <w:t>;</w:t>
      </w:r>
    </w:p>
    <w:p w:rsidR="000C466C" w:rsidRPr="007C0491" w:rsidRDefault="000C466C" w:rsidP="000C466C">
      <w:pPr>
        <w:suppressAutoHyphens/>
        <w:spacing w:after="0"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- МГСН 2.01-99 Энергосбережение в зданиях;</w:t>
      </w:r>
    </w:p>
    <w:p w:rsidR="000C466C" w:rsidRPr="007C0491" w:rsidRDefault="000C466C" w:rsidP="000C466C">
      <w:pPr>
        <w:suppressAutoHyphens/>
        <w:spacing w:after="0"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 xml:space="preserve">- МДС 41-1.99 Рекомендации по </w:t>
      </w:r>
      <w:proofErr w:type="spellStart"/>
      <w:r w:rsidRPr="007C0491">
        <w:rPr>
          <w:bCs/>
          <w:sz w:val="24"/>
          <w:szCs w:val="24"/>
          <w:lang w:eastAsia="ar-SA"/>
        </w:rPr>
        <w:t>противодымной</w:t>
      </w:r>
      <w:proofErr w:type="spellEnd"/>
      <w:r w:rsidRPr="007C0491">
        <w:rPr>
          <w:bCs/>
          <w:sz w:val="24"/>
          <w:szCs w:val="24"/>
          <w:lang w:eastAsia="ar-SA"/>
        </w:rPr>
        <w:t xml:space="preserve"> защите при пожаре (к СНиП 2.04.05-91*);</w:t>
      </w:r>
    </w:p>
    <w:p w:rsidR="000C466C" w:rsidRPr="007C0491" w:rsidRDefault="000C466C" w:rsidP="000C466C">
      <w:pPr>
        <w:suppressAutoHyphens/>
        <w:spacing w:after="0"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lastRenderedPageBreak/>
        <w:t>- ПУЭ раздел 7 (глава 7.3</w:t>
      </w:r>
      <w:r>
        <w:rPr>
          <w:bCs/>
          <w:sz w:val="24"/>
          <w:szCs w:val="24"/>
          <w:lang w:eastAsia="ar-SA"/>
        </w:rPr>
        <w:t>, 7.4</w:t>
      </w:r>
      <w:r w:rsidRPr="007C0491">
        <w:rPr>
          <w:bCs/>
          <w:sz w:val="24"/>
          <w:szCs w:val="24"/>
          <w:lang w:eastAsia="ar-SA"/>
        </w:rPr>
        <w:t>)</w:t>
      </w:r>
    </w:p>
    <w:p w:rsidR="000C466C" w:rsidRPr="007C0491" w:rsidRDefault="000C466C" w:rsidP="000C466C">
      <w:pPr>
        <w:suppressAutoHyphens/>
        <w:spacing w:after="0"/>
        <w:rPr>
          <w:bCs/>
          <w:sz w:val="24"/>
          <w:szCs w:val="24"/>
          <w:lang w:eastAsia="ar-SA"/>
        </w:rPr>
      </w:pPr>
    </w:p>
    <w:p w:rsidR="000C466C" w:rsidRPr="007C0491" w:rsidRDefault="000C466C" w:rsidP="000C466C">
      <w:pPr>
        <w:suppressAutoHyphens/>
        <w:rPr>
          <w:b/>
          <w:bCs/>
          <w:sz w:val="24"/>
          <w:szCs w:val="24"/>
          <w:lang w:eastAsia="ar-SA"/>
        </w:rPr>
      </w:pPr>
      <w:r w:rsidRPr="007C0491">
        <w:rPr>
          <w:b/>
          <w:bCs/>
          <w:sz w:val="24"/>
          <w:szCs w:val="24"/>
          <w:lang w:eastAsia="ar-SA"/>
        </w:rPr>
        <w:t xml:space="preserve">Корпус 21.  Помещение 50, 55, 56. 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Площадь помещения 87,8 м</w:t>
      </w:r>
      <w:proofErr w:type="gramStart"/>
      <w:r w:rsidRPr="007C0491">
        <w:rPr>
          <w:bCs/>
          <w:sz w:val="24"/>
          <w:szCs w:val="24"/>
          <w:lang w:eastAsia="ar-SA"/>
        </w:rPr>
        <w:t>2</w:t>
      </w:r>
      <w:proofErr w:type="gramEnd"/>
      <w:r w:rsidRPr="007C0491">
        <w:rPr>
          <w:bCs/>
          <w:sz w:val="24"/>
          <w:szCs w:val="24"/>
          <w:lang w:eastAsia="ar-SA"/>
        </w:rPr>
        <w:t xml:space="preserve">. Объем помещения 263,4 м3. 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Обращающиеся вещества – керосин. Общий объем – 3 м3. Категория помещения по взрывопожарной и пожарной опасности  «Б».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 xml:space="preserve">Расчет кратности воздухообмена. Проектирование постоянно работающей </w:t>
      </w:r>
      <w:proofErr w:type="spellStart"/>
      <w:r w:rsidRPr="007C0491">
        <w:rPr>
          <w:bCs/>
          <w:sz w:val="24"/>
          <w:szCs w:val="24"/>
          <w:lang w:eastAsia="ar-SA"/>
        </w:rPr>
        <w:t>общеобменной</w:t>
      </w:r>
      <w:proofErr w:type="spellEnd"/>
      <w:r w:rsidRPr="007C0491">
        <w:rPr>
          <w:bCs/>
          <w:sz w:val="24"/>
          <w:szCs w:val="24"/>
          <w:lang w:eastAsia="ar-SA"/>
        </w:rPr>
        <w:t xml:space="preserve"> вентиляции, обеспечивающей концентрацию горючих газов и паров в помещении, не превышающую предельно допустимую взрывобезопасную концентрацию. Указанная </w:t>
      </w:r>
      <w:proofErr w:type="spellStart"/>
      <w:r w:rsidRPr="007C0491">
        <w:rPr>
          <w:bCs/>
          <w:sz w:val="24"/>
          <w:szCs w:val="24"/>
          <w:lang w:eastAsia="ar-SA"/>
        </w:rPr>
        <w:t>общеобменная</w:t>
      </w:r>
      <w:proofErr w:type="spellEnd"/>
      <w:r w:rsidRPr="007C0491">
        <w:rPr>
          <w:bCs/>
          <w:sz w:val="24"/>
          <w:szCs w:val="24"/>
          <w:lang w:eastAsia="ar-SA"/>
        </w:rPr>
        <w:t xml:space="preserve"> вентиляция должна быть оборудована резервным вентилятором, включающимся автоматически при остановке основного. Автоматическое отключение </w:t>
      </w:r>
      <w:proofErr w:type="spellStart"/>
      <w:r w:rsidRPr="007C0491">
        <w:rPr>
          <w:bCs/>
          <w:sz w:val="24"/>
          <w:szCs w:val="24"/>
          <w:lang w:eastAsia="ar-SA"/>
        </w:rPr>
        <w:t>общеобменной</w:t>
      </w:r>
      <w:proofErr w:type="spellEnd"/>
      <w:r w:rsidRPr="007C0491">
        <w:rPr>
          <w:bCs/>
          <w:sz w:val="24"/>
          <w:szCs w:val="24"/>
          <w:lang w:eastAsia="ar-SA"/>
        </w:rPr>
        <w:t xml:space="preserve"> вентиляции при получении сигнала с системы АПС. Расчет категории помещения по взрывопожарной и пожарной опасности. Согласование разработанного проекта в государственных регулирующих органах   </w:t>
      </w:r>
    </w:p>
    <w:p w:rsidR="000C466C" w:rsidRPr="007C0491" w:rsidRDefault="000C466C" w:rsidP="000C466C">
      <w:pPr>
        <w:suppressAutoHyphens/>
        <w:rPr>
          <w:b/>
          <w:bCs/>
          <w:sz w:val="24"/>
          <w:szCs w:val="24"/>
          <w:lang w:eastAsia="ar-SA"/>
        </w:rPr>
      </w:pPr>
      <w:r w:rsidRPr="007C0491">
        <w:rPr>
          <w:b/>
          <w:bCs/>
          <w:sz w:val="24"/>
          <w:szCs w:val="24"/>
          <w:lang w:eastAsia="ar-SA"/>
        </w:rPr>
        <w:t xml:space="preserve">Корпус 21.  Помещение 61, 62. 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Площадь помещения 276,3 м</w:t>
      </w:r>
      <w:proofErr w:type="gramStart"/>
      <w:r w:rsidRPr="007C0491">
        <w:rPr>
          <w:bCs/>
          <w:sz w:val="24"/>
          <w:szCs w:val="24"/>
          <w:lang w:eastAsia="ar-SA"/>
        </w:rPr>
        <w:t>2</w:t>
      </w:r>
      <w:proofErr w:type="gramEnd"/>
      <w:r w:rsidRPr="007C0491">
        <w:rPr>
          <w:bCs/>
          <w:sz w:val="24"/>
          <w:szCs w:val="24"/>
          <w:lang w:eastAsia="ar-SA"/>
        </w:rPr>
        <w:t>. Объем помещения 1097,0 м3. Обращающиеся вещества – пыль металлическая неорганическая от механической обработки металлов. Категория помещения по взрывопожарной и пожарной опасности  «В</w:t>
      </w:r>
      <w:proofErr w:type="gramStart"/>
      <w:r w:rsidRPr="007C0491">
        <w:rPr>
          <w:bCs/>
          <w:sz w:val="24"/>
          <w:szCs w:val="24"/>
          <w:lang w:eastAsia="ar-SA"/>
        </w:rPr>
        <w:t>4</w:t>
      </w:r>
      <w:proofErr w:type="gramEnd"/>
      <w:r w:rsidRPr="007C0491">
        <w:rPr>
          <w:bCs/>
          <w:sz w:val="24"/>
          <w:szCs w:val="24"/>
          <w:lang w:eastAsia="ar-SA"/>
        </w:rPr>
        <w:t>».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Проектирование приточно-вытяжной вентиляции, обеспечивающей концентрацию неорганической металлической пыли  в помещении, не превышающую предельно допустимую концентрацию, Автоматическое отключение вентиляции при получении сигнала с системы АПС. Согласование разработанного проекта в государственных регулирующих органах</w:t>
      </w:r>
    </w:p>
    <w:p w:rsidR="000C466C" w:rsidRPr="007C0491" w:rsidRDefault="000C466C" w:rsidP="000C466C">
      <w:pPr>
        <w:suppressAutoHyphens/>
        <w:rPr>
          <w:b/>
          <w:bCs/>
          <w:sz w:val="24"/>
          <w:szCs w:val="24"/>
          <w:lang w:eastAsia="ar-SA"/>
        </w:rPr>
      </w:pPr>
      <w:r w:rsidRPr="007C0491">
        <w:rPr>
          <w:b/>
          <w:bCs/>
          <w:sz w:val="24"/>
          <w:szCs w:val="24"/>
          <w:lang w:eastAsia="ar-SA"/>
        </w:rPr>
        <w:t xml:space="preserve">Корпус 21.  Помещение 179. 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Площадь помещения 26,8 м</w:t>
      </w:r>
      <w:proofErr w:type="gramStart"/>
      <w:r w:rsidRPr="007C0491">
        <w:rPr>
          <w:bCs/>
          <w:sz w:val="24"/>
          <w:szCs w:val="24"/>
          <w:lang w:eastAsia="ar-SA"/>
        </w:rPr>
        <w:t>2</w:t>
      </w:r>
      <w:proofErr w:type="gramEnd"/>
      <w:r w:rsidRPr="007C0491">
        <w:rPr>
          <w:bCs/>
          <w:sz w:val="24"/>
          <w:szCs w:val="24"/>
          <w:lang w:eastAsia="ar-SA"/>
        </w:rPr>
        <w:t>. Объем помещения 107,2 м3. Обращающиеся вещества – пары неорганических кислот. Категория помещения по взрывопожарной и пожарной опасности  «В</w:t>
      </w:r>
      <w:proofErr w:type="gramStart"/>
      <w:r w:rsidRPr="007C0491">
        <w:rPr>
          <w:bCs/>
          <w:sz w:val="24"/>
          <w:szCs w:val="24"/>
          <w:lang w:eastAsia="ar-SA"/>
        </w:rPr>
        <w:t>4</w:t>
      </w:r>
      <w:proofErr w:type="gramEnd"/>
      <w:r w:rsidRPr="007C0491">
        <w:rPr>
          <w:bCs/>
          <w:sz w:val="24"/>
          <w:szCs w:val="24"/>
          <w:lang w:eastAsia="ar-SA"/>
        </w:rPr>
        <w:t>».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Проектирование приточно-вытяжной вентиляции, обеспечивающей концентрацию паров кислот  в помещении, не превышающую предельно допустимую концентрацию, Автоматическое отключение вентиляции при получении сигнала с системы АПС. Согласование разработанного проекта в государственных регулирующих органах.</w:t>
      </w:r>
    </w:p>
    <w:p w:rsidR="000C466C" w:rsidRPr="007C0491" w:rsidRDefault="000C466C" w:rsidP="000C466C">
      <w:pPr>
        <w:suppressAutoHyphens/>
        <w:rPr>
          <w:b/>
          <w:bCs/>
          <w:sz w:val="24"/>
          <w:szCs w:val="24"/>
          <w:lang w:eastAsia="ar-SA"/>
        </w:rPr>
      </w:pPr>
      <w:r w:rsidRPr="007C0491">
        <w:rPr>
          <w:b/>
          <w:bCs/>
          <w:sz w:val="24"/>
          <w:szCs w:val="24"/>
          <w:lang w:eastAsia="ar-SA"/>
        </w:rPr>
        <w:t xml:space="preserve">Корпус 21.  Помещение 156, 157, 158. 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Площадь помещения 70,3 м</w:t>
      </w:r>
      <w:proofErr w:type="gramStart"/>
      <w:r w:rsidRPr="007C0491">
        <w:rPr>
          <w:bCs/>
          <w:sz w:val="24"/>
          <w:szCs w:val="24"/>
          <w:lang w:eastAsia="ar-SA"/>
        </w:rPr>
        <w:t>2</w:t>
      </w:r>
      <w:proofErr w:type="gramEnd"/>
      <w:r w:rsidRPr="007C0491">
        <w:rPr>
          <w:bCs/>
          <w:sz w:val="24"/>
          <w:szCs w:val="24"/>
          <w:lang w:eastAsia="ar-SA"/>
        </w:rPr>
        <w:t>. Объем помещения 415,0 м3. Обращающиеся вещества – пары и туманы нефтяных синтетических масел. Категория помещения по взрывопожарной и пожарной опасности  «В</w:t>
      </w:r>
      <w:proofErr w:type="gramStart"/>
      <w:r w:rsidRPr="007C0491">
        <w:rPr>
          <w:bCs/>
          <w:sz w:val="24"/>
          <w:szCs w:val="24"/>
          <w:lang w:eastAsia="ar-SA"/>
        </w:rPr>
        <w:t>4</w:t>
      </w:r>
      <w:proofErr w:type="gramEnd"/>
      <w:r w:rsidRPr="007C0491">
        <w:rPr>
          <w:bCs/>
          <w:sz w:val="24"/>
          <w:szCs w:val="24"/>
          <w:lang w:eastAsia="ar-SA"/>
        </w:rPr>
        <w:t>».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 xml:space="preserve">Проектирование приточно-вытяжной вентиляции, обеспечивающей концентрацию паров и туманов нефтяных синтетических масел  в помещении, не превышающую предельно допустимую концентрацию, Автоматическое отключение вентиляции при получении </w:t>
      </w:r>
      <w:r w:rsidRPr="007C0491">
        <w:rPr>
          <w:bCs/>
          <w:sz w:val="24"/>
          <w:szCs w:val="24"/>
          <w:lang w:eastAsia="ar-SA"/>
        </w:rPr>
        <w:lastRenderedPageBreak/>
        <w:t>сигнала с системы АПС. Согласование разработанного проекта в государственных регулирующих органах.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В ходе подготовки проектной документации необходимо: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- принять замеры объема помещений и количества установленного оборудования, представленные Заказчиком.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 xml:space="preserve">- </w:t>
      </w:r>
      <w:proofErr w:type="gramStart"/>
      <w:r w:rsidRPr="007C0491">
        <w:rPr>
          <w:bCs/>
          <w:sz w:val="24"/>
          <w:szCs w:val="24"/>
          <w:lang w:eastAsia="ar-SA"/>
        </w:rPr>
        <w:t>п</w:t>
      </w:r>
      <w:proofErr w:type="gramEnd"/>
      <w:r w:rsidRPr="007C0491">
        <w:rPr>
          <w:bCs/>
          <w:sz w:val="24"/>
          <w:szCs w:val="24"/>
          <w:lang w:eastAsia="ar-SA"/>
        </w:rPr>
        <w:t>ровести обследование и инвентаризацию существующих систем вентиляции, включая трассировку воздуховодов и размещение оборудования вентиляционных систем, в том числе: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- проверку работоспособности систем автоматизации и диспетчеризации;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- замер показателей воздухообмена;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- расчет требуемых показателей воздухообмена;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- провести анализ соответствия существующих систем вентиляции расчетным параметрам;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 xml:space="preserve">- согласовать с Заказчиком выбор и размещение проектируемого оборудования для </w:t>
      </w:r>
      <w:proofErr w:type="gramStart"/>
      <w:r w:rsidRPr="007C0491">
        <w:rPr>
          <w:bCs/>
          <w:sz w:val="24"/>
          <w:szCs w:val="24"/>
          <w:lang w:eastAsia="ar-SA"/>
        </w:rPr>
        <w:t>вентиляции</w:t>
      </w:r>
      <w:proofErr w:type="gramEnd"/>
      <w:r w:rsidRPr="007C0491">
        <w:rPr>
          <w:bCs/>
          <w:sz w:val="24"/>
          <w:szCs w:val="24"/>
          <w:lang w:eastAsia="ar-SA"/>
        </w:rPr>
        <w:t xml:space="preserve"> и трассировку воздуховодов;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- согласовать управление и электроснабжение проектируемого оборудования;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- разработать смету на строительные и монтажные работы.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Локальные сметы  на строительно-монтажные и пусконаладочные работы   выполнить в ценах 2001 г. с пересчетом  в текущие цены на момент их  составления  в соответствии с проектной документацией.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 xml:space="preserve">Работы должны быть выполнены качественно, в установленные сроки в соответствии со строительными нормами и правилами, государственными стандартами, сертификатами, техническими паспортами и другими нормативными документами. 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 xml:space="preserve">     Согласованная  в установленном законодательными актами  порядке    Проектная  документация, сметная документация должны быть переданы Заказчику на  бумажном носителе в  четырех  экземплярах и электронном носителе в одном экземпляре.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Требования к материалам.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 xml:space="preserve">Предусмотреть в ПСД, что все материалы, изделия и оборудование предоставляются подрядчиком. Материалы и изделия должны соответствовать санитарно-гигиеническим требованиям, иметь сертификаты пожарной безопасности, </w:t>
      </w:r>
      <w:proofErr w:type="gramStart"/>
      <w:r w:rsidRPr="007C0491">
        <w:rPr>
          <w:bCs/>
          <w:sz w:val="24"/>
          <w:szCs w:val="24"/>
          <w:lang w:eastAsia="ar-SA"/>
        </w:rPr>
        <w:t>согласно Приказа</w:t>
      </w:r>
      <w:proofErr w:type="gramEnd"/>
      <w:r w:rsidRPr="007C0491">
        <w:rPr>
          <w:bCs/>
          <w:sz w:val="24"/>
          <w:szCs w:val="24"/>
          <w:lang w:eastAsia="ar-SA"/>
        </w:rPr>
        <w:t xml:space="preserve"> МЧС РФ от 08.07.2002 №320, качество должно быть подтверждено сертификатами соответствия согласно Постановления Правительства РФ от 01.12.2009 №982, техническими паспортами и другими документами на русском языке.</w:t>
      </w:r>
    </w:p>
    <w:p w:rsidR="000C466C" w:rsidRDefault="000C466C" w:rsidP="000C466C">
      <w:pPr>
        <w:tabs>
          <w:tab w:val="left" w:pos="540"/>
        </w:tabs>
        <w:suppressAutoHyphens/>
        <w:jc w:val="both"/>
        <w:rPr>
          <w:b/>
          <w:bCs/>
          <w:sz w:val="24"/>
          <w:szCs w:val="24"/>
          <w:lang w:eastAsia="ar-SA"/>
        </w:rPr>
      </w:pPr>
      <w:r w:rsidRPr="00E24640">
        <w:rPr>
          <w:b/>
          <w:bCs/>
          <w:sz w:val="24"/>
          <w:szCs w:val="24"/>
          <w:lang w:eastAsia="ar-SA"/>
        </w:rPr>
        <w:t>5</w:t>
      </w:r>
      <w:r w:rsidRPr="00E24640">
        <w:rPr>
          <w:sz w:val="24"/>
          <w:szCs w:val="24"/>
          <w:lang w:eastAsia="ar-SA"/>
        </w:rPr>
        <w:t xml:space="preserve">. </w:t>
      </w:r>
      <w:r w:rsidRPr="00E24640">
        <w:rPr>
          <w:b/>
          <w:bCs/>
          <w:sz w:val="24"/>
          <w:szCs w:val="24"/>
          <w:lang w:eastAsia="ar-SA"/>
        </w:rPr>
        <w:t>Приемка и оценка работ: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lastRenderedPageBreak/>
        <w:t>Проектно-сметная документация должна содержать следующие разделы: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 xml:space="preserve">2.2.1 Пояснительная записка. Дать подробное описание выполняемых работ.  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2.2.2. Технологическая часть: расписать технологическую последовательность выполняемых работ.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 xml:space="preserve">2.2.3. Расчетная часть 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2.2.4.Архитектурно-строительные решения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2.2.5 Система автоматизации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2.2.6 Электротехнический раздел.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>2.2.7. Спецификация на оборудование и электротехнические материалы.</w:t>
      </w:r>
    </w:p>
    <w:p w:rsidR="000C466C" w:rsidRPr="007C0491" w:rsidRDefault="000C466C" w:rsidP="000C466C">
      <w:pPr>
        <w:suppressAutoHyphens/>
        <w:rPr>
          <w:bCs/>
          <w:sz w:val="24"/>
          <w:szCs w:val="24"/>
          <w:lang w:eastAsia="ar-SA"/>
        </w:rPr>
      </w:pPr>
      <w:r w:rsidRPr="007C0491">
        <w:rPr>
          <w:bCs/>
          <w:sz w:val="24"/>
          <w:szCs w:val="24"/>
          <w:lang w:eastAsia="ar-SA"/>
        </w:rPr>
        <w:t xml:space="preserve">2.2.8 Сметная документация  на выполнение </w:t>
      </w:r>
      <w:proofErr w:type="gramStart"/>
      <w:r w:rsidRPr="007C0491">
        <w:rPr>
          <w:bCs/>
          <w:sz w:val="24"/>
          <w:szCs w:val="24"/>
          <w:lang w:eastAsia="ar-SA"/>
        </w:rPr>
        <w:t>строительно - монтажных</w:t>
      </w:r>
      <w:proofErr w:type="gramEnd"/>
      <w:r w:rsidRPr="007C0491">
        <w:rPr>
          <w:bCs/>
          <w:sz w:val="24"/>
          <w:szCs w:val="24"/>
          <w:lang w:eastAsia="ar-SA"/>
        </w:rPr>
        <w:t xml:space="preserve">  и пусконаладочные работы.</w:t>
      </w:r>
    </w:p>
    <w:p w:rsidR="000C466C" w:rsidRPr="000324D7" w:rsidRDefault="000C466C" w:rsidP="000C466C">
      <w:pPr>
        <w:tabs>
          <w:tab w:val="left" w:pos="540"/>
        </w:tabs>
        <w:suppressAutoHyphens/>
        <w:jc w:val="both"/>
        <w:rPr>
          <w:bCs/>
          <w:sz w:val="24"/>
          <w:szCs w:val="24"/>
          <w:lang w:eastAsia="ar-SA"/>
        </w:rPr>
      </w:pPr>
      <w:proofErr w:type="gramStart"/>
      <w:r>
        <w:rPr>
          <w:bCs/>
          <w:sz w:val="24"/>
          <w:szCs w:val="24"/>
          <w:lang w:eastAsia="ar-SA"/>
        </w:rPr>
        <w:t>Проектная-сметной</w:t>
      </w:r>
      <w:proofErr w:type="gramEnd"/>
      <w:r>
        <w:rPr>
          <w:bCs/>
          <w:sz w:val="24"/>
          <w:szCs w:val="24"/>
          <w:lang w:eastAsia="ar-SA"/>
        </w:rPr>
        <w:t xml:space="preserve"> документация, на каждую группу помещений, должна быть согласована, при необходимости, в государственных регулирующих органах в соответствии с действующим законодательством. Для разделов ПСД, согласование которых в государственных регулирующих органах не требуется, необходимо приложить обоснование, подтверждающее отсутствие необходимости согласования раздела ПСД в государственных регулирующих органах.</w:t>
      </w:r>
    </w:p>
    <w:p w:rsidR="000C466C" w:rsidRPr="00E24640" w:rsidRDefault="000C466C" w:rsidP="000C466C">
      <w:pPr>
        <w:tabs>
          <w:tab w:val="left" w:pos="540"/>
        </w:tabs>
        <w:suppressAutoHyphens/>
        <w:jc w:val="both"/>
        <w:rPr>
          <w:b/>
          <w:bCs/>
          <w:sz w:val="24"/>
          <w:szCs w:val="24"/>
          <w:lang w:eastAsia="ar-SA"/>
        </w:rPr>
      </w:pPr>
      <w:r w:rsidRPr="00E24640">
        <w:rPr>
          <w:b/>
          <w:bCs/>
          <w:sz w:val="24"/>
          <w:szCs w:val="24"/>
          <w:lang w:eastAsia="ar-SA"/>
        </w:rPr>
        <w:t>6. Чем заканчивается:</w:t>
      </w:r>
      <w:r>
        <w:rPr>
          <w:b/>
          <w:bCs/>
          <w:sz w:val="24"/>
          <w:szCs w:val="24"/>
          <w:lang w:eastAsia="ar-SA"/>
        </w:rPr>
        <w:t xml:space="preserve"> Акт сдачи-приемки выполненных работ</w:t>
      </w:r>
    </w:p>
    <w:p w:rsidR="000C466C" w:rsidRPr="00E24640" w:rsidRDefault="000C466C" w:rsidP="000C466C">
      <w:pPr>
        <w:suppressAutoHyphens/>
        <w:rPr>
          <w:b/>
          <w:sz w:val="24"/>
          <w:szCs w:val="24"/>
          <w:lang w:eastAsia="ar-SA"/>
        </w:rPr>
      </w:pPr>
      <w:r w:rsidRPr="00E24640">
        <w:rPr>
          <w:b/>
          <w:sz w:val="24"/>
          <w:szCs w:val="24"/>
          <w:lang w:eastAsia="ar-SA"/>
        </w:rPr>
        <w:t>7.  Срок выполнения работы: с 01 сентября 2017 года до 30 ноября 2017 года.</w:t>
      </w:r>
    </w:p>
    <w:tbl>
      <w:tblPr>
        <w:tblpPr w:leftFromText="180" w:rightFromText="180" w:bottomFromText="200" w:vertAnchor="text" w:horzAnchor="margin" w:tblpY="337"/>
        <w:tblW w:w="0" w:type="auto"/>
        <w:tblLook w:val="04A0" w:firstRow="1" w:lastRow="0" w:firstColumn="1" w:lastColumn="0" w:noHBand="0" w:noVBand="1"/>
      </w:tblPr>
      <w:tblGrid>
        <w:gridCol w:w="4243"/>
        <w:gridCol w:w="538"/>
        <w:gridCol w:w="4346"/>
      </w:tblGrid>
      <w:tr w:rsidR="000C466C" w:rsidTr="0086410A">
        <w:trPr>
          <w:trHeight w:val="288"/>
        </w:trPr>
        <w:tc>
          <w:tcPr>
            <w:tcW w:w="4243" w:type="dxa"/>
          </w:tcPr>
          <w:p w:rsidR="000C466C" w:rsidRPr="00E24640" w:rsidRDefault="000C466C" w:rsidP="0086410A">
            <w:pPr>
              <w:tabs>
                <w:tab w:val="left" w:pos="3202"/>
              </w:tabs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538" w:type="dxa"/>
          </w:tcPr>
          <w:p w:rsidR="000C466C" w:rsidRPr="00E24640" w:rsidRDefault="000C466C" w:rsidP="0086410A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6" w:type="dxa"/>
          </w:tcPr>
          <w:p w:rsidR="000C466C" w:rsidRPr="00E24640" w:rsidRDefault="000C466C" w:rsidP="0086410A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87BE5" w:rsidRDefault="00487BE5"/>
    <w:sectPr w:rsidR="0048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6A"/>
    <w:rsid w:val="000C466C"/>
    <w:rsid w:val="003E346A"/>
    <w:rsid w:val="0048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6C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46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6C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46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6161</Characters>
  <Application>Microsoft Office Word</Application>
  <DocSecurity>0</DocSecurity>
  <Lines>51</Lines>
  <Paragraphs>14</Paragraphs>
  <ScaleCrop>false</ScaleCrop>
  <Company>diakov.net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Гишян Джина Арсеновна</dc:creator>
  <cp:keywords/>
  <dc:description/>
  <cp:lastModifiedBy>Гишян Джина Арсеновна</cp:lastModifiedBy>
  <cp:revision>2</cp:revision>
  <dcterms:created xsi:type="dcterms:W3CDTF">2017-08-22T09:40:00Z</dcterms:created>
  <dcterms:modified xsi:type="dcterms:W3CDTF">2017-08-22T09:40:00Z</dcterms:modified>
</cp:coreProperties>
</file>