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6412"/>
      </w:tblGrid>
      <w:tr w:rsidR="005E06D9" w:rsidRPr="00BD667E" w14:paraId="32A86BFD" w14:textId="77777777" w:rsidTr="007B372B">
        <w:tc>
          <w:tcPr>
            <w:tcW w:w="709" w:type="dxa"/>
            <w:shd w:val="clear" w:color="auto" w:fill="auto"/>
          </w:tcPr>
          <w:p w14:paraId="67361518" w14:textId="77777777" w:rsidR="005E06D9" w:rsidRPr="00BD667E" w:rsidRDefault="005E06D9" w:rsidP="003416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  <w:shd w:val="clear" w:color="auto" w:fill="auto"/>
          </w:tcPr>
          <w:p w14:paraId="60A5BE89" w14:textId="77777777" w:rsidR="005E06D9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</w:rPr>
              <w:t xml:space="preserve">внутренним </w:t>
            </w:r>
            <w:r w:rsidRPr="00BD667E">
              <w:rPr>
                <w:rFonts w:ascii="Times New Roman" w:hAnsi="Times New Roman" w:cs="Times New Roman"/>
                <w:b/>
              </w:rPr>
              <w:t xml:space="preserve">сетям связи (СС): </w:t>
            </w:r>
          </w:p>
          <w:p w14:paraId="518B7565" w14:textId="65B58494" w:rsidR="005E06D9" w:rsidRPr="009871BB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Электроч</w:t>
            </w:r>
            <w:r w:rsidRPr="00081096">
              <w:rPr>
                <w:rFonts w:ascii="Times New Roman" w:hAnsi="Times New Roman" w:cs="Times New Roman"/>
                <w:b/>
              </w:rPr>
              <w:t>асофикация (ЧС)</w:t>
            </w:r>
            <w:r w:rsidRPr="009871BB">
              <w:rPr>
                <w:rFonts w:ascii="Times New Roman" w:hAnsi="Times New Roman" w:cs="Times New Roman"/>
                <w:b/>
              </w:rPr>
              <w:t>;</w:t>
            </w:r>
          </w:p>
          <w:p w14:paraId="6E23858C" w14:textId="362C0175" w:rsidR="005E06D9" w:rsidRPr="009871BB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081096">
              <w:rPr>
                <w:rFonts w:ascii="Times New Roman" w:hAnsi="Times New Roman" w:cs="Times New Roman"/>
                <w:b/>
              </w:rPr>
              <w:t>Радиотрансляция (РТ)</w:t>
            </w:r>
            <w:r w:rsidRPr="009871BB">
              <w:rPr>
                <w:rFonts w:ascii="Times New Roman" w:hAnsi="Times New Roman" w:cs="Times New Roman"/>
                <w:b/>
              </w:rPr>
              <w:t>;</w:t>
            </w:r>
          </w:p>
          <w:p w14:paraId="55AE7940" w14:textId="228E2EE7" w:rsidR="005E06D9" w:rsidRDefault="005E06D9" w:rsidP="005E06D9">
            <w:pPr>
              <w:suppressAutoHyphens/>
              <w:ind w:right="-5" w:hanging="6"/>
              <w:contextualSpacing/>
              <w:rPr>
                <w:rFonts w:ascii="Times New Roman" w:hAnsi="Times New Roman" w:cs="Times New Roman"/>
                <w:b/>
              </w:rPr>
            </w:pPr>
            <w:r w:rsidRPr="00081096">
              <w:rPr>
                <w:rFonts w:ascii="Times New Roman" w:hAnsi="Times New Roman" w:cs="Times New Roman"/>
                <w:b/>
              </w:rPr>
              <w:t>Система телефонной связи (СТС)</w:t>
            </w:r>
            <w:r w:rsidRPr="009871BB">
              <w:rPr>
                <w:rFonts w:ascii="Times New Roman" w:hAnsi="Times New Roman" w:cs="Times New Roman"/>
                <w:b/>
              </w:rPr>
              <w:t xml:space="preserve">; </w:t>
            </w:r>
            <w:r w:rsidRPr="00081096">
              <w:rPr>
                <w:rFonts w:ascii="Times New Roman" w:hAnsi="Times New Roman" w:cs="Times New Roman"/>
                <w:b/>
              </w:rPr>
              <w:t>Автоматическ</w:t>
            </w:r>
            <w:r>
              <w:rPr>
                <w:rFonts w:ascii="Times New Roman" w:hAnsi="Times New Roman" w:cs="Times New Roman"/>
                <w:b/>
              </w:rPr>
              <w:t>ая пожарная сигнализация (АПС);</w:t>
            </w:r>
            <w:r w:rsidRPr="009871BB">
              <w:rPr>
                <w:rFonts w:ascii="Times New Roman" w:hAnsi="Times New Roman" w:cs="Times New Roman"/>
                <w:b/>
              </w:rPr>
              <w:t xml:space="preserve"> </w:t>
            </w:r>
            <w:r w:rsidRPr="00BD667E">
              <w:rPr>
                <w:rFonts w:ascii="Times New Roman" w:hAnsi="Times New Roman" w:cs="Times New Roman"/>
                <w:b/>
              </w:rPr>
              <w:t>струк</w:t>
            </w:r>
            <w:r>
              <w:rPr>
                <w:rFonts w:ascii="Times New Roman" w:hAnsi="Times New Roman" w:cs="Times New Roman"/>
                <w:b/>
              </w:rPr>
              <w:t>турированная кабельная сеть СКС</w:t>
            </w:r>
            <w:r w:rsidRPr="009871BB">
              <w:rPr>
                <w:rFonts w:ascii="Times New Roman" w:hAnsi="Times New Roman" w:cs="Times New Roman"/>
                <w:b/>
              </w:rPr>
              <w:t xml:space="preserve">; </w:t>
            </w:r>
            <w:r w:rsidRPr="00BD667E">
              <w:rPr>
                <w:rFonts w:ascii="Times New Roman" w:hAnsi="Times New Roman" w:cs="Times New Roman"/>
                <w:b/>
              </w:rPr>
              <w:t>системы внутренней безопасности (СБ): система кон</w:t>
            </w:r>
            <w:r>
              <w:rPr>
                <w:rFonts w:ascii="Times New Roman" w:hAnsi="Times New Roman" w:cs="Times New Roman"/>
                <w:b/>
              </w:rPr>
              <w:t xml:space="preserve">троля доступа, видеонаблюдение </w:t>
            </w:r>
          </w:p>
          <w:p w14:paraId="6C9647E4" w14:textId="6C7A912E" w:rsidR="005E06D9" w:rsidRDefault="005E06D9" w:rsidP="005E06D9">
            <w:pPr>
              <w:suppressAutoHyphens/>
              <w:ind w:right="-5"/>
              <w:contextualSpacing/>
              <w:rPr>
                <w:rFonts w:ascii="Times New Roman" w:hAnsi="Times New Roman" w:cs="Times New Roman"/>
                <w:b/>
              </w:rPr>
            </w:pPr>
          </w:p>
          <w:p w14:paraId="20D41F53" w14:textId="16CDB49A" w:rsidR="005E06D9" w:rsidRPr="00BD667E" w:rsidRDefault="005E06D9" w:rsidP="005E06D9">
            <w:pPr>
              <w:suppressAutoHyphens/>
              <w:ind w:left="35" w:right="-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  <w:shd w:val="clear" w:color="auto" w:fill="auto"/>
          </w:tcPr>
          <w:p w14:paraId="4CBA5571" w14:textId="6362C6F8" w:rsidR="005E06D9" w:rsidRPr="009B37E3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Систем радиотрансляции</w:t>
            </w:r>
            <w:r w:rsidRPr="009B37E3">
              <w:rPr>
                <w:rFonts w:ascii="Times New Roman" w:hAnsi="Times New Roman" w:cs="Times New Roman"/>
                <w:b/>
                <w:u w:val="single"/>
              </w:rPr>
              <w:t xml:space="preserve"> (РТ)</w:t>
            </w:r>
          </w:p>
          <w:p w14:paraId="236CA16D" w14:textId="4AD0F6DF" w:rsidR="005E06D9" w:rsidRPr="00DF140E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Оборудовать строения 5 и 6 системой проводного радиовещания и оповещения (РТ) в соответствии с требованиями </w:t>
            </w:r>
            <w:r w:rsidRPr="00DF140E">
              <w:rPr>
                <w:rFonts w:ascii="Times New Roman" w:hAnsi="Times New Roman"/>
                <w:sz w:val="24"/>
                <w:szCs w:val="24"/>
              </w:rPr>
              <w:t>ТУ</w:t>
            </w:r>
            <w:r w:rsidR="00CA13C6" w:rsidRPr="00DF140E">
              <w:rPr>
                <w:rFonts w:ascii="Times New Roman" w:hAnsi="Times New Roman"/>
                <w:sz w:val="24"/>
                <w:szCs w:val="24"/>
              </w:rPr>
              <w:t xml:space="preserve"> Департамента </w:t>
            </w:r>
            <w:r w:rsidR="00EB18E4" w:rsidRPr="00DF140E">
              <w:rPr>
                <w:rFonts w:ascii="Times New Roman" w:hAnsi="Times New Roman"/>
                <w:sz w:val="24"/>
                <w:szCs w:val="24"/>
              </w:rPr>
              <w:t>ГОЧСиПБ №27-33-444/6 от 27.10.2016г. и ТУ Департамента ГОЧСиПБ №27-33-445/6 от 31.10.2016г</w:t>
            </w:r>
          </w:p>
          <w:p w14:paraId="1979901E" w14:textId="32CD7A10"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Техническими условиями </w:t>
            </w:r>
            <w:r w:rsidR="00EB18E4" w:rsidRPr="00DF140E">
              <w:rPr>
                <w:rFonts w:ascii="Times New Roman" w:hAnsi="Times New Roman"/>
                <w:sz w:val="24"/>
                <w:szCs w:val="24"/>
              </w:rPr>
              <w:t>Департамента ГОЧСиПБ №27-33-444/6 от 27.10.2016г. и ТУ Департамента ГОЧСиПБ №27-33-445/6 от 31.10.2016г</w:t>
            </w:r>
            <w:r w:rsidR="00EB18E4"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предусмотреть присоединение проектируемого здания к сети проводного радиовещания и оповещения, а также обеспечить сопряжение объектовой системы оповещения (ОСО) с Региональной автоматизированной системой централизованного оповещения (РАСЦО) г. Москвы.</w:t>
            </w:r>
          </w:p>
          <w:p w14:paraId="679A873E" w14:textId="77777777"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Для приема программ городской радиотрансляционной сети предусмотреть в проектируемом здании 3-х программную сеть радиотрансляции.</w:t>
            </w:r>
          </w:p>
          <w:p w14:paraId="2E434624" w14:textId="77777777"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Сеть радиотрансляции является составной частью системы оповещения гражданской обороны и предназначена для обеспечения, централизованного оповещения работников и посетителей о чрезвычайных ситуациях в мирное и военное время, а также трансляции программ государственного и местного вещания.</w:t>
            </w:r>
          </w:p>
          <w:p w14:paraId="65E6AD24" w14:textId="77777777" w:rsidR="005E06D9" w:rsidRPr="009B37E3" w:rsidRDefault="005E06D9" w:rsidP="00E37B1D">
            <w:pPr>
              <w:pStyle w:val="a8"/>
              <w:tabs>
                <w:tab w:val="left" w:pos="317"/>
                <w:tab w:val="num" w:pos="357"/>
              </w:tabs>
              <w:spacing w:before="0" w:line="240" w:lineRule="auto"/>
              <w:ind w:left="176" w:right="180" w:firstLine="425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Центральное оборудование РТ установить в помещении охраны.</w:t>
            </w:r>
          </w:p>
          <w:bookmarkEnd w:id="0"/>
          <w:bookmarkEnd w:id="1"/>
          <w:p w14:paraId="5D8D24A7" w14:textId="77777777" w:rsidR="005E06D9" w:rsidRPr="00867AEF" w:rsidRDefault="005E06D9" w:rsidP="00E37B1D">
            <w:pPr>
              <w:suppressAutoHyphens/>
              <w:ind w:left="175" w:right="180" w:firstLine="284"/>
              <w:contextualSpacing/>
              <w:rPr>
                <w:rFonts w:ascii="Times New Roman" w:hAnsi="Times New Roman" w:cs="Times New Roman"/>
                <w:b/>
              </w:rPr>
            </w:pPr>
          </w:p>
          <w:p w14:paraId="0AC40E10" w14:textId="77777777" w:rsidR="005E06D9" w:rsidRPr="004019EC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019EC">
              <w:rPr>
                <w:rFonts w:ascii="Times New Roman" w:hAnsi="Times New Roman" w:cs="Times New Roman"/>
                <w:b/>
                <w:u w:val="single"/>
              </w:rPr>
              <w:t>Система телефонной связи (СТС)</w:t>
            </w:r>
          </w:p>
          <w:p w14:paraId="1E5C24CD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Для обеспечения потребности абонентов проектируемого здания в автоматической городской, междугородней и международной связи проектом предусмотреть современную систему телефонной связи (СТС).</w:t>
            </w:r>
          </w:p>
          <w:p w14:paraId="4FFC8DA9" w14:textId="5E6B5328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Предусмотреть в здании мини-АТС типа “KX-NS500RU” фирмы Panasonic с возможностью подключения необходимого количества офисной техники (факсы и т.д.)</w:t>
            </w:r>
            <w:r w:rsidR="00351ADC">
              <w:rPr>
                <w:rFonts w:ascii="Times New Roman" w:hAnsi="Times New Roman" w:cs="Times New Roman"/>
              </w:rPr>
              <w:t xml:space="preserve"> или аналог</w:t>
            </w:r>
            <w:r w:rsidRPr="00867AEF">
              <w:rPr>
                <w:rFonts w:ascii="Times New Roman" w:hAnsi="Times New Roman" w:cs="Times New Roman"/>
              </w:rPr>
              <w:t>.</w:t>
            </w:r>
          </w:p>
          <w:p w14:paraId="26D36749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возможность модульного наращивания СТС.</w:t>
            </w:r>
          </w:p>
          <w:p w14:paraId="172E1BA9" w14:textId="77777777" w:rsidR="005E06D9" w:rsidRPr="00867AEF" w:rsidRDefault="005E06D9" w:rsidP="00E37B1D">
            <w:pPr>
              <w:ind w:left="633" w:right="180" w:hanging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Общие требования к системе телефонной связи:</w:t>
            </w:r>
          </w:p>
          <w:p w14:paraId="5EE7E873" w14:textId="4A6436FC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единые гибкие планы нумерации;</w:t>
            </w:r>
          </w:p>
          <w:p w14:paraId="01CD7D9D" w14:textId="422E066D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совместимую или единую систему управления с системой управления сетью передачи данных;</w:t>
            </w:r>
          </w:p>
          <w:p w14:paraId="4358B0D9" w14:textId="30B39BE6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СТС должна поддерживать подключение существующей номерной емкости и обеспечивать дальнейшее увеличение емкости на 20% за счет добавления новых плат и блоков в существующие станции без замены процессорных частей;</w:t>
            </w:r>
          </w:p>
          <w:p w14:paraId="3C85533F" w14:textId="7799A6F4" w:rsidR="005E06D9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Технические средства мини-АТС должны создаваться на принципе модульности.</w:t>
            </w:r>
          </w:p>
          <w:p w14:paraId="5CA6E68F" w14:textId="77777777" w:rsidR="00E37B1D" w:rsidRPr="00867AEF" w:rsidRDefault="00E37B1D" w:rsidP="00E37B1D">
            <w:pPr>
              <w:pStyle w:val="afb"/>
              <w:spacing w:line="240" w:lineRule="auto"/>
              <w:ind w:left="633" w:right="180" w:firstLine="0"/>
            </w:pPr>
          </w:p>
          <w:p w14:paraId="61D75D45" w14:textId="1F8AF7DE" w:rsidR="005E06D9" w:rsidRPr="00E37B1D" w:rsidRDefault="00E37B1D" w:rsidP="00E37B1D">
            <w:pPr>
              <w:ind w:right="180" w:firstLine="208"/>
              <w:jc w:val="both"/>
              <w:rPr>
                <w:rFonts w:ascii="Times New Roman" w:hAnsi="Times New Roman" w:cs="Times New Roman"/>
                <w:u w:val="single"/>
              </w:rPr>
            </w:pPr>
            <w:r w:rsidRPr="00E37B1D">
              <w:rPr>
                <w:rFonts w:ascii="Times New Roman" w:hAnsi="Times New Roman" w:cs="Times New Roman"/>
                <w:u w:val="single"/>
              </w:rPr>
              <w:t>Требования по надежности СТС</w:t>
            </w:r>
          </w:p>
          <w:p w14:paraId="1E22018D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СТС должна проектироваться как отказоустойчивая система, рассчитанная на работу в необслуживаемом режиме с обеспечением круглосуточной эксплуатации. Отказоустойчивость должна обеспечиваться:</w:t>
            </w:r>
          </w:p>
          <w:p w14:paraId="19A23DC4" w14:textId="163729F5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lastRenderedPageBreak/>
              <w:t>отказоустойчивостью оборудования за счет надежности работы программно-аппаратных средств;</w:t>
            </w:r>
          </w:p>
          <w:p w14:paraId="00283CE2" w14:textId="585BED61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структурной надежностью сети, обеспечиваемой организацией резервных каналов связи;</w:t>
            </w:r>
          </w:p>
          <w:p w14:paraId="22B451D1" w14:textId="713830EA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использованием средств автоматического контроля технического состояния программно-аппаратных средств;</w:t>
            </w:r>
          </w:p>
          <w:p w14:paraId="7AB37CBD" w14:textId="2A6EE25D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защитой оборудования от аварий систем электропитания;</w:t>
            </w:r>
          </w:p>
          <w:p w14:paraId="52C567A1" w14:textId="06675B0D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комплексом мер по общей защите оборудования (условия размещения, содержания, ограничение доступа).</w:t>
            </w:r>
          </w:p>
          <w:p w14:paraId="7A2566D3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Общая надежность технических средств должна обеспечивать коэффициент готовности не ниже 0,99. Время наработки на отказ для технических средств должно составлять 60000 часов при непрерывной работе 24 часа в сутки, 7 дней в неделю.</w:t>
            </w:r>
          </w:p>
          <w:p w14:paraId="07E6969B" w14:textId="77777777" w:rsidR="005E06D9" w:rsidRPr="00E37B1D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u w:val="single"/>
              </w:rPr>
            </w:pPr>
            <w:r w:rsidRPr="00E37B1D">
              <w:rPr>
                <w:rFonts w:ascii="Times New Roman" w:hAnsi="Times New Roman" w:cs="Times New Roman"/>
                <w:u w:val="single"/>
              </w:rPr>
              <w:t>Система телефонной связи должна включать:</w:t>
            </w:r>
          </w:p>
          <w:p w14:paraId="342C65CB" w14:textId="5662177F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учрежденческую телефонную станцию (мини-АТС “</w:t>
            </w:r>
            <w:r w:rsidRPr="00EA74DE">
              <w:t>Panasonic</w:t>
            </w:r>
            <w:r w:rsidRPr="00867AEF">
              <w:t>”</w:t>
            </w:r>
            <w:r w:rsidR="00351ADC">
              <w:t xml:space="preserve"> или аналог</w:t>
            </w:r>
            <w:r w:rsidRPr="00867AEF">
              <w:t>);</w:t>
            </w:r>
          </w:p>
          <w:p w14:paraId="2649DA0A" w14:textId="25B254A9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кабельную распределительную сеть в составе: линейные сооружения (абонентские и соединительные линии), распределительные шкафы, оконечное оборудование на рабочих местах;</w:t>
            </w:r>
          </w:p>
          <w:p w14:paraId="7A3E7B6F" w14:textId="54DCEC7C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аппаратную управления сетями связи;</w:t>
            </w:r>
          </w:p>
          <w:p w14:paraId="4A124E4E" w14:textId="4898F9F4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поэтажные технические помещения для размещения этажных коммутационных устройств, активного и пассивного телефонного и ЛВС оборудования;</w:t>
            </w:r>
          </w:p>
          <w:p w14:paraId="3B52DF47" w14:textId="77777777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Центральное оборудование СТС установить в помещении (коммутационной).</w:t>
            </w:r>
          </w:p>
          <w:p w14:paraId="754C7192" w14:textId="77777777" w:rsidR="005E06D9" w:rsidRPr="00081096" w:rsidRDefault="005E06D9" w:rsidP="00E37B1D">
            <w:pPr>
              <w:suppressAutoHyphens/>
              <w:ind w:left="161" w:right="180" w:firstLine="439"/>
              <w:contextualSpacing/>
              <w:rPr>
                <w:rFonts w:ascii="Times New Roman" w:hAnsi="Times New Roman" w:cs="Times New Roman"/>
                <w:b/>
              </w:rPr>
            </w:pPr>
          </w:p>
          <w:p w14:paraId="10ADD285" w14:textId="77777777" w:rsidR="005E06D9" w:rsidRPr="00EA74DE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74DE">
              <w:rPr>
                <w:rFonts w:ascii="Times New Roman" w:hAnsi="Times New Roman" w:cs="Times New Roman"/>
                <w:b/>
                <w:u w:val="single"/>
              </w:rPr>
              <w:t xml:space="preserve">Автоматическая пожарная сигнализация (АПС) </w:t>
            </w:r>
          </w:p>
          <w:p w14:paraId="7772021E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стр. 5 и 6 </w:t>
            </w:r>
            <w:r w:rsidRPr="00867AEF">
              <w:rPr>
                <w:rFonts w:ascii="Times New Roman" w:hAnsi="Times New Roman" w:cs="Times New Roman"/>
              </w:rPr>
              <w:t>оборудовать автоматической установкой пожарной сигнализации (АУПС) в соответствии с требованиями СП5.13130.2009 “Установки пожарной сигнализации и пожаротушения автоматические. Нормы и правила проектирования”.</w:t>
            </w:r>
          </w:p>
          <w:p w14:paraId="6BC835E0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автоматические адресные пожарные извещатели устанавливаемые в соответствии с п.13.3.3, п.14.2, п.14.3 СП 5.13130.2009 на потолках (и в за потолочных пространствах) во всех помещениях защищаемого здания.</w:t>
            </w:r>
          </w:p>
          <w:p w14:paraId="7AC7D1AD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В соответствии с п.13.13 СП 5.13130.2009 на путях эвакуации людей из защищаемого здания предусмотреть адресные ручные пожарные извещатели.</w:t>
            </w:r>
          </w:p>
          <w:p w14:paraId="5EC3CB10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В соответствии с СП 5.13130.2009, Приложение А, п. А.4 защита автоматическими пожарными извещателями помещений категории В4 и Д по пожарной опасности (входные и лестничные тамбуры), помещений с мокрыми процессами (венткамеры, моечные, санузлы, душевые и пр.), а также лестничных клеток не предусматривается.</w:t>
            </w:r>
          </w:p>
          <w:p w14:paraId="18521056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Система АПС должна удовлетворять следующим требованиям:</w:t>
            </w:r>
          </w:p>
          <w:p w14:paraId="1F497FD2" w14:textId="00D67CD5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lastRenderedPageBreak/>
              <w:t>обнаруживать место очага загорания или задымления с точностью до конкретного извещателя при индивидуальной адресации и до конкретного помещения при групповой адресации извещателей;</w:t>
            </w:r>
          </w:p>
          <w:p w14:paraId="61B96731" w14:textId="6794D1DD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осуществлять диагностику технического состояния всех средств, входящих в систему;</w:t>
            </w:r>
          </w:p>
          <w:p w14:paraId="20B89CB8" w14:textId="5B8011CC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встроенную память для хранения информации о сигналах пожара;</w:t>
            </w:r>
          </w:p>
          <w:p w14:paraId="6560F11E" w14:textId="63176414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аварийный резерв;</w:t>
            </w:r>
          </w:p>
          <w:p w14:paraId="530F0787" w14:textId="49B9C377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обладать возможностью локализации загрязненного или неисправного пожарного извещателя;</w:t>
            </w:r>
          </w:p>
          <w:p w14:paraId="02A0BB03" w14:textId="7899CEAD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документировать все сообщения и сохранять указанны</w:t>
            </w:r>
            <w:r>
              <w:t>е сообщения в памяти компьютера</w:t>
            </w:r>
            <w:r w:rsidRPr="00EA74DE">
              <w:t>;</w:t>
            </w:r>
          </w:p>
          <w:p w14:paraId="6B3303F5" w14:textId="552C1B76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иметь современный дизайн.</w:t>
            </w:r>
          </w:p>
          <w:p w14:paraId="1F2BABBE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размещение центрального оборудования АУПС и автоматизированного рабочего места оператора (АРМ оператора) в помещении охраны с круглосуточным пребыванием дежурного персонала.</w:t>
            </w:r>
          </w:p>
          <w:p w14:paraId="69686B6B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На мониторе АРМ оператора должны оперативно отображаться в графическом виде все события, принимаемые центральной станцией пожарной сигнализации. АРМ оператора должен обеспечивать полную регистрацию действий и событий и иметь полностью русифицированный интерфейс.</w:t>
            </w:r>
          </w:p>
          <w:p w14:paraId="65EDC814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В качестве центрального оборудования АУПС проектом предусмотреть оборудование фирмы ЗАО НВП “Болид” (Россия) с русифицированным программным обеспечением, имеющим сертификат соответствия и пожарный сертификат на право применения на территории РФ.</w:t>
            </w:r>
          </w:p>
          <w:p w14:paraId="6E2189CB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возможность модульного наращивания АУПС.</w:t>
            </w:r>
          </w:p>
          <w:p w14:paraId="17B02B7B" w14:textId="77777777" w:rsidR="005E06D9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Электропитание АУПС обеспечить по 1-й категории надежности согласно ПУЭ.</w:t>
            </w:r>
          </w:p>
          <w:p w14:paraId="5C80D58A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</w:p>
          <w:p w14:paraId="558CF064" w14:textId="47A34D4F" w:rsidR="005E06D9" w:rsidRPr="00EA74DE" w:rsidRDefault="005E06D9" w:rsidP="00E37B1D">
            <w:pPr>
              <w:ind w:left="208" w:right="18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74DE">
              <w:rPr>
                <w:rFonts w:ascii="Times New Roman" w:hAnsi="Times New Roman" w:cs="Times New Roman"/>
                <w:b/>
                <w:u w:val="single"/>
              </w:rPr>
              <w:t>Система оповещения и управления эва</w:t>
            </w:r>
            <w:r>
              <w:rPr>
                <w:rFonts w:ascii="Times New Roman" w:hAnsi="Times New Roman" w:cs="Times New Roman"/>
                <w:b/>
                <w:u w:val="single"/>
              </w:rPr>
              <w:t>куацией людей при пожаре (СОУЭ)</w:t>
            </w:r>
          </w:p>
          <w:p w14:paraId="1AEEFD54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Оборудовать стр. 5 и 6 системой оповещения и управления эвакуацией людей при пожаре (СОУЭ) в соответствии с требованиями СП3.13130.2009 “Системы противопожарной защиты. Система оповещения и управления эвакуацией людей при пожаре. Требования пожарной безопасности”.</w:t>
            </w:r>
          </w:p>
          <w:p w14:paraId="5D79408D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Построение системы СОУЭ принять по третьему типу в соответствии с требованиями СП3.13130.2009.</w:t>
            </w:r>
          </w:p>
          <w:p w14:paraId="0FAE548A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СОУЭ должна обеспечивать:</w:t>
            </w:r>
          </w:p>
          <w:p w14:paraId="2DEDFA84" w14:textId="787104CB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по сигналу “Пожар” со станции пожарной сигнализации автоматическую передачу предварительно записанных эвакуационных сообщений о пожаре, а также передачу других чрезвычайных ситуациях по всем помещениям здания;</w:t>
            </w:r>
          </w:p>
          <w:p w14:paraId="1DB05F44" w14:textId="16AD3862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прямую трансляцию речевых сообщений с помощью вызывной станции;</w:t>
            </w:r>
          </w:p>
          <w:p w14:paraId="124367DB" w14:textId="775A0E00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t>безусловный приоритет сообщений о пожаре в момент использования системы для трансляции других программ или речевых сообщений;</w:t>
            </w:r>
          </w:p>
          <w:p w14:paraId="3EF40038" w14:textId="0F9A0A72" w:rsidR="005E06D9" w:rsidRPr="00867AEF" w:rsidRDefault="005E06D9" w:rsidP="00E37B1D">
            <w:pPr>
              <w:pStyle w:val="afb"/>
              <w:numPr>
                <w:ilvl w:val="0"/>
                <w:numId w:val="31"/>
              </w:numPr>
              <w:spacing w:line="240" w:lineRule="auto"/>
              <w:ind w:left="633" w:right="180" w:hanging="425"/>
            </w:pPr>
            <w:r w:rsidRPr="00867AEF">
              <w:lastRenderedPageBreak/>
              <w:t>сохранение работоспособности системы при отключении внешнего энергоснабжения до полной эвакуации людей.</w:t>
            </w:r>
          </w:p>
          <w:p w14:paraId="31B93F02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Проектом предусмотреть возможность передачи по данной системе информационных сообщений обычного характера индивидуально для каждой зоны оповещения.</w:t>
            </w:r>
          </w:p>
          <w:p w14:paraId="2AB30153" w14:textId="5DE907CB" w:rsidR="005E06D9" w:rsidRPr="00234F50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4F50">
              <w:rPr>
                <w:rFonts w:ascii="Times New Roman" w:hAnsi="Times New Roman" w:cs="Times New Roman"/>
                <w:color w:val="auto"/>
              </w:rPr>
              <w:t>Центральная 19</w:t>
            </w:r>
            <w:r w:rsidR="009C1453" w:rsidRPr="00234F50">
              <w:rPr>
                <w:rFonts w:ascii="Times New Roman" w:hAnsi="Times New Roman" w:cs="Times New Roman"/>
                <w:color w:val="auto"/>
              </w:rPr>
              <w:t>”</w:t>
            </w:r>
            <w:r w:rsidRPr="00234F5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34F50" w:rsidRPr="00234F50">
              <w:rPr>
                <w:rFonts w:ascii="Times New Roman" w:hAnsi="Times New Roman" w:cs="Times New Roman"/>
                <w:color w:val="auto"/>
              </w:rPr>
              <w:t>(дюймовая)</w:t>
            </w:r>
            <w:r w:rsidR="00234F50" w:rsidRPr="00234F5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234F50">
              <w:rPr>
                <w:rFonts w:ascii="Times New Roman" w:hAnsi="Times New Roman" w:cs="Times New Roman"/>
                <w:color w:val="auto"/>
              </w:rPr>
              <w:t>стойка оповещения, включающая систему коммутации, распре</w:t>
            </w:r>
            <w:r w:rsidR="00234F50">
              <w:rPr>
                <w:rFonts w:ascii="Times New Roman" w:hAnsi="Times New Roman" w:cs="Times New Roman"/>
                <w:color w:val="auto"/>
              </w:rPr>
              <w:t>деления и усиления звука, а так</w:t>
            </w:r>
            <w:r w:rsidRPr="00234F50">
              <w:rPr>
                <w:rFonts w:ascii="Times New Roman" w:hAnsi="Times New Roman" w:cs="Times New Roman"/>
                <w:color w:val="auto"/>
              </w:rPr>
              <w:t>же пульт (вызывная панель) устанавливается на первом этаже в помещении охраны с круглосуточным пребыванием дежурного персонала.</w:t>
            </w:r>
          </w:p>
          <w:p w14:paraId="30469F93" w14:textId="77777777" w:rsidR="005E06D9" w:rsidRPr="00234F50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4F50">
              <w:rPr>
                <w:rFonts w:ascii="Times New Roman" w:hAnsi="Times New Roman" w:cs="Times New Roman"/>
                <w:color w:val="auto"/>
              </w:rPr>
              <w:t>Проектом предусмотреть возможность модульного наращивания СОУЭ.</w:t>
            </w:r>
          </w:p>
          <w:p w14:paraId="20649CC0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 xml:space="preserve">Проектом предусмотреть сертифицированную, современную систему речевого оповещения фирмы </w:t>
            </w:r>
            <w:r>
              <w:rPr>
                <w:rFonts w:ascii="Times New Roman" w:hAnsi="Times New Roman" w:cs="Times New Roman"/>
              </w:rPr>
              <w:t>«</w:t>
            </w:r>
            <w:r w:rsidRPr="00867AEF">
              <w:rPr>
                <w:rFonts w:ascii="Times New Roman" w:hAnsi="Times New Roman" w:cs="Times New Roman"/>
              </w:rPr>
              <w:t>Inter-M</w:t>
            </w:r>
            <w:r>
              <w:rPr>
                <w:rFonts w:ascii="Times New Roman" w:hAnsi="Times New Roman" w:cs="Times New Roman"/>
              </w:rPr>
              <w:t>»</w:t>
            </w:r>
            <w:r w:rsidRPr="00867AEF">
              <w:rPr>
                <w:rFonts w:ascii="Times New Roman" w:hAnsi="Times New Roman" w:cs="Times New Roman"/>
              </w:rPr>
              <w:t>, с русифицированным программным обеспечением и полностью совместимую с системой автоматической пожарной сигнализации здания.</w:t>
            </w:r>
          </w:p>
          <w:p w14:paraId="4EDE3D21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Электропитание СОУЭ обеспечить по 1-й категории надежности согласно ПУЭ.</w:t>
            </w:r>
          </w:p>
          <w:p w14:paraId="6667F28D" w14:textId="77777777" w:rsidR="005E06D9" w:rsidRPr="00081096" w:rsidRDefault="005E06D9" w:rsidP="00E37B1D">
            <w:pPr>
              <w:suppressAutoHyphens/>
              <w:ind w:left="161" w:right="180" w:firstLine="439"/>
              <w:contextualSpacing/>
              <w:rPr>
                <w:rFonts w:ascii="Times New Roman" w:hAnsi="Times New Roman" w:cs="Times New Roman"/>
                <w:b/>
              </w:rPr>
            </w:pPr>
          </w:p>
          <w:p w14:paraId="3CD0ECDB" w14:textId="77777777" w:rsidR="005E06D9" w:rsidRPr="00EA74DE" w:rsidRDefault="005E06D9" w:rsidP="00E37B1D">
            <w:pPr>
              <w:ind w:right="180" w:firstLine="2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74DE">
              <w:rPr>
                <w:rFonts w:ascii="Times New Roman" w:hAnsi="Times New Roman" w:cs="Times New Roman"/>
                <w:b/>
                <w:u w:val="single"/>
              </w:rPr>
              <w:t>Локально вычислительная сеть (ЛВС)</w:t>
            </w:r>
          </w:p>
          <w:p w14:paraId="361B5B09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7AEF">
              <w:rPr>
                <w:rFonts w:ascii="Times New Roman" w:hAnsi="Times New Roman" w:cs="Times New Roman"/>
              </w:rPr>
              <w:t xml:space="preserve">Помещения проектируемого здания оборудовать локально вычислительной сетью </w:t>
            </w:r>
            <w:r w:rsidRPr="00867AEF">
              <w:rPr>
                <w:rFonts w:ascii="Times New Roman" w:hAnsi="Times New Roman" w:cs="Times New Roman"/>
                <w:lang w:val="en-US"/>
              </w:rPr>
              <w:t>(</w:t>
            </w:r>
            <w:r w:rsidRPr="00867AEF">
              <w:rPr>
                <w:rFonts w:ascii="Times New Roman" w:hAnsi="Times New Roman" w:cs="Times New Roman"/>
              </w:rPr>
              <w:t>ЛВС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867AEF">
              <w:rPr>
                <w:rFonts w:ascii="Times New Roman" w:hAnsi="Times New Roman" w:cs="Times New Roman"/>
              </w:rPr>
              <w:t>в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7AEF">
              <w:rPr>
                <w:rFonts w:ascii="Times New Roman" w:hAnsi="Times New Roman" w:cs="Times New Roman"/>
              </w:rPr>
              <w:t>соответствии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ISO/IEC 11801 </w:t>
            </w:r>
            <w:r w:rsidRPr="00867AEF">
              <w:rPr>
                <w:rFonts w:ascii="Times New Roman" w:hAnsi="Times New Roman" w:cs="Times New Roman"/>
              </w:rPr>
              <w:t>и</w:t>
            </w:r>
            <w:r w:rsidRPr="00867AEF">
              <w:rPr>
                <w:rFonts w:ascii="Times New Roman" w:hAnsi="Times New Roman" w:cs="Times New Roman"/>
                <w:lang w:val="en-US"/>
              </w:rPr>
              <w:t xml:space="preserve"> DIN EN 50173 (General Cabling Standard for Customer Premises);</w:t>
            </w:r>
          </w:p>
          <w:p w14:paraId="52803B11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Проектную документацию выполнить в соответствии ГОСТ Р 21.1101-2009 «Основные требования к проектной и рабочей документации».</w:t>
            </w:r>
          </w:p>
          <w:p w14:paraId="1C66CA01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Для создания единого информационного пространства, установленные в здания компьютеры и технологические системы (факсы, принтеры и т.д.) объединить в единую, локально вычислительную сеть (ЛВС).</w:t>
            </w:r>
          </w:p>
          <w:p w14:paraId="2E603F23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Построение горизонтальной ЛВС осуществить на основе неэкранированного кабеля «витая пара» (UTP) и элементах категории 5Е и обеспечивающих передачу данных со скоростью не менее 100 Мбит/с между оконечным оборудованием и активным устройством при его установке в распределительном узле.</w:t>
            </w:r>
          </w:p>
          <w:p w14:paraId="3D62F316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Каждое рабочее место оборудовать одной двойной розеткой RJ45, соединенными кабелями с коммутационными панелями распределительного узла. В каждой розетке установить по два модуля RJ45, которые подключить горизонтальным кабелем типа «витая пара» категории 5Е через соединители типа КАТТ.</w:t>
            </w:r>
          </w:p>
          <w:p w14:paraId="181476E0" w14:textId="77777777" w:rsidR="005E06D9" w:rsidRPr="00867AEF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Периферийное сетевое оборудование подключается к розеточным модулям 4-х парными соединительными кабелями типа RJ45—RJ45 категории 5е длиной 2 метра с разъемами RJ-45 на концах. Подключение кабелей на контактные группы разъемов коммутационного поля и розеток производится в соответствии со стандартом Т568B. Соединение выполняется по схеме 1:1 без разрывов, и промежуточных соединений в соответствии с требованиями стандартов: ISO/IEC 11801 (и DIN EN 50173) и ОСТН-600-93.</w:t>
            </w:r>
          </w:p>
          <w:p w14:paraId="642127B8" w14:textId="40BCA953" w:rsidR="005E06D9" w:rsidRDefault="005E06D9" w:rsidP="00E37B1D">
            <w:pPr>
              <w:ind w:left="175" w:right="180" w:firstLine="425"/>
              <w:jc w:val="both"/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Центральное оборудование ЛВС установить в помещении (коммутационной).</w:t>
            </w:r>
          </w:p>
          <w:p w14:paraId="57BB143F" w14:textId="77777777" w:rsidR="005E06D9" w:rsidRDefault="005E06D9" w:rsidP="00426010">
            <w:pPr>
              <w:ind w:right="180"/>
              <w:jc w:val="both"/>
              <w:rPr>
                <w:rFonts w:ascii="Times New Roman" w:hAnsi="Times New Roman" w:cs="Times New Roman"/>
              </w:rPr>
            </w:pPr>
          </w:p>
          <w:p w14:paraId="04C27252" w14:textId="163704AD" w:rsidR="00426010" w:rsidRPr="009871BB" w:rsidRDefault="00426010" w:rsidP="00426010">
            <w:pPr>
              <w:ind w:righ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D9" w:rsidRPr="00BD667E" w14:paraId="7ED0D45E" w14:textId="77777777" w:rsidTr="007B372B">
        <w:tc>
          <w:tcPr>
            <w:tcW w:w="709" w:type="dxa"/>
          </w:tcPr>
          <w:p w14:paraId="37A77D58" w14:textId="0DAC4ADC" w:rsidR="005E06D9" w:rsidRPr="00BD667E" w:rsidRDefault="005E06D9" w:rsidP="005E06D9">
            <w:pPr>
              <w:suppressAutoHyphens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lastRenderedPageBreak/>
              <w:t>2.5.5</w:t>
            </w:r>
          </w:p>
        </w:tc>
        <w:tc>
          <w:tcPr>
            <w:tcW w:w="3681" w:type="dxa"/>
          </w:tcPr>
          <w:p w14:paraId="2F807967" w14:textId="1AC9100B" w:rsidR="005E06D9" w:rsidRPr="00BD667E" w:rsidRDefault="005E06D9" w:rsidP="005E06D9">
            <w:pPr>
              <w:suppressAutoHyphens/>
              <w:ind w:right="-5"/>
              <w:contextualSpacing/>
              <w:rPr>
                <w:rFonts w:ascii="Times New Roman" w:hAnsi="Times New Roman" w:cs="Times New Roman"/>
                <w:b/>
              </w:rPr>
            </w:pPr>
            <w:r w:rsidRPr="00BD667E">
              <w:rPr>
                <w:rFonts w:ascii="Times New Roman" w:hAnsi="Times New Roman" w:cs="Times New Roman"/>
                <w:b/>
              </w:rPr>
              <w:t>Требования к системам автоматизации и дис</w:t>
            </w:r>
            <w:r>
              <w:rPr>
                <w:rFonts w:ascii="Times New Roman" w:hAnsi="Times New Roman" w:cs="Times New Roman"/>
                <w:b/>
              </w:rPr>
              <w:t xml:space="preserve">петчеризации инженерных систем </w:t>
            </w:r>
          </w:p>
        </w:tc>
        <w:tc>
          <w:tcPr>
            <w:tcW w:w="6412" w:type="dxa"/>
            <w:shd w:val="clear" w:color="auto" w:fill="auto"/>
          </w:tcPr>
          <w:p w14:paraId="7AD491CB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2" w:name="_Toc345919158"/>
            <w:r w:rsidRPr="007E415A">
              <w:rPr>
                <w:rFonts w:ascii="Times New Roman" w:hAnsi="Times New Roman" w:cs="Times New Roman"/>
              </w:rPr>
              <w:t>Предусмотреть проектом систему автоматизации и диспетчеризации инженерных систем (АСДУ).</w:t>
            </w:r>
          </w:p>
          <w:p w14:paraId="47EA02D8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Проектную документацию на АСДУ выполнить в соответствии с действующими нормативно-техническими документами:</w:t>
            </w:r>
          </w:p>
          <w:p w14:paraId="777BFA19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ГОСТ Р 21.1101-20013 «Основные требования к проектной и рабочей документации»;</w:t>
            </w:r>
          </w:p>
          <w:p w14:paraId="6A3684EB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ГОСТ 34.201-89 «Виды, комплектность и обозначение документов при создании автоматизированных систем»;</w:t>
            </w:r>
          </w:p>
          <w:p w14:paraId="489624AE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СП 7.13130.2009 “Отопление вентиляция и кондиционирование. Противопожарные требования”.</w:t>
            </w:r>
          </w:p>
          <w:p w14:paraId="430A03F9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Система автоматизации и диспетчеризации проектируется для выполнения следующих задач:</w:t>
            </w:r>
          </w:p>
          <w:p w14:paraId="72473C59" w14:textId="0FE12CCD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эффективного функционирования инженерных систем здания путем централизованного мониторинга систем жизнеобеспечения и автоматизированного выполнения функций управления оборудованием;</w:t>
            </w:r>
          </w:p>
          <w:p w14:paraId="31E31AD1" w14:textId="42FA2EF5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дистанционного контроля и управления оборудованием инженерных систем;</w:t>
            </w:r>
          </w:p>
          <w:p w14:paraId="7088A0C2" w14:textId="724C98BC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получения оперативной информации о состоянии и параметрах оборудования инженерных систем в удобном для оператора виде;</w:t>
            </w:r>
          </w:p>
          <w:p w14:paraId="448C34B4" w14:textId="75062047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повышения надёжности, безопасности и качества функционирования оборудования инженерных систем;</w:t>
            </w:r>
          </w:p>
          <w:p w14:paraId="51CEAB8A" w14:textId="03F9D004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организации коммерческих и технологических учётов энергоресурсов;</w:t>
            </w:r>
          </w:p>
          <w:p w14:paraId="0097B849" w14:textId="7397ECD5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ведения автоматизированного учёта эксплуатационных ресурсов инженерного оборудования с целью проведения своевременного технического обслуживания;</w:t>
            </w:r>
          </w:p>
          <w:p w14:paraId="57857241" w14:textId="3035E1FD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 xml:space="preserve">обеспечения оперативного взаимодействия эксплуатационных служб, планирования проведения </w:t>
            </w:r>
            <w:r>
              <w:t>–</w:t>
            </w:r>
            <w:r w:rsidRPr="007E415A">
              <w:t xml:space="preserve"> профилактических и ремонтных работ инженерных систем;</w:t>
            </w:r>
          </w:p>
          <w:p w14:paraId="357D0820" w14:textId="31DEDA09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сокращения затрат на обслуживание оборудования;</w:t>
            </w:r>
          </w:p>
          <w:p w14:paraId="18AD70C5" w14:textId="4D1E8CF5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документирования и регистрации протекания технологических процессов, работы инженерных систем, мониторинг за температурой, влажностью и перепадом давлений в помещениях содержания животных и операционных с ежедневной записью.</w:t>
            </w:r>
          </w:p>
          <w:p w14:paraId="50CBF16F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14:paraId="3AFA0E2F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Система автоматизации и диспетчеризации предусматривает:</w:t>
            </w:r>
          </w:p>
          <w:p w14:paraId="25FEF944" w14:textId="4E7CDC3D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местный и дистанционный контроль технологических параметров;</w:t>
            </w:r>
          </w:p>
          <w:p w14:paraId="41AD7786" w14:textId="02109F96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местное и дистанционное управление агрегатами систем, входящими в данный комплекс;</w:t>
            </w:r>
          </w:p>
          <w:p w14:paraId="36CF3702" w14:textId="3AB0B84E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автоматическое регулирование заданных технологических параметров и управление оборудованием инженерных систем в соответствии с режимными картами;</w:t>
            </w:r>
          </w:p>
          <w:p w14:paraId="467E0DB6" w14:textId="73C7D01F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автоматическое отключение неисправного агрегата и включение резерва;</w:t>
            </w:r>
          </w:p>
          <w:p w14:paraId="6CE0CB9E" w14:textId="4F608296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lastRenderedPageBreak/>
              <w:t>аварийную и предаварийную сигнализацию по работе инженерных систем и узлов здания;</w:t>
            </w:r>
          </w:p>
          <w:p w14:paraId="06F057B3" w14:textId="2060E81B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регистрацию включений и отключений оборудования, сбоев и неисправностей в работе;</w:t>
            </w:r>
          </w:p>
          <w:p w14:paraId="4D6125B3" w14:textId="07A198F6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регистрацию основных технологических параметров;</w:t>
            </w:r>
          </w:p>
          <w:p w14:paraId="22F01C4C" w14:textId="119D855A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архивирование и подготовка отчетных документов по работе инженерных систем здания.</w:t>
            </w:r>
          </w:p>
          <w:p w14:paraId="707A4209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14:paraId="1D44367A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Объектами автоматизации и диспетчеризации является оборудование ниже перечисленных систем инженерно-технического обеспечения объекта:</w:t>
            </w:r>
          </w:p>
          <w:p w14:paraId="5CEAACAD" w14:textId="78E6CD00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электроснабжения и освещения;</w:t>
            </w:r>
          </w:p>
          <w:p w14:paraId="31EF5831" w14:textId="06B38673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теплоснабжения;</w:t>
            </w:r>
          </w:p>
          <w:p w14:paraId="4617267E" w14:textId="0FDC885B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холодоснабжения;</w:t>
            </w:r>
          </w:p>
          <w:p w14:paraId="012C8FB0" w14:textId="73FA1374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общеобменной вентиляции и кондиционирования;</w:t>
            </w:r>
          </w:p>
          <w:p w14:paraId="2590F33C" w14:textId="5ED3B2B2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водоснабжения;</w:t>
            </w:r>
          </w:p>
          <w:p w14:paraId="44D0034A" w14:textId="6B5F70F7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система канализации и водостока;</w:t>
            </w:r>
          </w:p>
          <w:p w14:paraId="55CC33F2" w14:textId="05F27500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тех. Учета и контроля энергоресурсов;</w:t>
            </w:r>
          </w:p>
          <w:p w14:paraId="15F1C0EE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14:paraId="76832128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АСДУ должна иметь трехуровневую иерархическую структуру:</w:t>
            </w:r>
          </w:p>
          <w:p w14:paraId="1F9BEC4D" w14:textId="7598E751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5E06D9">
              <w:t>Нижний уровень</w:t>
            </w:r>
            <w:r w:rsidRPr="007E415A">
              <w:t>. Первичные преобразователи (датчики) и исполнительные устройства, механизмы;</w:t>
            </w:r>
          </w:p>
          <w:p w14:paraId="3BC507AF" w14:textId="4E0E8278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Средний уровень. Программируемые логические контроллеры (ПЛК) автоматизированных систем со встроенными или удалёнными модулями ввода-вывода, технологические устройства и оборудование инженерных систем со встроенными коммуникационными интерфейсами/протоколами (Modbus RTU, Modbus TCP/IP, Ethernet, LonWorks и др.);</w:t>
            </w:r>
          </w:p>
          <w:p w14:paraId="10C4A9E1" w14:textId="625C8393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5E06D9">
              <w:t>Верхний</w:t>
            </w:r>
            <w:r w:rsidRPr="007E415A">
              <w:t>. Уровень централизованного мониторинга и управления (АРМ диспетчера и сервер АСДУ).</w:t>
            </w:r>
          </w:p>
          <w:p w14:paraId="63B5E664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14:paraId="5454795F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Требования к способам и средствам связи для информационного обмена между компонентами АСДУ.</w:t>
            </w:r>
          </w:p>
          <w:p w14:paraId="47C112B2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АСДУ необходимых функций, оборудование инженерных систем (ИБП, холодильные машины, кондиционеры, ДГУ, приборы контроля качества электроэнергии) должно иметь в своем составе коммуникационные карты открытых протоколов передачи информации: ModBus, LonTalk или SNMP.</w:t>
            </w:r>
          </w:p>
          <w:p w14:paraId="54F700B1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гарантированного мониторинга оборудования инженерных систем, аварийные сигналы от ИБП, холодильных машин, кондиционеров и ДГУ следует продублировать с помощью сигналов типа «сухой контакт».</w:t>
            </w:r>
          </w:p>
          <w:p w14:paraId="22E271D3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Информация о состоянии работы вводов/выводов распределительных щитов должна сниматься с дополнительных контактов, установленных на выключателях и рубильниках или по интерфейсу ModBus с помощью интеллектуальных устройств контроля.</w:t>
            </w:r>
          </w:p>
          <w:p w14:paraId="6435783A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интеграции с продуктами других фирм возможно применение технологии OPC (OLE for Process Communication).</w:t>
            </w:r>
          </w:p>
          <w:p w14:paraId="72523B55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3" w:name="_Toc334717699"/>
            <w:r w:rsidRPr="007E415A">
              <w:rPr>
                <w:rFonts w:ascii="Times New Roman" w:hAnsi="Times New Roman" w:cs="Times New Roman"/>
              </w:rPr>
              <w:t>Требования к надежности</w:t>
            </w:r>
            <w:bookmarkEnd w:id="3"/>
            <w:r w:rsidRPr="007E415A">
              <w:rPr>
                <w:rFonts w:ascii="Times New Roman" w:hAnsi="Times New Roman" w:cs="Times New Roman"/>
              </w:rPr>
              <w:t>.</w:t>
            </w:r>
          </w:p>
          <w:p w14:paraId="57BB2C28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lastRenderedPageBreak/>
              <w:t>Электропитание оборудования АСДУ должно осуществляться по 1-й категории надежности особой группы.</w:t>
            </w:r>
          </w:p>
          <w:p w14:paraId="4299D32C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АСДУ должна обеспечивать независимую работу оборудования нижнего уровня при сбоях в работе компонентов верхнего уровня.</w:t>
            </w:r>
          </w:p>
          <w:p w14:paraId="22471441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bookmarkStart w:id="4" w:name="ТребованияНадежности"/>
            <w:bookmarkEnd w:id="4"/>
            <w:r w:rsidRPr="007E415A">
              <w:rPr>
                <w:rFonts w:ascii="Times New Roman" w:hAnsi="Times New Roman" w:cs="Times New Roman"/>
              </w:rPr>
              <w:t>Срок службы системы должен составлять не менее 10 лет, с учетом замены неисправных и выработавших свой ресурс компонентов. Среднее время восстановления не более 1 дня.</w:t>
            </w:r>
          </w:p>
          <w:p w14:paraId="1BE0D037" w14:textId="77777777" w:rsidR="005E06D9" w:rsidRPr="007E415A" w:rsidRDefault="00CF333E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hyperlink w:anchor="_Toc168203498" w:history="1">
              <w:bookmarkStart w:id="5" w:name="_Toc334717712"/>
              <w:r w:rsidR="005E06D9" w:rsidRPr="007E415A">
                <w:rPr>
                  <w:rFonts w:ascii="Times New Roman" w:hAnsi="Times New Roman" w:cs="Times New Roman"/>
                </w:rPr>
                <w:t>Требования к программному обеспечению</w:t>
              </w:r>
              <w:bookmarkEnd w:id="5"/>
            </w:hyperlink>
            <w:r w:rsidR="005E06D9" w:rsidRPr="007E415A">
              <w:rPr>
                <w:rFonts w:ascii="Times New Roman" w:hAnsi="Times New Roman" w:cs="Times New Roman"/>
              </w:rPr>
              <w:t>.</w:t>
            </w:r>
          </w:p>
          <w:p w14:paraId="1AA09637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Для обеспечения полномасштабных функций диспетчеризации и визуализации систем инженерного оборудования, программное обеспечение (ПО) АСДУ должно строиться на базе SCADA-системы.</w:t>
            </w:r>
          </w:p>
          <w:p w14:paraId="1DAF735B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Основным способом представления информации АСДУ является отображение на экране монитора АРМ оператора фрагментов мнемосхем, графиков и таблиц. Все графические интерфейсы SCADA должны быть русифицированы.</w:t>
            </w:r>
          </w:p>
          <w:p w14:paraId="6EE92673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В общем случае Программный комплекс АСДУ должен включать:</w:t>
            </w:r>
          </w:p>
          <w:p w14:paraId="0174F30E" w14:textId="05DF2AF2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системное ПО (Microsoft Windows);</w:t>
            </w:r>
          </w:p>
          <w:p w14:paraId="7E9D1B80" w14:textId="3923B65A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прикладное ПО (SCADA, Microsoft Offis, БД, Антивирус, firewall);</w:t>
            </w:r>
          </w:p>
          <w:p w14:paraId="6C34FF46" w14:textId="0C907A3F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 человеко-машинного интерфейса (SCADA);</w:t>
            </w:r>
          </w:p>
          <w:p w14:paraId="48321CE3" w14:textId="79C41A8A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коммуникационное ПО (OPC, фирменные драйверы, ПО SMS-сервера);</w:t>
            </w:r>
          </w:p>
          <w:p w14:paraId="458AFF11" w14:textId="33B5E4A5" w:rsidR="005E06D9" w:rsidRPr="007E415A" w:rsidRDefault="005E06D9" w:rsidP="005E06D9">
            <w:pPr>
              <w:pStyle w:val="afb"/>
              <w:numPr>
                <w:ilvl w:val="0"/>
                <w:numId w:val="31"/>
              </w:numPr>
              <w:spacing w:line="240" w:lineRule="auto"/>
              <w:ind w:left="633" w:hanging="425"/>
            </w:pPr>
            <w:r w:rsidRPr="007E415A">
              <w:t>ПО проектирования, конфигурирования/программирования и пуско-наладки.</w:t>
            </w:r>
          </w:p>
          <w:p w14:paraId="0067F769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</w:p>
          <w:p w14:paraId="2F8B2E85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Проектом предусмотреть размещение центрального оборудования системы автоматизации и диспетчеризации инженерных систем в помещении охраны с круглосуточным пребыванием дежурного персонала.</w:t>
            </w:r>
          </w:p>
          <w:p w14:paraId="098460B7" w14:textId="77777777" w:rsidR="005E06D9" w:rsidRPr="007E415A" w:rsidRDefault="005E06D9" w:rsidP="005E06D9">
            <w:pPr>
              <w:ind w:left="175" w:firstLine="425"/>
              <w:jc w:val="both"/>
              <w:rPr>
                <w:rFonts w:ascii="Times New Roman" w:hAnsi="Times New Roman" w:cs="Times New Roman"/>
              </w:rPr>
            </w:pPr>
            <w:r w:rsidRPr="007E415A">
              <w:rPr>
                <w:rFonts w:ascii="Times New Roman" w:hAnsi="Times New Roman" w:cs="Times New Roman"/>
              </w:rPr>
              <w:t>На мониторе АРМ оператора должны оперативно отображаться в графическом виде все события, принимаемые системы автоматизации и диспетчеризации. АРМ оператора должен обеспечивать полную регистрацию действий и событий и имеет полностью русифицированный интерфейс.</w:t>
            </w:r>
          </w:p>
          <w:p w14:paraId="4CEE63A1" w14:textId="77777777" w:rsidR="005E06D9" w:rsidRDefault="005E06D9" w:rsidP="005E06D9">
            <w:pPr>
              <w:ind w:left="175" w:firstLine="425"/>
              <w:jc w:val="both"/>
            </w:pPr>
            <w:r w:rsidRPr="004019EC">
              <w:rPr>
                <w:rFonts w:ascii="Times New Roman" w:hAnsi="Times New Roman" w:cs="Times New Roman"/>
              </w:rPr>
              <w:t>Автоматизированная система управления зданием должна работать в режиме реального времени, максимальная задержка в получении и обработке поступающих сигналов не должна превышать 2 сек с момента срабатывания любого датчика.</w:t>
            </w:r>
            <w:bookmarkEnd w:id="2"/>
            <w:r w:rsidRPr="005E06D9">
              <w:rPr>
                <w:rFonts w:ascii="Times New Roman" w:hAnsi="Times New Roman" w:cs="Times New Roman"/>
              </w:rPr>
              <w:br w:type="page"/>
            </w:r>
            <w:r w:rsidRPr="004019EC">
              <w:t xml:space="preserve"> </w:t>
            </w:r>
          </w:p>
          <w:p w14:paraId="1DC3E264" w14:textId="7DDAC617" w:rsidR="005E06D9" w:rsidRPr="00BD667E" w:rsidRDefault="005E06D9" w:rsidP="005E06D9">
            <w:pPr>
              <w:jc w:val="both"/>
            </w:pPr>
          </w:p>
        </w:tc>
      </w:tr>
    </w:tbl>
    <w:p w14:paraId="54379D2D" w14:textId="77777777" w:rsidR="000D19F7" w:rsidRPr="000D19F7" w:rsidRDefault="000D19F7" w:rsidP="00FE2CE0">
      <w:pPr>
        <w:suppressAutoHyphens/>
        <w:rPr>
          <w:rFonts w:ascii="Times New Roman" w:hAnsi="Times New Roman" w:cs="Times New Roman"/>
        </w:rPr>
      </w:pPr>
      <w:bookmarkStart w:id="6" w:name="_GoBack"/>
      <w:bookmarkEnd w:id="6"/>
    </w:p>
    <w:sectPr w:rsidR="000D19F7" w:rsidRPr="000D19F7" w:rsidSect="00BD6484">
      <w:footerReference w:type="even" r:id="rId8"/>
      <w:footerReference w:type="default" r:id="rId9"/>
      <w:type w:val="continuous"/>
      <w:pgSz w:w="11905" w:h="16837"/>
      <w:pgMar w:top="284" w:right="720" w:bottom="720" w:left="720" w:header="0" w:footer="0" w:gutter="0"/>
      <w:cols w:space="55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C813" w14:textId="77777777" w:rsidR="00CF333E" w:rsidRDefault="00CF333E" w:rsidP="00BD2E8D">
      <w:r>
        <w:separator/>
      </w:r>
    </w:p>
  </w:endnote>
  <w:endnote w:type="continuationSeparator" w:id="0">
    <w:p w14:paraId="6F6A117F" w14:textId="77777777" w:rsidR="00CF333E" w:rsidRDefault="00CF333E" w:rsidP="00BD2E8D">
      <w:r>
        <w:continuationSeparator/>
      </w:r>
    </w:p>
  </w:endnote>
  <w:endnote w:type="continuationNotice" w:id="1">
    <w:p w14:paraId="2F62151C" w14:textId="77777777" w:rsidR="00CF333E" w:rsidRDefault="00CF3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05078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1628225307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 w:cs="Arial"/>
          </w:rPr>
        </w:sdtEndPr>
        <w:sdtContent>
          <w:p w14:paraId="6A511B9E" w14:textId="648C6069" w:rsidR="00F551BF" w:rsidRPr="00863C07" w:rsidRDefault="00F551BF" w:rsidP="005125AF">
            <w:pPr>
              <w:pStyle w:val="ac"/>
              <w:jc w:val="center"/>
              <w:rPr>
                <w:rFonts w:ascii="Arial Narrow" w:hAnsi="Arial Narrow" w:cs="Arial"/>
              </w:rPr>
            </w:pPr>
            <w:r w:rsidRPr="005125AF">
              <w:rPr>
                <w:rFonts w:ascii="Times New Roman" w:hAnsi="Times New Roman"/>
              </w:rPr>
              <w:t xml:space="preserve">стр. </w:t>
            </w:r>
            <w:r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PAGE   \* MERGEFORMAT </w:instrText>
            </w:r>
            <w:r w:rsidRPr="005125AF">
              <w:rPr>
                <w:rFonts w:ascii="Times New Roman" w:hAnsi="Times New Roman"/>
              </w:rPr>
              <w:fldChar w:fldCharType="separate"/>
            </w:r>
            <w:r w:rsidR="00341624">
              <w:rPr>
                <w:rFonts w:ascii="Times New Roman" w:hAnsi="Times New Roman"/>
                <w:noProof/>
              </w:rPr>
              <w:t>4</w:t>
            </w:r>
            <w:r w:rsidRPr="005125AF">
              <w:rPr>
                <w:rFonts w:ascii="Times New Roman" w:hAnsi="Times New Roman"/>
              </w:rPr>
              <w:fldChar w:fldCharType="end"/>
            </w:r>
            <w:r w:rsidRPr="005125AF">
              <w:rPr>
                <w:rFonts w:ascii="Times New Roman" w:hAnsi="Times New Roman"/>
              </w:rPr>
              <w:t>/</w:t>
            </w:r>
            <w:r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NUMPAGES   \* MERGEFORMAT </w:instrText>
            </w:r>
            <w:r w:rsidRPr="005125AF">
              <w:rPr>
                <w:rFonts w:ascii="Times New Roman" w:hAnsi="Times New Roman"/>
              </w:rPr>
              <w:fldChar w:fldCharType="separate"/>
            </w:r>
            <w:r w:rsidR="00341624">
              <w:rPr>
                <w:rFonts w:ascii="Times New Roman" w:hAnsi="Times New Roman"/>
                <w:noProof/>
              </w:rPr>
              <w:t>7</w:t>
            </w:r>
            <w:r w:rsidRPr="005125AF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36198574" w14:textId="77777777" w:rsidR="00F551BF" w:rsidRDefault="00F551B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8317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80683597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 w:cs="Arial"/>
          </w:rPr>
        </w:sdtEndPr>
        <w:sdtContent>
          <w:p w14:paraId="1AAB8331" w14:textId="2BDA5F38" w:rsidR="00F551BF" w:rsidRPr="00863C07" w:rsidRDefault="00F551BF" w:rsidP="005125AF">
            <w:pPr>
              <w:pStyle w:val="ac"/>
              <w:jc w:val="center"/>
              <w:rPr>
                <w:rFonts w:ascii="Arial Narrow" w:hAnsi="Arial Narrow" w:cs="Arial"/>
              </w:rPr>
            </w:pPr>
            <w:r w:rsidRPr="005125AF">
              <w:rPr>
                <w:rFonts w:ascii="Times New Roman" w:hAnsi="Times New Roman"/>
              </w:rPr>
              <w:t xml:space="preserve">стр. </w:t>
            </w:r>
            <w:r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PAGE   \* MERGEFORMAT </w:instrText>
            </w:r>
            <w:r w:rsidRPr="005125AF">
              <w:rPr>
                <w:rFonts w:ascii="Times New Roman" w:hAnsi="Times New Roman"/>
              </w:rPr>
              <w:fldChar w:fldCharType="separate"/>
            </w:r>
            <w:r w:rsidR="00341624">
              <w:rPr>
                <w:rFonts w:ascii="Times New Roman" w:hAnsi="Times New Roman"/>
                <w:noProof/>
              </w:rPr>
              <w:t>3</w:t>
            </w:r>
            <w:r w:rsidRPr="005125AF">
              <w:rPr>
                <w:rFonts w:ascii="Times New Roman" w:hAnsi="Times New Roman"/>
              </w:rPr>
              <w:fldChar w:fldCharType="end"/>
            </w:r>
            <w:r w:rsidRPr="005125AF">
              <w:rPr>
                <w:rFonts w:ascii="Times New Roman" w:hAnsi="Times New Roman"/>
              </w:rPr>
              <w:t>/</w:t>
            </w:r>
            <w:r w:rsidRPr="005125AF">
              <w:rPr>
                <w:rFonts w:ascii="Times New Roman" w:hAnsi="Times New Roman"/>
              </w:rPr>
              <w:fldChar w:fldCharType="begin"/>
            </w:r>
            <w:r w:rsidRPr="005125AF">
              <w:rPr>
                <w:rFonts w:ascii="Times New Roman" w:hAnsi="Times New Roman"/>
              </w:rPr>
              <w:instrText xml:space="preserve"> NUMPAGES   \* MERGEFORMAT </w:instrText>
            </w:r>
            <w:r w:rsidRPr="005125AF">
              <w:rPr>
                <w:rFonts w:ascii="Times New Roman" w:hAnsi="Times New Roman"/>
              </w:rPr>
              <w:fldChar w:fldCharType="separate"/>
            </w:r>
            <w:r w:rsidR="00341624">
              <w:rPr>
                <w:rFonts w:ascii="Times New Roman" w:hAnsi="Times New Roman"/>
                <w:noProof/>
              </w:rPr>
              <w:t>7</w:t>
            </w:r>
            <w:r w:rsidRPr="005125AF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4201EA1F" w14:textId="77777777" w:rsidR="00F551BF" w:rsidRDefault="00F551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245D" w14:textId="77777777" w:rsidR="00CF333E" w:rsidRDefault="00CF333E" w:rsidP="00BD2E8D">
      <w:r>
        <w:separator/>
      </w:r>
    </w:p>
  </w:footnote>
  <w:footnote w:type="continuationSeparator" w:id="0">
    <w:p w14:paraId="0E8D782E" w14:textId="77777777" w:rsidR="00CF333E" w:rsidRDefault="00CF333E" w:rsidP="00BD2E8D">
      <w:r>
        <w:continuationSeparator/>
      </w:r>
    </w:p>
  </w:footnote>
  <w:footnote w:type="continuationNotice" w:id="1">
    <w:p w14:paraId="402E35F4" w14:textId="77777777" w:rsidR="00CF333E" w:rsidRDefault="00CF3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7427D8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9A827DF"/>
    <w:multiLevelType w:val="hybridMultilevel"/>
    <w:tmpl w:val="2CB0C218"/>
    <w:lvl w:ilvl="0" w:tplc="195E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D1"/>
    <w:multiLevelType w:val="hybridMultilevel"/>
    <w:tmpl w:val="6444FBA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0CC63E65"/>
    <w:multiLevelType w:val="hybridMultilevel"/>
    <w:tmpl w:val="BF1E6FB4"/>
    <w:lvl w:ilvl="0" w:tplc="52D2C4C4">
      <w:start w:val="3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D53DD"/>
    <w:multiLevelType w:val="hybridMultilevel"/>
    <w:tmpl w:val="383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03D"/>
    <w:multiLevelType w:val="hybridMultilevel"/>
    <w:tmpl w:val="0298E90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150F2034"/>
    <w:multiLevelType w:val="multilevel"/>
    <w:tmpl w:val="46C2CF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75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73"/>
        </w:tabs>
        <w:ind w:left="862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79F5D39"/>
    <w:multiLevelType w:val="multilevel"/>
    <w:tmpl w:val="166A2564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CharChar"/>
      <w:lvlText w:val="%1.%2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800"/>
        </w:tabs>
        <w:ind w:left="0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997"/>
        </w:tabs>
        <w:ind w:left="1205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E61822"/>
    <w:multiLevelType w:val="hybridMultilevel"/>
    <w:tmpl w:val="04849C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7A3"/>
    <w:multiLevelType w:val="multilevel"/>
    <w:tmpl w:val="39A25FDE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292ABD"/>
    <w:multiLevelType w:val="hybridMultilevel"/>
    <w:tmpl w:val="CC768748"/>
    <w:lvl w:ilvl="0" w:tplc="0AB41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55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32BC"/>
    <w:multiLevelType w:val="hybridMultilevel"/>
    <w:tmpl w:val="3C587402"/>
    <w:lvl w:ilvl="0" w:tplc="0D445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C0460"/>
    <w:multiLevelType w:val="multilevel"/>
    <w:tmpl w:val="9C9238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F2A0F9A"/>
    <w:multiLevelType w:val="hybridMultilevel"/>
    <w:tmpl w:val="781E9E5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2FBA20BC"/>
    <w:multiLevelType w:val="hybridMultilevel"/>
    <w:tmpl w:val="F6827760"/>
    <w:lvl w:ilvl="0" w:tplc="195E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4447A"/>
    <w:multiLevelType w:val="hybridMultilevel"/>
    <w:tmpl w:val="3B64E78A"/>
    <w:lvl w:ilvl="0" w:tplc="869A4E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03E2B"/>
    <w:multiLevelType w:val="hybridMultilevel"/>
    <w:tmpl w:val="773840F2"/>
    <w:lvl w:ilvl="0" w:tplc="289A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16C9"/>
    <w:multiLevelType w:val="hybridMultilevel"/>
    <w:tmpl w:val="C9AEBDCE"/>
    <w:lvl w:ilvl="0" w:tplc="69D46682">
      <w:start w:val="1"/>
      <w:numFmt w:val="bullet"/>
      <w:lvlText w:val=""/>
      <w:lvlJc w:val="left"/>
      <w:pPr>
        <w:tabs>
          <w:tab w:val="num" w:pos="774"/>
        </w:tabs>
        <w:ind w:left="411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61004D6"/>
    <w:multiLevelType w:val="hybridMultilevel"/>
    <w:tmpl w:val="787245D6"/>
    <w:lvl w:ilvl="0" w:tplc="190E76D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F7654"/>
    <w:multiLevelType w:val="hybridMultilevel"/>
    <w:tmpl w:val="9F1676A8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0" w15:restartNumberingAfterBreak="0">
    <w:nsid w:val="509C3665"/>
    <w:multiLevelType w:val="hybridMultilevel"/>
    <w:tmpl w:val="F49205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6636008"/>
    <w:multiLevelType w:val="hybridMultilevel"/>
    <w:tmpl w:val="4CC0F548"/>
    <w:lvl w:ilvl="0" w:tplc="4B684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</w:rPr>
    </w:lvl>
    <w:lvl w:ilvl="1" w:tplc="869A4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BE0"/>
    <w:multiLevelType w:val="hybridMultilevel"/>
    <w:tmpl w:val="52CAA8EE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 w15:restartNumberingAfterBreak="0">
    <w:nsid w:val="5A456548"/>
    <w:multiLevelType w:val="hybridMultilevel"/>
    <w:tmpl w:val="A074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A51E9"/>
    <w:multiLevelType w:val="hybridMultilevel"/>
    <w:tmpl w:val="2194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C40F3"/>
    <w:multiLevelType w:val="hybridMultilevel"/>
    <w:tmpl w:val="D0447806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6" w15:restartNumberingAfterBreak="0">
    <w:nsid w:val="5F5209F9"/>
    <w:multiLevelType w:val="multilevel"/>
    <w:tmpl w:val="EB7C779A"/>
    <w:lvl w:ilvl="0">
      <w:start w:val="1"/>
      <w:numFmt w:val="decimal"/>
      <w:lvlText w:val="%1."/>
      <w:lvlJc w:val="left"/>
      <w:pPr>
        <w:ind w:left="521" w:hanging="360"/>
      </w:pPr>
      <w:rPr>
        <w:rFonts w:cs="Arial Unicode MS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8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1" w:hanging="2160"/>
      </w:pPr>
      <w:rPr>
        <w:rFonts w:hint="default"/>
      </w:rPr>
    </w:lvl>
  </w:abstractNum>
  <w:abstractNum w:abstractNumId="27" w15:restartNumberingAfterBreak="0">
    <w:nsid w:val="613B5F62"/>
    <w:multiLevelType w:val="hybridMultilevel"/>
    <w:tmpl w:val="51825FC8"/>
    <w:lvl w:ilvl="0" w:tplc="42E6E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7E5D"/>
    <w:multiLevelType w:val="hybridMultilevel"/>
    <w:tmpl w:val="ACE2C866"/>
    <w:lvl w:ilvl="0" w:tplc="DA0C78CC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 w15:restartNumberingAfterBreak="0">
    <w:nsid w:val="6E267FB9"/>
    <w:multiLevelType w:val="hybridMultilevel"/>
    <w:tmpl w:val="516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905F4"/>
    <w:multiLevelType w:val="multilevel"/>
    <w:tmpl w:val="000C0820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47A2EDC"/>
    <w:multiLevelType w:val="hybridMultilevel"/>
    <w:tmpl w:val="DCEA904A"/>
    <w:lvl w:ilvl="0" w:tplc="289A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8268D"/>
    <w:multiLevelType w:val="multilevel"/>
    <w:tmpl w:val="4FC23EDE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485D5C"/>
    <w:multiLevelType w:val="hybridMultilevel"/>
    <w:tmpl w:val="9F22734A"/>
    <w:lvl w:ilvl="0" w:tplc="5CD4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10"/>
  </w:num>
  <w:num w:numId="8">
    <w:abstractNumId w:val="0"/>
  </w:num>
  <w:num w:numId="9">
    <w:abstractNumId w:val="10"/>
  </w:num>
  <w:num w:numId="10">
    <w:abstractNumId w:val="27"/>
  </w:num>
  <w:num w:numId="11">
    <w:abstractNumId w:val="1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3"/>
  </w:num>
  <w:num w:numId="19">
    <w:abstractNumId w:val="22"/>
  </w:num>
  <w:num w:numId="20">
    <w:abstractNumId w:val="2"/>
  </w:num>
  <w:num w:numId="21">
    <w:abstractNumId w:val="19"/>
  </w:num>
  <w:num w:numId="22">
    <w:abstractNumId w:val="4"/>
  </w:num>
  <w:num w:numId="23">
    <w:abstractNumId w:val="26"/>
  </w:num>
  <w:num w:numId="24">
    <w:abstractNumId w:val="9"/>
  </w:num>
  <w:num w:numId="25">
    <w:abstractNumId w:val="32"/>
  </w:num>
  <w:num w:numId="26">
    <w:abstractNumId w:val="13"/>
  </w:num>
  <w:num w:numId="27">
    <w:abstractNumId w:val="20"/>
  </w:num>
  <w:num w:numId="28">
    <w:abstractNumId w:val="25"/>
  </w:num>
  <w:num w:numId="29">
    <w:abstractNumId w:val="29"/>
  </w:num>
  <w:num w:numId="30">
    <w:abstractNumId w:val="23"/>
  </w:num>
  <w:num w:numId="31">
    <w:abstractNumId w:val="5"/>
  </w:num>
  <w:num w:numId="32">
    <w:abstractNumId w:val="16"/>
  </w:num>
  <w:num w:numId="33">
    <w:abstractNumId w:val="31"/>
  </w:num>
  <w:num w:numId="34">
    <w:abstractNumId w:val="28"/>
  </w:num>
  <w:num w:numId="3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autoHyphenation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4"/>
    <w:rsid w:val="00002A37"/>
    <w:rsid w:val="00011B4F"/>
    <w:rsid w:val="00012AF5"/>
    <w:rsid w:val="00015B12"/>
    <w:rsid w:val="00026391"/>
    <w:rsid w:val="00026B1F"/>
    <w:rsid w:val="00030404"/>
    <w:rsid w:val="000314E7"/>
    <w:rsid w:val="00031A83"/>
    <w:rsid w:val="00035D31"/>
    <w:rsid w:val="00036C59"/>
    <w:rsid w:val="00041BA0"/>
    <w:rsid w:val="00041C82"/>
    <w:rsid w:val="00044E1A"/>
    <w:rsid w:val="00045FE7"/>
    <w:rsid w:val="00047ADF"/>
    <w:rsid w:val="0005032E"/>
    <w:rsid w:val="00051B44"/>
    <w:rsid w:val="00053B12"/>
    <w:rsid w:val="000542B8"/>
    <w:rsid w:val="0005778D"/>
    <w:rsid w:val="000578E1"/>
    <w:rsid w:val="00064646"/>
    <w:rsid w:val="00065824"/>
    <w:rsid w:val="00066221"/>
    <w:rsid w:val="00074131"/>
    <w:rsid w:val="000756AA"/>
    <w:rsid w:val="000774B3"/>
    <w:rsid w:val="00081957"/>
    <w:rsid w:val="00083B83"/>
    <w:rsid w:val="00083DCC"/>
    <w:rsid w:val="00083EF2"/>
    <w:rsid w:val="0009048F"/>
    <w:rsid w:val="000912C6"/>
    <w:rsid w:val="0009303B"/>
    <w:rsid w:val="0009738F"/>
    <w:rsid w:val="000A23BF"/>
    <w:rsid w:val="000A719D"/>
    <w:rsid w:val="000A77CD"/>
    <w:rsid w:val="000A7CEA"/>
    <w:rsid w:val="000B4C60"/>
    <w:rsid w:val="000B591D"/>
    <w:rsid w:val="000C3622"/>
    <w:rsid w:val="000C67A1"/>
    <w:rsid w:val="000C7F4A"/>
    <w:rsid w:val="000C7FF4"/>
    <w:rsid w:val="000D12E3"/>
    <w:rsid w:val="000D18E7"/>
    <w:rsid w:val="000D19F7"/>
    <w:rsid w:val="000D1C6B"/>
    <w:rsid w:val="000D2066"/>
    <w:rsid w:val="000D5C1E"/>
    <w:rsid w:val="000D70F5"/>
    <w:rsid w:val="000E2E44"/>
    <w:rsid w:val="000E3281"/>
    <w:rsid w:val="000E338D"/>
    <w:rsid w:val="000E4281"/>
    <w:rsid w:val="000F01E6"/>
    <w:rsid w:val="000F63B4"/>
    <w:rsid w:val="000F71CD"/>
    <w:rsid w:val="00104D0D"/>
    <w:rsid w:val="001057F5"/>
    <w:rsid w:val="00107A92"/>
    <w:rsid w:val="0011111F"/>
    <w:rsid w:val="00111BBC"/>
    <w:rsid w:val="00114A56"/>
    <w:rsid w:val="00114D78"/>
    <w:rsid w:val="00115B83"/>
    <w:rsid w:val="00117E97"/>
    <w:rsid w:val="001207FE"/>
    <w:rsid w:val="00122CA3"/>
    <w:rsid w:val="00127CCA"/>
    <w:rsid w:val="001358D4"/>
    <w:rsid w:val="001404C5"/>
    <w:rsid w:val="00141D69"/>
    <w:rsid w:val="00142C4B"/>
    <w:rsid w:val="00143DAC"/>
    <w:rsid w:val="00152145"/>
    <w:rsid w:val="001525D9"/>
    <w:rsid w:val="00153D68"/>
    <w:rsid w:val="00161B53"/>
    <w:rsid w:val="00161D25"/>
    <w:rsid w:val="00171504"/>
    <w:rsid w:val="00175AE4"/>
    <w:rsid w:val="0018134D"/>
    <w:rsid w:val="001867C2"/>
    <w:rsid w:val="00191119"/>
    <w:rsid w:val="001937BD"/>
    <w:rsid w:val="001A35CE"/>
    <w:rsid w:val="001B4246"/>
    <w:rsid w:val="001C1DA8"/>
    <w:rsid w:val="001C1EDB"/>
    <w:rsid w:val="001C25D2"/>
    <w:rsid w:val="001C6069"/>
    <w:rsid w:val="001C7F01"/>
    <w:rsid w:val="001D0102"/>
    <w:rsid w:val="001D550D"/>
    <w:rsid w:val="001D6534"/>
    <w:rsid w:val="001E4A3F"/>
    <w:rsid w:val="001F16A9"/>
    <w:rsid w:val="001F3081"/>
    <w:rsid w:val="001F37C5"/>
    <w:rsid w:val="001F5265"/>
    <w:rsid w:val="0020432B"/>
    <w:rsid w:val="00206637"/>
    <w:rsid w:val="002069D9"/>
    <w:rsid w:val="0020732A"/>
    <w:rsid w:val="00207BF9"/>
    <w:rsid w:val="002119D8"/>
    <w:rsid w:val="00211F2E"/>
    <w:rsid w:val="00213A66"/>
    <w:rsid w:val="002149E4"/>
    <w:rsid w:val="002166B4"/>
    <w:rsid w:val="00222F55"/>
    <w:rsid w:val="00223276"/>
    <w:rsid w:val="00223E8C"/>
    <w:rsid w:val="002259E8"/>
    <w:rsid w:val="002300C0"/>
    <w:rsid w:val="0023360C"/>
    <w:rsid w:val="00234F50"/>
    <w:rsid w:val="0023764B"/>
    <w:rsid w:val="00244402"/>
    <w:rsid w:val="002454BE"/>
    <w:rsid w:val="0024737E"/>
    <w:rsid w:val="00257CBC"/>
    <w:rsid w:val="002602AD"/>
    <w:rsid w:val="00261AA7"/>
    <w:rsid w:val="00262925"/>
    <w:rsid w:val="00264A12"/>
    <w:rsid w:val="00267012"/>
    <w:rsid w:val="0027260E"/>
    <w:rsid w:val="002763A9"/>
    <w:rsid w:val="0027664E"/>
    <w:rsid w:val="00280A9A"/>
    <w:rsid w:val="00282096"/>
    <w:rsid w:val="002829F3"/>
    <w:rsid w:val="002834B4"/>
    <w:rsid w:val="00285FC4"/>
    <w:rsid w:val="00286500"/>
    <w:rsid w:val="002868B4"/>
    <w:rsid w:val="002902B3"/>
    <w:rsid w:val="00290E30"/>
    <w:rsid w:val="002954BF"/>
    <w:rsid w:val="002A1E88"/>
    <w:rsid w:val="002A376D"/>
    <w:rsid w:val="002A3CD5"/>
    <w:rsid w:val="002A5B77"/>
    <w:rsid w:val="002A6F7C"/>
    <w:rsid w:val="002B01A4"/>
    <w:rsid w:val="002B1174"/>
    <w:rsid w:val="002B3A70"/>
    <w:rsid w:val="002B419C"/>
    <w:rsid w:val="002B6061"/>
    <w:rsid w:val="002B71C8"/>
    <w:rsid w:val="002C02DE"/>
    <w:rsid w:val="002C16A8"/>
    <w:rsid w:val="002C2359"/>
    <w:rsid w:val="002C4E8B"/>
    <w:rsid w:val="002C7575"/>
    <w:rsid w:val="002D0B2F"/>
    <w:rsid w:val="002D4A3B"/>
    <w:rsid w:val="002E0117"/>
    <w:rsid w:val="002E06A4"/>
    <w:rsid w:val="002E2DEA"/>
    <w:rsid w:val="002E2EBB"/>
    <w:rsid w:val="002E661D"/>
    <w:rsid w:val="002F0EF6"/>
    <w:rsid w:val="002F1B09"/>
    <w:rsid w:val="002F248F"/>
    <w:rsid w:val="002F2E1B"/>
    <w:rsid w:val="002F355C"/>
    <w:rsid w:val="003010A9"/>
    <w:rsid w:val="00301EF7"/>
    <w:rsid w:val="00311BBE"/>
    <w:rsid w:val="00311CC9"/>
    <w:rsid w:val="00312E1C"/>
    <w:rsid w:val="00316AD7"/>
    <w:rsid w:val="003211A2"/>
    <w:rsid w:val="0033312B"/>
    <w:rsid w:val="00333763"/>
    <w:rsid w:val="00336961"/>
    <w:rsid w:val="003401D0"/>
    <w:rsid w:val="00341624"/>
    <w:rsid w:val="00341817"/>
    <w:rsid w:val="003418F9"/>
    <w:rsid w:val="00342F4A"/>
    <w:rsid w:val="00346059"/>
    <w:rsid w:val="00347F61"/>
    <w:rsid w:val="00351ADC"/>
    <w:rsid w:val="00353728"/>
    <w:rsid w:val="00356DEE"/>
    <w:rsid w:val="00357C1D"/>
    <w:rsid w:val="00360ABB"/>
    <w:rsid w:val="00362392"/>
    <w:rsid w:val="0036387E"/>
    <w:rsid w:val="00364106"/>
    <w:rsid w:val="00367CCD"/>
    <w:rsid w:val="00371E7B"/>
    <w:rsid w:val="0037393B"/>
    <w:rsid w:val="00374DBE"/>
    <w:rsid w:val="003752B8"/>
    <w:rsid w:val="00380F23"/>
    <w:rsid w:val="00384A30"/>
    <w:rsid w:val="0038572E"/>
    <w:rsid w:val="00386D05"/>
    <w:rsid w:val="00390057"/>
    <w:rsid w:val="003917E1"/>
    <w:rsid w:val="00391A61"/>
    <w:rsid w:val="0039472B"/>
    <w:rsid w:val="00394EA1"/>
    <w:rsid w:val="00396B5E"/>
    <w:rsid w:val="00396BB6"/>
    <w:rsid w:val="003A1BAD"/>
    <w:rsid w:val="003A3EBE"/>
    <w:rsid w:val="003A442C"/>
    <w:rsid w:val="003B0DB0"/>
    <w:rsid w:val="003B1A29"/>
    <w:rsid w:val="003B7463"/>
    <w:rsid w:val="003C028C"/>
    <w:rsid w:val="003C5708"/>
    <w:rsid w:val="003C757A"/>
    <w:rsid w:val="003C7AE2"/>
    <w:rsid w:val="003D7037"/>
    <w:rsid w:val="003D7795"/>
    <w:rsid w:val="003E1022"/>
    <w:rsid w:val="003E1A55"/>
    <w:rsid w:val="003E2BCD"/>
    <w:rsid w:val="003E6567"/>
    <w:rsid w:val="003E77E2"/>
    <w:rsid w:val="003F1BBB"/>
    <w:rsid w:val="003F231C"/>
    <w:rsid w:val="003F2FD1"/>
    <w:rsid w:val="003F4F42"/>
    <w:rsid w:val="004019EC"/>
    <w:rsid w:val="00403047"/>
    <w:rsid w:val="00405C4A"/>
    <w:rsid w:val="00405E71"/>
    <w:rsid w:val="00406490"/>
    <w:rsid w:val="00412055"/>
    <w:rsid w:val="004122A5"/>
    <w:rsid w:val="00413148"/>
    <w:rsid w:val="00413308"/>
    <w:rsid w:val="00415609"/>
    <w:rsid w:val="00416EBB"/>
    <w:rsid w:val="004176A5"/>
    <w:rsid w:val="00417B4A"/>
    <w:rsid w:val="00421941"/>
    <w:rsid w:val="00424A8B"/>
    <w:rsid w:val="0042553A"/>
    <w:rsid w:val="00426010"/>
    <w:rsid w:val="00427BC3"/>
    <w:rsid w:val="00432920"/>
    <w:rsid w:val="00432959"/>
    <w:rsid w:val="00445C35"/>
    <w:rsid w:val="00446414"/>
    <w:rsid w:val="00454562"/>
    <w:rsid w:val="004551BF"/>
    <w:rsid w:val="00456146"/>
    <w:rsid w:val="00457DB4"/>
    <w:rsid w:val="00461D1F"/>
    <w:rsid w:val="00463398"/>
    <w:rsid w:val="00464DCD"/>
    <w:rsid w:val="00470588"/>
    <w:rsid w:val="004727C3"/>
    <w:rsid w:val="00474E6C"/>
    <w:rsid w:val="00482F28"/>
    <w:rsid w:val="0048382D"/>
    <w:rsid w:val="004851B8"/>
    <w:rsid w:val="00485665"/>
    <w:rsid w:val="004917BF"/>
    <w:rsid w:val="004936E9"/>
    <w:rsid w:val="0049376A"/>
    <w:rsid w:val="004A1123"/>
    <w:rsid w:val="004A2F0B"/>
    <w:rsid w:val="004A50CB"/>
    <w:rsid w:val="004A53A6"/>
    <w:rsid w:val="004A73A6"/>
    <w:rsid w:val="004B26BE"/>
    <w:rsid w:val="004B2D2E"/>
    <w:rsid w:val="004B365A"/>
    <w:rsid w:val="004B408C"/>
    <w:rsid w:val="004B547F"/>
    <w:rsid w:val="004C03C2"/>
    <w:rsid w:val="004C13A6"/>
    <w:rsid w:val="004C1F57"/>
    <w:rsid w:val="004C2DD0"/>
    <w:rsid w:val="004C453F"/>
    <w:rsid w:val="004C6C1E"/>
    <w:rsid w:val="004D11AF"/>
    <w:rsid w:val="004D4083"/>
    <w:rsid w:val="004D4B0D"/>
    <w:rsid w:val="004D5491"/>
    <w:rsid w:val="004D5553"/>
    <w:rsid w:val="004D794F"/>
    <w:rsid w:val="004E1071"/>
    <w:rsid w:val="004E244A"/>
    <w:rsid w:val="004E3DC6"/>
    <w:rsid w:val="004E4A3E"/>
    <w:rsid w:val="004E68D6"/>
    <w:rsid w:val="004F4467"/>
    <w:rsid w:val="004F56C5"/>
    <w:rsid w:val="004F753B"/>
    <w:rsid w:val="00500506"/>
    <w:rsid w:val="005014BF"/>
    <w:rsid w:val="00501BCF"/>
    <w:rsid w:val="005022AD"/>
    <w:rsid w:val="005045A0"/>
    <w:rsid w:val="00507857"/>
    <w:rsid w:val="005125AF"/>
    <w:rsid w:val="0051293D"/>
    <w:rsid w:val="00512F32"/>
    <w:rsid w:val="00517574"/>
    <w:rsid w:val="00517B2D"/>
    <w:rsid w:val="005210D8"/>
    <w:rsid w:val="00523567"/>
    <w:rsid w:val="0052510B"/>
    <w:rsid w:val="00531CF4"/>
    <w:rsid w:val="00532651"/>
    <w:rsid w:val="00533A1F"/>
    <w:rsid w:val="005449EF"/>
    <w:rsid w:val="00546B08"/>
    <w:rsid w:val="00547027"/>
    <w:rsid w:val="00551992"/>
    <w:rsid w:val="00555040"/>
    <w:rsid w:val="00556953"/>
    <w:rsid w:val="00560FAD"/>
    <w:rsid w:val="00564493"/>
    <w:rsid w:val="005649BD"/>
    <w:rsid w:val="00567782"/>
    <w:rsid w:val="00570132"/>
    <w:rsid w:val="00571E9A"/>
    <w:rsid w:val="0057230A"/>
    <w:rsid w:val="0057238B"/>
    <w:rsid w:val="005737CB"/>
    <w:rsid w:val="00580ED1"/>
    <w:rsid w:val="00581FF2"/>
    <w:rsid w:val="005850D4"/>
    <w:rsid w:val="0058541A"/>
    <w:rsid w:val="005908F0"/>
    <w:rsid w:val="00593439"/>
    <w:rsid w:val="00593F2D"/>
    <w:rsid w:val="00593F65"/>
    <w:rsid w:val="00595154"/>
    <w:rsid w:val="00595F72"/>
    <w:rsid w:val="005A38A5"/>
    <w:rsid w:val="005A5B85"/>
    <w:rsid w:val="005A617B"/>
    <w:rsid w:val="005A7B95"/>
    <w:rsid w:val="005B2A91"/>
    <w:rsid w:val="005B37DA"/>
    <w:rsid w:val="005B43C7"/>
    <w:rsid w:val="005B48C9"/>
    <w:rsid w:val="005B6E74"/>
    <w:rsid w:val="005C3E64"/>
    <w:rsid w:val="005C4B56"/>
    <w:rsid w:val="005C51D7"/>
    <w:rsid w:val="005C63C6"/>
    <w:rsid w:val="005C663D"/>
    <w:rsid w:val="005D0E42"/>
    <w:rsid w:val="005D3F01"/>
    <w:rsid w:val="005D719C"/>
    <w:rsid w:val="005E06D9"/>
    <w:rsid w:val="005E2A31"/>
    <w:rsid w:val="005E57E5"/>
    <w:rsid w:val="005E5876"/>
    <w:rsid w:val="005E6101"/>
    <w:rsid w:val="005E72C9"/>
    <w:rsid w:val="005E787C"/>
    <w:rsid w:val="005F0F54"/>
    <w:rsid w:val="005F36AC"/>
    <w:rsid w:val="005F447B"/>
    <w:rsid w:val="005F4581"/>
    <w:rsid w:val="005F5A1D"/>
    <w:rsid w:val="005F7669"/>
    <w:rsid w:val="00600864"/>
    <w:rsid w:val="00605EE9"/>
    <w:rsid w:val="006069C4"/>
    <w:rsid w:val="00607364"/>
    <w:rsid w:val="00607832"/>
    <w:rsid w:val="0061113E"/>
    <w:rsid w:val="00611F50"/>
    <w:rsid w:val="00611F6B"/>
    <w:rsid w:val="00614425"/>
    <w:rsid w:val="006163F0"/>
    <w:rsid w:val="00617C8D"/>
    <w:rsid w:val="00623F36"/>
    <w:rsid w:val="006267F0"/>
    <w:rsid w:val="00627731"/>
    <w:rsid w:val="00636C82"/>
    <w:rsid w:val="00636F00"/>
    <w:rsid w:val="00640DBF"/>
    <w:rsid w:val="00650E8A"/>
    <w:rsid w:val="00651E71"/>
    <w:rsid w:val="00652ED7"/>
    <w:rsid w:val="00653AE8"/>
    <w:rsid w:val="00654BF0"/>
    <w:rsid w:val="00661493"/>
    <w:rsid w:val="006617E5"/>
    <w:rsid w:val="0066570F"/>
    <w:rsid w:val="006657B5"/>
    <w:rsid w:val="00667C1D"/>
    <w:rsid w:val="00671FF1"/>
    <w:rsid w:val="0067399A"/>
    <w:rsid w:val="00674788"/>
    <w:rsid w:val="00674E71"/>
    <w:rsid w:val="00675674"/>
    <w:rsid w:val="00677812"/>
    <w:rsid w:val="0068139E"/>
    <w:rsid w:val="006846AA"/>
    <w:rsid w:val="006858C8"/>
    <w:rsid w:val="00686CFA"/>
    <w:rsid w:val="0069173E"/>
    <w:rsid w:val="00692748"/>
    <w:rsid w:val="00693050"/>
    <w:rsid w:val="0069784B"/>
    <w:rsid w:val="006A33D7"/>
    <w:rsid w:val="006A3DA0"/>
    <w:rsid w:val="006A5C09"/>
    <w:rsid w:val="006A5DD7"/>
    <w:rsid w:val="006A5FA6"/>
    <w:rsid w:val="006A6375"/>
    <w:rsid w:val="006A6863"/>
    <w:rsid w:val="006A724F"/>
    <w:rsid w:val="006A7FE3"/>
    <w:rsid w:val="006B2308"/>
    <w:rsid w:val="006B2FC6"/>
    <w:rsid w:val="006B7908"/>
    <w:rsid w:val="006C3632"/>
    <w:rsid w:val="006C4E2B"/>
    <w:rsid w:val="006C4FB6"/>
    <w:rsid w:val="006D256F"/>
    <w:rsid w:val="006D48E4"/>
    <w:rsid w:val="006D494D"/>
    <w:rsid w:val="006D54F0"/>
    <w:rsid w:val="006E3001"/>
    <w:rsid w:val="006E5CD9"/>
    <w:rsid w:val="006F0F1E"/>
    <w:rsid w:val="006F2CCD"/>
    <w:rsid w:val="006F37E8"/>
    <w:rsid w:val="006F65BC"/>
    <w:rsid w:val="00700E5C"/>
    <w:rsid w:val="007051F5"/>
    <w:rsid w:val="00710710"/>
    <w:rsid w:val="00713040"/>
    <w:rsid w:val="00713863"/>
    <w:rsid w:val="007159E9"/>
    <w:rsid w:val="00715AEE"/>
    <w:rsid w:val="007169CE"/>
    <w:rsid w:val="00722FAE"/>
    <w:rsid w:val="00723A56"/>
    <w:rsid w:val="007240D3"/>
    <w:rsid w:val="00724C41"/>
    <w:rsid w:val="00724EF8"/>
    <w:rsid w:val="00726FF7"/>
    <w:rsid w:val="00730BA0"/>
    <w:rsid w:val="007318ED"/>
    <w:rsid w:val="007322ED"/>
    <w:rsid w:val="00732DA9"/>
    <w:rsid w:val="0073309B"/>
    <w:rsid w:val="007333E3"/>
    <w:rsid w:val="00733BA0"/>
    <w:rsid w:val="00740888"/>
    <w:rsid w:val="00741AAA"/>
    <w:rsid w:val="007437AB"/>
    <w:rsid w:val="00743892"/>
    <w:rsid w:val="007451D1"/>
    <w:rsid w:val="00745629"/>
    <w:rsid w:val="00752862"/>
    <w:rsid w:val="00753F80"/>
    <w:rsid w:val="00760D33"/>
    <w:rsid w:val="0076518E"/>
    <w:rsid w:val="00767A49"/>
    <w:rsid w:val="00781E5F"/>
    <w:rsid w:val="00782F6B"/>
    <w:rsid w:val="007861AB"/>
    <w:rsid w:val="00790E40"/>
    <w:rsid w:val="00791F77"/>
    <w:rsid w:val="007A1B7D"/>
    <w:rsid w:val="007B225B"/>
    <w:rsid w:val="007B372B"/>
    <w:rsid w:val="007B615A"/>
    <w:rsid w:val="007B63F7"/>
    <w:rsid w:val="007C21EE"/>
    <w:rsid w:val="007C3BDE"/>
    <w:rsid w:val="007C7432"/>
    <w:rsid w:val="007C7D0E"/>
    <w:rsid w:val="007D0FB5"/>
    <w:rsid w:val="007D50A6"/>
    <w:rsid w:val="007E3094"/>
    <w:rsid w:val="007E30D2"/>
    <w:rsid w:val="007E4580"/>
    <w:rsid w:val="007F11E2"/>
    <w:rsid w:val="007F2888"/>
    <w:rsid w:val="007F306C"/>
    <w:rsid w:val="007F6D22"/>
    <w:rsid w:val="00800948"/>
    <w:rsid w:val="008022FE"/>
    <w:rsid w:val="008049C7"/>
    <w:rsid w:val="008117C6"/>
    <w:rsid w:val="008132AA"/>
    <w:rsid w:val="008138AB"/>
    <w:rsid w:val="008160EA"/>
    <w:rsid w:val="00816D45"/>
    <w:rsid w:val="00820DE0"/>
    <w:rsid w:val="008219C8"/>
    <w:rsid w:val="008252BB"/>
    <w:rsid w:val="00826EC1"/>
    <w:rsid w:val="008271C9"/>
    <w:rsid w:val="008276D6"/>
    <w:rsid w:val="008320EB"/>
    <w:rsid w:val="00832984"/>
    <w:rsid w:val="00832B1D"/>
    <w:rsid w:val="00832B3F"/>
    <w:rsid w:val="0083556D"/>
    <w:rsid w:val="00837344"/>
    <w:rsid w:val="00837FC1"/>
    <w:rsid w:val="00842ADD"/>
    <w:rsid w:val="00844BF3"/>
    <w:rsid w:val="00846B25"/>
    <w:rsid w:val="00847C85"/>
    <w:rsid w:val="00850918"/>
    <w:rsid w:val="008553A1"/>
    <w:rsid w:val="0085544B"/>
    <w:rsid w:val="00863BBB"/>
    <w:rsid w:val="00865591"/>
    <w:rsid w:val="00873CD8"/>
    <w:rsid w:val="008746C6"/>
    <w:rsid w:val="00876704"/>
    <w:rsid w:val="00877DA6"/>
    <w:rsid w:val="008845B3"/>
    <w:rsid w:val="008874C1"/>
    <w:rsid w:val="00895598"/>
    <w:rsid w:val="008978DB"/>
    <w:rsid w:val="008A1637"/>
    <w:rsid w:val="008A3E62"/>
    <w:rsid w:val="008A63FD"/>
    <w:rsid w:val="008A7EBE"/>
    <w:rsid w:val="008B04AA"/>
    <w:rsid w:val="008B13BA"/>
    <w:rsid w:val="008B1716"/>
    <w:rsid w:val="008B355D"/>
    <w:rsid w:val="008B41E2"/>
    <w:rsid w:val="008B7E50"/>
    <w:rsid w:val="008C1F52"/>
    <w:rsid w:val="008C205E"/>
    <w:rsid w:val="008C2C96"/>
    <w:rsid w:val="008C3A1B"/>
    <w:rsid w:val="008C3D86"/>
    <w:rsid w:val="008C72AE"/>
    <w:rsid w:val="008C75C3"/>
    <w:rsid w:val="008D3440"/>
    <w:rsid w:val="008D4BDE"/>
    <w:rsid w:val="008D624A"/>
    <w:rsid w:val="008E3814"/>
    <w:rsid w:val="008E4241"/>
    <w:rsid w:val="008E4579"/>
    <w:rsid w:val="008E6DA9"/>
    <w:rsid w:val="008E7505"/>
    <w:rsid w:val="008E7E78"/>
    <w:rsid w:val="008F5B07"/>
    <w:rsid w:val="008F5DD5"/>
    <w:rsid w:val="00900728"/>
    <w:rsid w:val="009023D4"/>
    <w:rsid w:val="0090489D"/>
    <w:rsid w:val="00904CA9"/>
    <w:rsid w:val="0090708B"/>
    <w:rsid w:val="0091496D"/>
    <w:rsid w:val="00915481"/>
    <w:rsid w:val="009171A7"/>
    <w:rsid w:val="00921ABA"/>
    <w:rsid w:val="00923155"/>
    <w:rsid w:val="00924D17"/>
    <w:rsid w:val="00924E80"/>
    <w:rsid w:val="0092625C"/>
    <w:rsid w:val="0093140B"/>
    <w:rsid w:val="009328C4"/>
    <w:rsid w:val="009343C5"/>
    <w:rsid w:val="00936A71"/>
    <w:rsid w:val="00937F28"/>
    <w:rsid w:val="00940FBE"/>
    <w:rsid w:val="0094169D"/>
    <w:rsid w:val="00942ECB"/>
    <w:rsid w:val="009440CE"/>
    <w:rsid w:val="009457B6"/>
    <w:rsid w:val="00950E1F"/>
    <w:rsid w:val="00951350"/>
    <w:rsid w:val="00953D66"/>
    <w:rsid w:val="00953E1C"/>
    <w:rsid w:val="00957E06"/>
    <w:rsid w:val="00961271"/>
    <w:rsid w:val="009654AF"/>
    <w:rsid w:val="009675A2"/>
    <w:rsid w:val="009715FE"/>
    <w:rsid w:val="00972167"/>
    <w:rsid w:val="00976B93"/>
    <w:rsid w:val="00981BCF"/>
    <w:rsid w:val="009823E3"/>
    <w:rsid w:val="00982806"/>
    <w:rsid w:val="00987026"/>
    <w:rsid w:val="00987056"/>
    <w:rsid w:val="009871BB"/>
    <w:rsid w:val="00991EA7"/>
    <w:rsid w:val="00993829"/>
    <w:rsid w:val="009A3C7F"/>
    <w:rsid w:val="009A3E42"/>
    <w:rsid w:val="009A5FB6"/>
    <w:rsid w:val="009B08D5"/>
    <w:rsid w:val="009B16CB"/>
    <w:rsid w:val="009B1B12"/>
    <w:rsid w:val="009B37E3"/>
    <w:rsid w:val="009B7334"/>
    <w:rsid w:val="009C0844"/>
    <w:rsid w:val="009C1453"/>
    <w:rsid w:val="009C724C"/>
    <w:rsid w:val="009C7B5F"/>
    <w:rsid w:val="009C7C38"/>
    <w:rsid w:val="009D00CC"/>
    <w:rsid w:val="009D01B3"/>
    <w:rsid w:val="009D2B1F"/>
    <w:rsid w:val="009D3BC0"/>
    <w:rsid w:val="009E2BCF"/>
    <w:rsid w:val="009E5EF6"/>
    <w:rsid w:val="009E74C9"/>
    <w:rsid w:val="009E77AF"/>
    <w:rsid w:val="009F2839"/>
    <w:rsid w:val="009F44D2"/>
    <w:rsid w:val="009F5243"/>
    <w:rsid w:val="009F5543"/>
    <w:rsid w:val="009F58B9"/>
    <w:rsid w:val="009F6CCA"/>
    <w:rsid w:val="00A00D27"/>
    <w:rsid w:val="00A01DFC"/>
    <w:rsid w:val="00A04AD9"/>
    <w:rsid w:val="00A0629D"/>
    <w:rsid w:val="00A07435"/>
    <w:rsid w:val="00A11962"/>
    <w:rsid w:val="00A1793B"/>
    <w:rsid w:val="00A21429"/>
    <w:rsid w:val="00A214D8"/>
    <w:rsid w:val="00A27CF2"/>
    <w:rsid w:val="00A306DC"/>
    <w:rsid w:val="00A31C03"/>
    <w:rsid w:val="00A32868"/>
    <w:rsid w:val="00A343E8"/>
    <w:rsid w:val="00A357A3"/>
    <w:rsid w:val="00A358E6"/>
    <w:rsid w:val="00A361DF"/>
    <w:rsid w:val="00A4036B"/>
    <w:rsid w:val="00A413C3"/>
    <w:rsid w:val="00A437D2"/>
    <w:rsid w:val="00A44138"/>
    <w:rsid w:val="00A54AF0"/>
    <w:rsid w:val="00A55F74"/>
    <w:rsid w:val="00A564D0"/>
    <w:rsid w:val="00A56ED2"/>
    <w:rsid w:val="00A60656"/>
    <w:rsid w:val="00A62BFB"/>
    <w:rsid w:val="00A66BE4"/>
    <w:rsid w:val="00A81540"/>
    <w:rsid w:val="00A81DE9"/>
    <w:rsid w:val="00A83B31"/>
    <w:rsid w:val="00A83F33"/>
    <w:rsid w:val="00A84010"/>
    <w:rsid w:val="00A84472"/>
    <w:rsid w:val="00A857F7"/>
    <w:rsid w:val="00A8594D"/>
    <w:rsid w:val="00A870EF"/>
    <w:rsid w:val="00A92C4C"/>
    <w:rsid w:val="00A94154"/>
    <w:rsid w:val="00A955D8"/>
    <w:rsid w:val="00AA124B"/>
    <w:rsid w:val="00AA2306"/>
    <w:rsid w:val="00AA394C"/>
    <w:rsid w:val="00AA3BFC"/>
    <w:rsid w:val="00AA5D78"/>
    <w:rsid w:val="00AB0B5E"/>
    <w:rsid w:val="00AB16F0"/>
    <w:rsid w:val="00AC1324"/>
    <w:rsid w:val="00AC13E6"/>
    <w:rsid w:val="00AC63A8"/>
    <w:rsid w:val="00AC6622"/>
    <w:rsid w:val="00AD09C0"/>
    <w:rsid w:val="00AD1479"/>
    <w:rsid w:val="00AD4ADA"/>
    <w:rsid w:val="00AD66DE"/>
    <w:rsid w:val="00AD710F"/>
    <w:rsid w:val="00AD7CC6"/>
    <w:rsid w:val="00AE0182"/>
    <w:rsid w:val="00AE1A1F"/>
    <w:rsid w:val="00AE3180"/>
    <w:rsid w:val="00AE510B"/>
    <w:rsid w:val="00AE6F20"/>
    <w:rsid w:val="00B04F9C"/>
    <w:rsid w:val="00B05083"/>
    <w:rsid w:val="00B06982"/>
    <w:rsid w:val="00B070A8"/>
    <w:rsid w:val="00B125BD"/>
    <w:rsid w:val="00B156E6"/>
    <w:rsid w:val="00B16396"/>
    <w:rsid w:val="00B16470"/>
    <w:rsid w:val="00B200EB"/>
    <w:rsid w:val="00B2326B"/>
    <w:rsid w:val="00B2539B"/>
    <w:rsid w:val="00B30669"/>
    <w:rsid w:val="00B3070F"/>
    <w:rsid w:val="00B34BA1"/>
    <w:rsid w:val="00B360F3"/>
    <w:rsid w:val="00B372A1"/>
    <w:rsid w:val="00B3795B"/>
    <w:rsid w:val="00B46B7A"/>
    <w:rsid w:val="00B47BE8"/>
    <w:rsid w:val="00B50EA4"/>
    <w:rsid w:val="00B5437C"/>
    <w:rsid w:val="00B54B38"/>
    <w:rsid w:val="00B55436"/>
    <w:rsid w:val="00B60DF4"/>
    <w:rsid w:val="00B621A1"/>
    <w:rsid w:val="00B62482"/>
    <w:rsid w:val="00B628B4"/>
    <w:rsid w:val="00B65143"/>
    <w:rsid w:val="00B758AD"/>
    <w:rsid w:val="00B75F78"/>
    <w:rsid w:val="00B8364C"/>
    <w:rsid w:val="00B87DCE"/>
    <w:rsid w:val="00BA3944"/>
    <w:rsid w:val="00BA4798"/>
    <w:rsid w:val="00BB0F8F"/>
    <w:rsid w:val="00BB2CEC"/>
    <w:rsid w:val="00BB51B2"/>
    <w:rsid w:val="00BB774F"/>
    <w:rsid w:val="00BC01BD"/>
    <w:rsid w:val="00BC172D"/>
    <w:rsid w:val="00BC444E"/>
    <w:rsid w:val="00BC4B73"/>
    <w:rsid w:val="00BC4B7D"/>
    <w:rsid w:val="00BC53D1"/>
    <w:rsid w:val="00BC6A3C"/>
    <w:rsid w:val="00BD115D"/>
    <w:rsid w:val="00BD2B83"/>
    <w:rsid w:val="00BD2E8D"/>
    <w:rsid w:val="00BD40AE"/>
    <w:rsid w:val="00BD43E5"/>
    <w:rsid w:val="00BD6484"/>
    <w:rsid w:val="00BD667E"/>
    <w:rsid w:val="00BD75E8"/>
    <w:rsid w:val="00BE17DE"/>
    <w:rsid w:val="00BE2989"/>
    <w:rsid w:val="00BE42A2"/>
    <w:rsid w:val="00BE49C7"/>
    <w:rsid w:val="00BF21D5"/>
    <w:rsid w:val="00BF3690"/>
    <w:rsid w:val="00BF38E4"/>
    <w:rsid w:val="00BF45E0"/>
    <w:rsid w:val="00C02620"/>
    <w:rsid w:val="00C03DA8"/>
    <w:rsid w:val="00C053CD"/>
    <w:rsid w:val="00C06520"/>
    <w:rsid w:val="00C067A2"/>
    <w:rsid w:val="00C06A8B"/>
    <w:rsid w:val="00C07E15"/>
    <w:rsid w:val="00C109DB"/>
    <w:rsid w:val="00C124A2"/>
    <w:rsid w:val="00C14AF8"/>
    <w:rsid w:val="00C173ED"/>
    <w:rsid w:val="00C203DB"/>
    <w:rsid w:val="00C212C8"/>
    <w:rsid w:val="00C22B75"/>
    <w:rsid w:val="00C22C38"/>
    <w:rsid w:val="00C27257"/>
    <w:rsid w:val="00C3597D"/>
    <w:rsid w:val="00C37B61"/>
    <w:rsid w:val="00C40F9D"/>
    <w:rsid w:val="00C4695E"/>
    <w:rsid w:val="00C47D7A"/>
    <w:rsid w:val="00C50550"/>
    <w:rsid w:val="00C50C26"/>
    <w:rsid w:val="00C60980"/>
    <w:rsid w:val="00C622CD"/>
    <w:rsid w:val="00C62F61"/>
    <w:rsid w:val="00C651E3"/>
    <w:rsid w:val="00C66419"/>
    <w:rsid w:val="00C66577"/>
    <w:rsid w:val="00C71178"/>
    <w:rsid w:val="00C71E35"/>
    <w:rsid w:val="00C72B5A"/>
    <w:rsid w:val="00C74D25"/>
    <w:rsid w:val="00C7590C"/>
    <w:rsid w:val="00C75E0E"/>
    <w:rsid w:val="00C76367"/>
    <w:rsid w:val="00C76803"/>
    <w:rsid w:val="00C80E19"/>
    <w:rsid w:val="00C80E1D"/>
    <w:rsid w:val="00C80E75"/>
    <w:rsid w:val="00C8256F"/>
    <w:rsid w:val="00C82803"/>
    <w:rsid w:val="00C840A7"/>
    <w:rsid w:val="00C845AC"/>
    <w:rsid w:val="00C876D3"/>
    <w:rsid w:val="00C92362"/>
    <w:rsid w:val="00C92923"/>
    <w:rsid w:val="00C9574B"/>
    <w:rsid w:val="00CA0DA7"/>
    <w:rsid w:val="00CA13C6"/>
    <w:rsid w:val="00CA6BA0"/>
    <w:rsid w:val="00CB24BD"/>
    <w:rsid w:val="00CB2CB3"/>
    <w:rsid w:val="00CB4B10"/>
    <w:rsid w:val="00CB4EDA"/>
    <w:rsid w:val="00CB52EA"/>
    <w:rsid w:val="00CB6692"/>
    <w:rsid w:val="00CB67FE"/>
    <w:rsid w:val="00CB7790"/>
    <w:rsid w:val="00CC001D"/>
    <w:rsid w:val="00CC1C67"/>
    <w:rsid w:val="00CC1E8D"/>
    <w:rsid w:val="00CC3386"/>
    <w:rsid w:val="00CC4011"/>
    <w:rsid w:val="00CC588F"/>
    <w:rsid w:val="00CD2358"/>
    <w:rsid w:val="00CD5ED3"/>
    <w:rsid w:val="00CD62B9"/>
    <w:rsid w:val="00CD7016"/>
    <w:rsid w:val="00CE2747"/>
    <w:rsid w:val="00CF0727"/>
    <w:rsid w:val="00CF0CEA"/>
    <w:rsid w:val="00CF109D"/>
    <w:rsid w:val="00CF10A2"/>
    <w:rsid w:val="00CF1166"/>
    <w:rsid w:val="00CF2670"/>
    <w:rsid w:val="00CF333E"/>
    <w:rsid w:val="00D03717"/>
    <w:rsid w:val="00D043CD"/>
    <w:rsid w:val="00D05559"/>
    <w:rsid w:val="00D05D23"/>
    <w:rsid w:val="00D10DA8"/>
    <w:rsid w:val="00D13AF0"/>
    <w:rsid w:val="00D14D77"/>
    <w:rsid w:val="00D154EF"/>
    <w:rsid w:val="00D1577B"/>
    <w:rsid w:val="00D25199"/>
    <w:rsid w:val="00D27420"/>
    <w:rsid w:val="00D274BD"/>
    <w:rsid w:val="00D27CEC"/>
    <w:rsid w:val="00D32AD1"/>
    <w:rsid w:val="00D32C81"/>
    <w:rsid w:val="00D32D2F"/>
    <w:rsid w:val="00D33203"/>
    <w:rsid w:val="00D3438F"/>
    <w:rsid w:val="00D3486A"/>
    <w:rsid w:val="00D402C6"/>
    <w:rsid w:val="00D420FB"/>
    <w:rsid w:val="00D44B33"/>
    <w:rsid w:val="00D4576D"/>
    <w:rsid w:val="00D50D57"/>
    <w:rsid w:val="00D51DD1"/>
    <w:rsid w:val="00D5278E"/>
    <w:rsid w:val="00D61857"/>
    <w:rsid w:val="00D61993"/>
    <w:rsid w:val="00D63888"/>
    <w:rsid w:val="00D65695"/>
    <w:rsid w:val="00D82F93"/>
    <w:rsid w:val="00D83016"/>
    <w:rsid w:val="00D83AD5"/>
    <w:rsid w:val="00D848A2"/>
    <w:rsid w:val="00D91074"/>
    <w:rsid w:val="00D92E79"/>
    <w:rsid w:val="00D9356F"/>
    <w:rsid w:val="00D97AE4"/>
    <w:rsid w:val="00D97D87"/>
    <w:rsid w:val="00D97EB4"/>
    <w:rsid w:val="00DA118E"/>
    <w:rsid w:val="00DA3D3D"/>
    <w:rsid w:val="00DA4692"/>
    <w:rsid w:val="00DA4F7C"/>
    <w:rsid w:val="00DA7BDC"/>
    <w:rsid w:val="00DB3F74"/>
    <w:rsid w:val="00DB5A56"/>
    <w:rsid w:val="00DB6CFA"/>
    <w:rsid w:val="00DC0295"/>
    <w:rsid w:val="00DC3EA5"/>
    <w:rsid w:val="00DD0B77"/>
    <w:rsid w:val="00DD28AA"/>
    <w:rsid w:val="00DE5BB6"/>
    <w:rsid w:val="00DE7BFB"/>
    <w:rsid w:val="00DF140E"/>
    <w:rsid w:val="00DF1B14"/>
    <w:rsid w:val="00DF3958"/>
    <w:rsid w:val="00DF504A"/>
    <w:rsid w:val="00DF600F"/>
    <w:rsid w:val="00E0087D"/>
    <w:rsid w:val="00E010D9"/>
    <w:rsid w:val="00E03DA8"/>
    <w:rsid w:val="00E04E2D"/>
    <w:rsid w:val="00E103EB"/>
    <w:rsid w:val="00E14B46"/>
    <w:rsid w:val="00E203B0"/>
    <w:rsid w:val="00E217C6"/>
    <w:rsid w:val="00E22412"/>
    <w:rsid w:val="00E26549"/>
    <w:rsid w:val="00E270E4"/>
    <w:rsid w:val="00E318E3"/>
    <w:rsid w:val="00E32A93"/>
    <w:rsid w:val="00E3596E"/>
    <w:rsid w:val="00E366D1"/>
    <w:rsid w:val="00E37B1D"/>
    <w:rsid w:val="00E41D40"/>
    <w:rsid w:val="00E45AC2"/>
    <w:rsid w:val="00E45ED4"/>
    <w:rsid w:val="00E47B2A"/>
    <w:rsid w:val="00E61ABC"/>
    <w:rsid w:val="00E63DDD"/>
    <w:rsid w:val="00E64DB3"/>
    <w:rsid w:val="00E65E71"/>
    <w:rsid w:val="00E661E9"/>
    <w:rsid w:val="00E715E5"/>
    <w:rsid w:val="00E72527"/>
    <w:rsid w:val="00E731A0"/>
    <w:rsid w:val="00E7397C"/>
    <w:rsid w:val="00E748F6"/>
    <w:rsid w:val="00E75FAE"/>
    <w:rsid w:val="00E76822"/>
    <w:rsid w:val="00E8376A"/>
    <w:rsid w:val="00E875B8"/>
    <w:rsid w:val="00E91495"/>
    <w:rsid w:val="00E94A2E"/>
    <w:rsid w:val="00E97252"/>
    <w:rsid w:val="00E97BA3"/>
    <w:rsid w:val="00EA28CB"/>
    <w:rsid w:val="00EA3CF4"/>
    <w:rsid w:val="00EA5024"/>
    <w:rsid w:val="00EA5351"/>
    <w:rsid w:val="00EA5E2F"/>
    <w:rsid w:val="00EA6CD6"/>
    <w:rsid w:val="00EA74DE"/>
    <w:rsid w:val="00EB0F53"/>
    <w:rsid w:val="00EB18E4"/>
    <w:rsid w:val="00EB2D65"/>
    <w:rsid w:val="00EB7966"/>
    <w:rsid w:val="00EB7DD5"/>
    <w:rsid w:val="00EC1D9C"/>
    <w:rsid w:val="00EC41D8"/>
    <w:rsid w:val="00EC5489"/>
    <w:rsid w:val="00EC7D15"/>
    <w:rsid w:val="00ED275E"/>
    <w:rsid w:val="00EE230E"/>
    <w:rsid w:val="00EE50E4"/>
    <w:rsid w:val="00EE7EC3"/>
    <w:rsid w:val="00EF018D"/>
    <w:rsid w:val="00EF0DF7"/>
    <w:rsid w:val="00EF4306"/>
    <w:rsid w:val="00EF4926"/>
    <w:rsid w:val="00EF6172"/>
    <w:rsid w:val="00EF6257"/>
    <w:rsid w:val="00EF66EF"/>
    <w:rsid w:val="00EF7339"/>
    <w:rsid w:val="00EF7C85"/>
    <w:rsid w:val="00F02988"/>
    <w:rsid w:val="00F04811"/>
    <w:rsid w:val="00F05E24"/>
    <w:rsid w:val="00F06C35"/>
    <w:rsid w:val="00F210BE"/>
    <w:rsid w:val="00F25672"/>
    <w:rsid w:val="00F26AF1"/>
    <w:rsid w:val="00F27E27"/>
    <w:rsid w:val="00F308C2"/>
    <w:rsid w:val="00F31181"/>
    <w:rsid w:val="00F41679"/>
    <w:rsid w:val="00F41DC7"/>
    <w:rsid w:val="00F46E5A"/>
    <w:rsid w:val="00F51003"/>
    <w:rsid w:val="00F526C6"/>
    <w:rsid w:val="00F52AE9"/>
    <w:rsid w:val="00F53AE3"/>
    <w:rsid w:val="00F551BF"/>
    <w:rsid w:val="00F57418"/>
    <w:rsid w:val="00F61BA6"/>
    <w:rsid w:val="00F626D0"/>
    <w:rsid w:val="00F63ED1"/>
    <w:rsid w:val="00F72093"/>
    <w:rsid w:val="00F73465"/>
    <w:rsid w:val="00F81E10"/>
    <w:rsid w:val="00F85839"/>
    <w:rsid w:val="00F86D0A"/>
    <w:rsid w:val="00F87682"/>
    <w:rsid w:val="00F91BC3"/>
    <w:rsid w:val="00F931F4"/>
    <w:rsid w:val="00F9344D"/>
    <w:rsid w:val="00F96A9B"/>
    <w:rsid w:val="00FA0688"/>
    <w:rsid w:val="00FA0EA6"/>
    <w:rsid w:val="00FA3FF5"/>
    <w:rsid w:val="00FA5806"/>
    <w:rsid w:val="00FA6FAC"/>
    <w:rsid w:val="00FB2A63"/>
    <w:rsid w:val="00FB2D52"/>
    <w:rsid w:val="00FB4135"/>
    <w:rsid w:val="00FD2331"/>
    <w:rsid w:val="00FD2692"/>
    <w:rsid w:val="00FD426D"/>
    <w:rsid w:val="00FD5D7B"/>
    <w:rsid w:val="00FD78B3"/>
    <w:rsid w:val="00FD7BE8"/>
    <w:rsid w:val="00FE0E83"/>
    <w:rsid w:val="00FE13EE"/>
    <w:rsid w:val="00FE205D"/>
    <w:rsid w:val="00FE2CE0"/>
    <w:rsid w:val="00FE6020"/>
    <w:rsid w:val="00FE706B"/>
    <w:rsid w:val="00FF02FE"/>
    <w:rsid w:val="00FF09CF"/>
    <w:rsid w:val="00FF35C0"/>
    <w:rsid w:val="00FF57E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3DF25"/>
  <w15:docId w15:val="{D1578A7A-63E2-4434-8044-A84C36A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231C"/>
    <w:rPr>
      <w:rFonts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942E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42E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42E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C2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C1D9C"/>
    <w:pPr>
      <w:tabs>
        <w:tab w:val="num" w:pos="431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C1D9C"/>
    <w:pPr>
      <w:tabs>
        <w:tab w:val="num" w:pos="431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C1D9C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0"/>
    <w:next w:val="a0"/>
    <w:link w:val="80"/>
    <w:qFormat/>
    <w:rsid w:val="002C2359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0"/>
    <w:next w:val="a0"/>
    <w:link w:val="90"/>
    <w:unhideWhenUsed/>
    <w:qFormat/>
    <w:rsid w:val="00EC1D9C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2EC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94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942E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2C235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rsid w:val="00EC1D9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C1D9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EC1D9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2C235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EC1D9C"/>
    <w:rPr>
      <w:rFonts w:ascii="Arial" w:eastAsia="Times New Roman" w:hAnsi="Arial" w:cs="Arial"/>
      <w:sz w:val="22"/>
      <w:szCs w:val="22"/>
    </w:rPr>
  </w:style>
  <w:style w:type="character" w:styleId="a4">
    <w:name w:val="Hyperlink"/>
    <w:uiPriority w:val="99"/>
    <w:rsid w:val="009F5543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12">
    <w:name w:val="Заголовок №1"/>
    <w:basedOn w:val="a0"/>
    <w:link w:val="11"/>
    <w:uiPriority w:val="99"/>
    <w:rsid w:val="009F5543"/>
    <w:pPr>
      <w:shd w:val="clear" w:color="auto" w:fill="FFFFFF"/>
      <w:spacing w:after="180" w:line="25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1">
    <w:name w:val="Основной текст (2)"/>
    <w:basedOn w:val="a0"/>
    <w:link w:val="22"/>
    <w:uiPriority w:val="99"/>
    <w:rsid w:val="009F5543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22">
    <w:name w:val="Основной текст (2)_"/>
    <w:link w:val="21"/>
    <w:uiPriority w:val="99"/>
    <w:locked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5">
    <w:name w:val="Основной текст + Полужирный"/>
    <w:aliases w:val="Интервал 0 pt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100">
    <w:name w:val="Основной текст + 10"/>
    <w:aliases w:val="5 pt,Интервал 0 pt5"/>
    <w:uiPriority w:val="99"/>
    <w:rsid w:val="009F5543"/>
    <w:rPr>
      <w:rFonts w:ascii="Times New Roman" w:hAnsi="Times New Roman"/>
      <w:spacing w:val="0"/>
      <w:sz w:val="21"/>
    </w:rPr>
  </w:style>
  <w:style w:type="character" w:customStyle="1" w:styleId="23">
    <w:name w:val="Основной текст + Полужирный2"/>
    <w:aliases w:val="Интервал 0 pt4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13">
    <w:name w:val="Основной текст + Полужирный1"/>
    <w:aliases w:val="Интервал 0 pt3"/>
    <w:uiPriority w:val="99"/>
    <w:rsid w:val="009F5543"/>
    <w:rPr>
      <w:rFonts w:ascii="Times New Roman" w:hAnsi="Times New Roman"/>
      <w:b/>
      <w:spacing w:val="0"/>
      <w:sz w:val="20"/>
    </w:rPr>
  </w:style>
  <w:style w:type="character" w:customStyle="1" w:styleId="24">
    <w:name w:val="Заголовок №2_"/>
    <w:link w:val="25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25">
    <w:name w:val="Заголовок №2"/>
    <w:basedOn w:val="a0"/>
    <w:link w:val="24"/>
    <w:uiPriority w:val="99"/>
    <w:rsid w:val="009F5543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1">
    <w:name w:val="Основной текст (4)_"/>
    <w:link w:val="4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42">
    <w:name w:val="Основной текст (4)"/>
    <w:basedOn w:val="a0"/>
    <w:link w:val="4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9F5543"/>
    <w:rPr>
      <w:rFonts w:ascii="Times New Roman" w:hAnsi="Times New Roman" w:cs="Times New Roman"/>
      <w:spacing w:val="0"/>
      <w:sz w:val="16"/>
      <w:szCs w:val="16"/>
    </w:rPr>
  </w:style>
  <w:style w:type="paragraph" w:customStyle="1" w:styleId="32">
    <w:name w:val="Основной текст (3)"/>
    <w:basedOn w:val="a0"/>
    <w:link w:val="3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51">
    <w:name w:val="Основной текст (5)_"/>
    <w:link w:val="52"/>
    <w:uiPriority w:val="99"/>
    <w:locked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52">
    <w:name w:val="Основной текст (5)"/>
    <w:basedOn w:val="a0"/>
    <w:link w:val="5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character" w:customStyle="1" w:styleId="101">
    <w:name w:val="Основной текст + 101"/>
    <w:aliases w:val="5 pt1,Курсив,Интервал 0 pt2"/>
    <w:uiPriority w:val="99"/>
    <w:rsid w:val="009F5543"/>
    <w:rPr>
      <w:rFonts w:ascii="Times New Roman" w:hAnsi="Times New Roman"/>
      <w:i/>
      <w:spacing w:val="0"/>
      <w:sz w:val="21"/>
    </w:rPr>
  </w:style>
  <w:style w:type="character" w:customStyle="1" w:styleId="8pt">
    <w:name w:val="Основной текст + 8 pt"/>
    <w:aliases w:val="Интервал 0 pt1"/>
    <w:uiPriority w:val="99"/>
    <w:rsid w:val="009F5543"/>
    <w:rPr>
      <w:rFonts w:ascii="Times New Roman" w:hAnsi="Times New Roman"/>
      <w:spacing w:val="0"/>
      <w:sz w:val="16"/>
    </w:rPr>
  </w:style>
  <w:style w:type="character" w:customStyle="1" w:styleId="33">
    <w:name w:val="Основной текст (3) + Полужирный"/>
    <w:uiPriority w:val="99"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10pt">
    <w:name w:val="Основной текст (3) + 10 pt"/>
    <w:aliases w:val="Полужирный"/>
    <w:uiPriority w:val="99"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61">
    <w:name w:val="Основной текст (6)_"/>
    <w:link w:val="6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62">
    <w:name w:val="Основной текст (6)"/>
    <w:basedOn w:val="a0"/>
    <w:link w:val="61"/>
    <w:uiPriority w:val="99"/>
    <w:rsid w:val="009F5543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10">
    <w:name w:val="Основной текст (3) + Полужирный1"/>
    <w:uiPriority w:val="99"/>
    <w:rsid w:val="009F554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2pt">
    <w:name w:val="Основной текст (3) + Интервал 2 pt"/>
    <w:uiPriority w:val="99"/>
    <w:rsid w:val="009F5543"/>
    <w:rPr>
      <w:rFonts w:ascii="Times New Roman" w:hAnsi="Times New Roman" w:cs="Times New Roman"/>
      <w:spacing w:val="40"/>
      <w:sz w:val="16"/>
      <w:szCs w:val="16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72">
    <w:name w:val="Основной текст (7)"/>
    <w:basedOn w:val="a0"/>
    <w:link w:val="71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6">
    <w:name w:val="Подпись к картинке (2)_"/>
    <w:link w:val="27"/>
    <w:uiPriority w:val="99"/>
    <w:locked/>
    <w:rsid w:val="009F5543"/>
    <w:rPr>
      <w:rFonts w:ascii="Times New Roman" w:hAnsi="Times New Roman" w:cs="Times New Roman"/>
      <w:spacing w:val="10"/>
      <w:sz w:val="20"/>
      <w:szCs w:val="20"/>
    </w:rPr>
  </w:style>
  <w:style w:type="paragraph" w:customStyle="1" w:styleId="27">
    <w:name w:val="Подпись к картинке (2)"/>
    <w:basedOn w:val="a0"/>
    <w:link w:val="26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character" w:customStyle="1" w:styleId="210pt">
    <w:name w:val="Заголовок №2 + 10 pt"/>
    <w:aliases w:val="Полужирный1"/>
    <w:uiPriority w:val="99"/>
    <w:rsid w:val="009F554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">
    <w:name w:val="Основной текст (8)_"/>
    <w:link w:val="82"/>
    <w:uiPriority w:val="99"/>
    <w:locked/>
    <w:rsid w:val="009F5543"/>
    <w:rPr>
      <w:rFonts w:ascii="Times New Roman" w:hAnsi="Times New Roman" w:cs="Times New Roman"/>
      <w:spacing w:val="10"/>
      <w:sz w:val="18"/>
      <w:szCs w:val="18"/>
    </w:rPr>
  </w:style>
  <w:style w:type="paragraph" w:customStyle="1" w:styleId="82">
    <w:name w:val="Основной текст (8)"/>
    <w:basedOn w:val="a0"/>
    <w:link w:val="81"/>
    <w:uiPriority w:val="99"/>
    <w:rsid w:val="009F554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character" w:customStyle="1" w:styleId="a6">
    <w:name w:val="Подпись к картинке_"/>
    <w:link w:val="a7"/>
    <w:uiPriority w:val="99"/>
    <w:locked/>
    <w:rsid w:val="009F5543"/>
    <w:rPr>
      <w:rFonts w:ascii="Times New Roman" w:hAnsi="Times New Roman" w:cs="Times New Roman"/>
      <w:spacing w:val="0"/>
      <w:sz w:val="21"/>
      <w:szCs w:val="21"/>
    </w:rPr>
  </w:style>
  <w:style w:type="paragraph" w:customStyle="1" w:styleId="a7">
    <w:name w:val="Подпись к картинке"/>
    <w:basedOn w:val="a0"/>
    <w:link w:val="a6"/>
    <w:uiPriority w:val="99"/>
    <w:rsid w:val="009F55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8">
    <w:name w:val="Body Text"/>
    <w:basedOn w:val="a0"/>
    <w:link w:val="a9"/>
    <w:uiPriority w:val="99"/>
    <w:rsid w:val="009F5543"/>
    <w:pPr>
      <w:shd w:val="clear" w:color="auto" w:fill="FFFFFF"/>
      <w:spacing w:before="300" w:line="252" w:lineRule="exact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9F5543"/>
    <w:rPr>
      <w:rFonts w:cs="Arial Unicode MS"/>
      <w:color w:val="000000"/>
    </w:rPr>
  </w:style>
  <w:style w:type="paragraph" w:styleId="aa">
    <w:name w:val="header"/>
    <w:basedOn w:val="a0"/>
    <w:link w:val="ab"/>
    <w:uiPriority w:val="99"/>
    <w:unhideWhenUsed/>
    <w:rsid w:val="00BD2E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BD2E8D"/>
    <w:rPr>
      <w:rFonts w:cs="Arial Unicode MS"/>
      <w:color w:val="000000"/>
    </w:rPr>
  </w:style>
  <w:style w:type="paragraph" w:styleId="ac">
    <w:name w:val="footer"/>
    <w:basedOn w:val="a0"/>
    <w:link w:val="ad"/>
    <w:uiPriority w:val="99"/>
    <w:unhideWhenUsed/>
    <w:rsid w:val="00BD2E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BD2E8D"/>
    <w:rPr>
      <w:rFonts w:cs="Arial Unicode MS"/>
      <w:color w:val="000000"/>
    </w:rPr>
  </w:style>
  <w:style w:type="paragraph" w:customStyle="1" w:styleId="Normal1">
    <w:name w:val="Normal1"/>
    <w:rsid w:val="00876704"/>
    <w:rPr>
      <w:rFonts w:ascii="Times New Roman" w:eastAsia="Times New Roman" w:hAnsi="Times New Roman"/>
      <w:sz w:val="24"/>
    </w:rPr>
  </w:style>
  <w:style w:type="paragraph" w:styleId="ae">
    <w:name w:val="Body Text Indent"/>
    <w:basedOn w:val="a0"/>
    <w:link w:val="af"/>
    <w:uiPriority w:val="99"/>
    <w:unhideWhenUsed/>
    <w:rsid w:val="00E97252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rsid w:val="00E97252"/>
    <w:rPr>
      <w:rFonts w:cs="Arial Unicode MS"/>
      <w:color w:val="000000"/>
      <w:sz w:val="24"/>
      <w:szCs w:val="24"/>
    </w:rPr>
  </w:style>
  <w:style w:type="paragraph" w:customStyle="1" w:styleId="14">
    <w:name w:val="Название1"/>
    <w:uiPriority w:val="99"/>
    <w:rsid w:val="007322ED"/>
    <w:pPr>
      <w:spacing w:line="300" w:lineRule="auto"/>
      <w:jc w:val="center"/>
    </w:pPr>
    <w:rPr>
      <w:rFonts w:ascii="Times New Roman Bold" w:eastAsia="Times New Roman" w:hAnsi="Times New Roman Bold"/>
      <w:color w:val="000000"/>
      <w:sz w:val="24"/>
    </w:rPr>
  </w:style>
  <w:style w:type="paragraph" w:customStyle="1" w:styleId="28">
    <w:name w:val="Обычный2"/>
    <w:uiPriority w:val="99"/>
    <w:rsid w:val="007322ED"/>
    <w:rPr>
      <w:rFonts w:ascii="Times New Roman" w:eastAsia="Times New Roman" w:hAnsi="Times New Roman"/>
      <w:color w:val="000000"/>
    </w:rPr>
  </w:style>
  <w:style w:type="paragraph" w:customStyle="1" w:styleId="1A">
    <w:name w:val="Заголовок 1 A"/>
    <w:next w:val="28"/>
    <w:uiPriority w:val="99"/>
    <w:rsid w:val="007322ED"/>
    <w:pPr>
      <w:keepNext/>
      <w:spacing w:line="300" w:lineRule="auto"/>
      <w:jc w:val="center"/>
      <w:outlineLvl w:val="0"/>
    </w:pPr>
    <w:rPr>
      <w:rFonts w:ascii="Times New Roman" w:eastAsia="Times New Roman" w:hAnsi="Times New Roman"/>
      <w:color w:val="000000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A5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55F74"/>
    <w:rPr>
      <w:rFonts w:ascii="Courier New" w:eastAsia="Times New Roman" w:hAnsi="Courier New" w:cs="Courier New"/>
    </w:rPr>
  </w:style>
  <w:style w:type="paragraph" w:customStyle="1" w:styleId="210">
    <w:name w:val="Средняя сетка 21"/>
    <w:uiPriority w:val="1"/>
    <w:qFormat/>
    <w:rsid w:val="00A55F74"/>
    <w:rPr>
      <w:rFonts w:cs="Arial Unicode MS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FE706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E706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FE706B"/>
    <w:rPr>
      <w:rFonts w:cs="Arial Unicode MS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706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E706B"/>
    <w:rPr>
      <w:rFonts w:cs="Arial Unicode MS"/>
      <w:b/>
      <w:bCs/>
      <w:color w:val="000000"/>
    </w:rPr>
  </w:style>
  <w:style w:type="paragraph" w:styleId="af5">
    <w:name w:val="Balloon Text"/>
    <w:basedOn w:val="a0"/>
    <w:link w:val="af6"/>
    <w:uiPriority w:val="99"/>
    <w:semiHidden/>
    <w:unhideWhenUsed/>
    <w:rsid w:val="00FE70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E706B"/>
    <w:rPr>
      <w:rFonts w:ascii="Tahoma" w:hAnsi="Tahoma" w:cs="Tahoma"/>
      <w:color w:val="000000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DF600F"/>
    <w:pPr>
      <w:ind w:left="720"/>
      <w:contextualSpacing/>
    </w:pPr>
  </w:style>
  <w:style w:type="paragraph" w:styleId="29">
    <w:name w:val="Body Text Indent 2"/>
    <w:aliases w:val="Знак"/>
    <w:basedOn w:val="a0"/>
    <w:link w:val="2a"/>
    <w:semiHidden/>
    <w:unhideWhenUsed/>
    <w:rsid w:val="00213A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с отступом 2 Знак"/>
    <w:aliases w:val="Знак Знак"/>
    <w:link w:val="29"/>
    <w:semiHidden/>
    <w:rsid w:val="00213A66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2"/>
    <w:rsid w:val="009A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1"/>
    <w:basedOn w:val="a0"/>
    <w:link w:val="af8"/>
    <w:qFormat/>
    <w:rsid w:val="00FA0EA6"/>
    <w:pPr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af8">
    <w:name w:val="Заголовок Знак"/>
    <w:link w:val="15"/>
    <w:rsid w:val="00FA0EA6"/>
    <w:rPr>
      <w:rFonts w:ascii="Arial" w:eastAsia="Times New Roman" w:hAnsi="Arial"/>
      <w:b/>
      <w:sz w:val="22"/>
    </w:rPr>
  </w:style>
  <w:style w:type="paragraph" w:styleId="af9">
    <w:name w:val="Normal (Web)"/>
    <w:basedOn w:val="a0"/>
    <w:uiPriority w:val="99"/>
    <w:semiHidden/>
    <w:unhideWhenUsed/>
    <w:rsid w:val="00A606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BF38E4"/>
  </w:style>
  <w:style w:type="character" w:customStyle="1" w:styleId="street-address">
    <w:name w:val="street-address"/>
    <w:rsid w:val="00CF0CEA"/>
  </w:style>
  <w:style w:type="character" w:styleId="afa">
    <w:name w:val="page number"/>
    <w:semiHidden/>
    <w:unhideWhenUsed/>
    <w:rsid w:val="00FE2CE0"/>
  </w:style>
  <w:style w:type="paragraph" w:styleId="afb">
    <w:name w:val="List Paragraph"/>
    <w:basedOn w:val="a0"/>
    <w:uiPriority w:val="34"/>
    <w:qFormat/>
    <w:rsid w:val="00FE2CE0"/>
    <w:pPr>
      <w:spacing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ReportTextChar">
    <w:name w:val="Report Text Char"/>
    <w:basedOn w:val="a0"/>
    <w:uiPriority w:val="99"/>
    <w:rsid w:val="00FE2CE0"/>
    <w:pPr>
      <w:spacing w:before="138"/>
      <w:ind w:left="1080"/>
    </w:pPr>
    <w:rPr>
      <w:rFonts w:ascii="Arial" w:eastAsia="MS Mincho" w:hAnsi="Arial" w:cs="Times New Roman"/>
      <w:color w:val="auto"/>
      <w:sz w:val="20"/>
      <w:szCs w:val="20"/>
      <w:lang w:val="en-GB" w:eastAsia="en-US"/>
    </w:rPr>
  </w:style>
  <w:style w:type="paragraph" w:styleId="afc">
    <w:name w:val="List"/>
    <w:basedOn w:val="a0"/>
    <w:uiPriority w:val="99"/>
    <w:rsid w:val="00FE2CE0"/>
    <w:pPr>
      <w:tabs>
        <w:tab w:val="num" w:pos="1440"/>
      </w:tabs>
      <w:spacing w:before="138"/>
      <w:ind w:left="1440" w:hanging="360"/>
    </w:pPr>
    <w:rPr>
      <w:rFonts w:ascii="Times New Roman" w:eastAsia="MS Mincho" w:hAnsi="Times New Roman" w:cs="Times New Roman"/>
      <w:color w:val="auto"/>
      <w:sz w:val="22"/>
      <w:szCs w:val="20"/>
      <w:lang w:val="en-GB" w:eastAsia="en-US"/>
    </w:rPr>
  </w:style>
  <w:style w:type="paragraph" w:styleId="afd">
    <w:name w:val="Normal Indent"/>
    <w:basedOn w:val="a0"/>
    <w:unhideWhenUsed/>
    <w:rsid w:val="00693050"/>
    <w:pPr>
      <w:suppressAutoHyphens/>
      <w:spacing w:after="120"/>
      <w:ind w:left="1304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styleId="a">
    <w:name w:val="List Bullet"/>
    <w:basedOn w:val="a0"/>
    <w:autoRedefine/>
    <w:uiPriority w:val="99"/>
    <w:semiHidden/>
    <w:unhideWhenUsed/>
    <w:rsid w:val="00693050"/>
    <w:pPr>
      <w:numPr>
        <w:numId w:val="8"/>
      </w:numPr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msonormal0">
    <w:name w:val="msonormal"/>
    <w:basedOn w:val="a0"/>
    <w:uiPriority w:val="99"/>
    <w:rsid w:val="00EC1D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e">
    <w:name w:val="TOC Heading"/>
    <w:basedOn w:val="1"/>
    <w:next w:val="a0"/>
    <w:uiPriority w:val="39"/>
    <w:semiHidden/>
    <w:unhideWhenUsed/>
    <w:qFormat/>
    <w:rsid w:val="00EC1D9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">
    <w:name w:val="Таблица"/>
    <w:basedOn w:val="a0"/>
    <w:uiPriority w:val="99"/>
    <w:rsid w:val="00EC1D9C"/>
    <w:pPr>
      <w:spacing w:line="360" w:lineRule="auto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Default">
    <w:name w:val="Default"/>
    <w:rsid w:val="00EC1D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0">
    <w:name w:val="НАЗВАНИЕ"/>
    <w:basedOn w:val="a0"/>
    <w:uiPriority w:val="99"/>
    <w:rsid w:val="00EC1D9C"/>
    <w:pPr>
      <w:spacing w:before="240"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eastAsia="en-US"/>
    </w:rPr>
  </w:style>
  <w:style w:type="paragraph" w:customStyle="1" w:styleId="Pa0">
    <w:name w:val="Pa0"/>
    <w:basedOn w:val="Default"/>
    <w:next w:val="Default"/>
    <w:uiPriority w:val="99"/>
    <w:rsid w:val="00EC1D9C"/>
    <w:pPr>
      <w:widowControl/>
      <w:spacing w:line="241" w:lineRule="atLeast"/>
    </w:pPr>
    <w:rPr>
      <w:rFonts w:ascii="Arial" w:hAnsi="Arial" w:cs="Arial"/>
      <w:color w:val="auto"/>
    </w:rPr>
  </w:style>
  <w:style w:type="paragraph" w:customStyle="1" w:styleId="Style32">
    <w:name w:val="Style32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ind w:firstLine="46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6">
    <w:name w:val="Style36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ind w:firstLine="4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0"/>
    <w:uiPriority w:val="99"/>
    <w:rsid w:val="00EC1D9C"/>
    <w:pPr>
      <w:widowControl w:val="0"/>
      <w:autoSpaceDE w:val="0"/>
      <w:autoSpaceDN w:val="0"/>
      <w:adjustRightInd w:val="0"/>
      <w:spacing w:line="714" w:lineRule="exact"/>
      <w:ind w:hanging="468"/>
    </w:pPr>
    <w:rPr>
      <w:rFonts w:ascii="Times New Roman" w:eastAsia="Times New Roman" w:hAnsi="Times New Roman" w:cs="Times New Roman"/>
      <w:color w:val="auto"/>
    </w:rPr>
  </w:style>
  <w:style w:type="paragraph" w:customStyle="1" w:styleId="Style43">
    <w:name w:val="Style43"/>
    <w:basedOn w:val="a0"/>
    <w:uiPriority w:val="99"/>
    <w:rsid w:val="00EC1D9C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4">
    <w:name w:val="Style44"/>
    <w:basedOn w:val="a0"/>
    <w:uiPriority w:val="99"/>
    <w:rsid w:val="00EC1D9C"/>
    <w:pPr>
      <w:widowControl w:val="0"/>
      <w:autoSpaceDE w:val="0"/>
      <w:autoSpaceDN w:val="0"/>
      <w:adjustRightInd w:val="0"/>
      <w:spacing w:line="255" w:lineRule="exact"/>
      <w:ind w:firstLine="13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5">
    <w:name w:val="Style45"/>
    <w:basedOn w:val="a0"/>
    <w:uiPriority w:val="99"/>
    <w:rsid w:val="00EC1D9C"/>
    <w:pPr>
      <w:widowControl w:val="0"/>
      <w:autoSpaceDE w:val="0"/>
      <w:autoSpaceDN w:val="0"/>
      <w:adjustRightInd w:val="0"/>
      <w:spacing w:line="246" w:lineRule="exact"/>
      <w:ind w:firstLine="63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lert">
    <w:name w:val="alert"/>
    <w:basedOn w:val="a0"/>
    <w:uiPriority w:val="99"/>
    <w:rsid w:val="00EC1D9C"/>
    <w:pPr>
      <w:pBdr>
        <w:top w:val="single" w:sz="12" w:space="4" w:color="FFD324"/>
        <w:left w:val="single" w:sz="12" w:space="10" w:color="FBC2C4"/>
        <w:bottom w:val="single" w:sz="12" w:space="4" w:color="FFD324"/>
        <w:right w:val="single" w:sz="12" w:space="10" w:color="FBC2C4"/>
      </w:pBdr>
      <w:shd w:val="clear" w:color="auto" w:fill="F2F1B6"/>
      <w:spacing w:after="240"/>
      <w:jc w:val="both"/>
    </w:pPr>
    <w:rPr>
      <w:rFonts w:ascii="Times New Roman" w:eastAsia="Times New Roman" w:hAnsi="Times New Roman" w:cs="Times New Roman"/>
      <w:color w:val="8A1F11"/>
    </w:rPr>
  </w:style>
  <w:style w:type="paragraph" w:customStyle="1" w:styleId="aff1">
    <w:name w:val="Основной"/>
    <w:basedOn w:val="a0"/>
    <w:uiPriority w:val="99"/>
    <w:rsid w:val="00EC1D9C"/>
    <w:pPr>
      <w:widowControl w:val="0"/>
      <w:spacing w:line="360" w:lineRule="auto"/>
      <w:ind w:left="284" w:right="170"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ReportLevel1">
    <w:name w:val="Report Level 1"/>
    <w:basedOn w:val="a0"/>
    <w:next w:val="ReportTextChar"/>
    <w:uiPriority w:val="99"/>
    <w:rsid w:val="00EC1D9C"/>
    <w:pPr>
      <w:pageBreakBefore/>
      <w:numPr>
        <w:numId w:val="13"/>
      </w:numPr>
      <w:spacing w:before="60"/>
      <w:outlineLvl w:val="0"/>
    </w:pPr>
    <w:rPr>
      <w:rFonts w:ascii="Arial" w:eastAsia="MS Mincho" w:hAnsi="Arial" w:cs="Times New Roman"/>
      <w:b/>
      <w:caps/>
      <w:color w:val="auto"/>
      <w:szCs w:val="20"/>
      <w:lang w:val="en-GB" w:eastAsia="en-US"/>
    </w:rPr>
  </w:style>
  <w:style w:type="paragraph" w:customStyle="1" w:styleId="ReportLevel2CharChar">
    <w:name w:val="Report Level 2 Char Char"/>
    <w:basedOn w:val="ReportLevel1"/>
    <w:next w:val="ReportTextChar"/>
    <w:uiPriority w:val="99"/>
    <w:rsid w:val="00EC1D9C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ReportTextChar"/>
    <w:uiPriority w:val="99"/>
    <w:rsid w:val="00EC1D9C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ReportTextChar"/>
    <w:uiPriority w:val="99"/>
    <w:rsid w:val="00EC1D9C"/>
    <w:pPr>
      <w:numPr>
        <w:ilvl w:val="3"/>
      </w:numPr>
      <w:outlineLvl w:val="3"/>
    </w:pPr>
  </w:style>
  <w:style w:type="character" w:customStyle="1" w:styleId="A10">
    <w:name w:val="A1"/>
    <w:uiPriority w:val="99"/>
    <w:rsid w:val="00EC1D9C"/>
    <w:rPr>
      <w:color w:val="000000"/>
      <w:sz w:val="20"/>
      <w:szCs w:val="20"/>
    </w:rPr>
  </w:style>
  <w:style w:type="character" w:customStyle="1" w:styleId="FontStyle128">
    <w:name w:val="Font Style128"/>
    <w:uiPriority w:val="99"/>
    <w:rsid w:val="00EC1D9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8">
    <w:name w:val="Font Style138"/>
    <w:uiPriority w:val="99"/>
    <w:rsid w:val="00EC1D9C"/>
    <w:rPr>
      <w:rFonts w:ascii="Times New Roman" w:hAnsi="Times New Roman" w:cs="Times New Roman" w:hint="default"/>
      <w:sz w:val="22"/>
      <w:szCs w:val="22"/>
    </w:rPr>
  </w:style>
  <w:style w:type="character" w:customStyle="1" w:styleId="FontStyle136">
    <w:name w:val="Font Style136"/>
    <w:uiPriority w:val="99"/>
    <w:rsid w:val="00EC1D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etter1">
    <w:name w:val="letter1"/>
    <w:rsid w:val="00EC1D9C"/>
    <w:rPr>
      <w:rFonts w:ascii="Times New Roman" w:hAnsi="Times New Roman" w:cs="Times New Roman" w:hint="default"/>
      <w:color w:val="2D4F19"/>
      <w:sz w:val="60"/>
      <w:szCs w:val="60"/>
    </w:rPr>
  </w:style>
  <w:style w:type="paragraph" w:styleId="aff2">
    <w:name w:val="Revision"/>
    <w:hidden/>
    <w:uiPriority w:val="99"/>
    <w:semiHidden/>
    <w:rsid w:val="005B6E74"/>
    <w:rPr>
      <w:rFonts w:cs="Arial Unicode MS"/>
      <w:color w:val="000000"/>
      <w:sz w:val="24"/>
      <w:szCs w:val="24"/>
    </w:rPr>
  </w:style>
  <w:style w:type="paragraph" w:styleId="2b">
    <w:name w:val="Body Text 2"/>
    <w:basedOn w:val="a0"/>
    <w:link w:val="2c"/>
    <w:uiPriority w:val="99"/>
    <w:semiHidden/>
    <w:unhideWhenUsed/>
    <w:rsid w:val="005D0E42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5D0E42"/>
    <w:rPr>
      <w:rFonts w:cs="Arial Unicode MS"/>
      <w:color w:val="000000"/>
      <w:sz w:val="24"/>
      <w:szCs w:val="24"/>
    </w:rPr>
  </w:style>
  <w:style w:type="paragraph" w:customStyle="1" w:styleId="FORMATTEXT">
    <w:name w:val=".FORMATTEXT"/>
    <w:uiPriority w:val="99"/>
    <w:rsid w:val="004551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f3">
    <w:name w:val="No Spacing"/>
    <w:uiPriority w:val="1"/>
    <w:qFormat/>
    <w:rsid w:val="00EF018D"/>
    <w:rPr>
      <w:rFonts w:cs="Arial Unicode MS"/>
      <w:color w:val="000000"/>
      <w:sz w:val="24"/>
      <w:szCs w:val="24"/>
    </w:rPr>
  </w:style>
  <w:style w:type="paragraph" w:customStyle="1" w:styleId="aff4">
    <w:name w:val="Содержимое таблицы"/>
    <w:basedOn w:val="a0"/>
    <w:rsid w:val="00257CBC"/>
    <w:pPr>
      <w:widowControl w:val="0"/>
      <w:suppressLineNumbers/>
      <w:suppressAutoHyphens/>
    </w:pPr>
    <w:rPr>
      <w:rFonts w:ascii="Times New Roman" w:eastAsia="Lucida Sans Unicode" w:hAnsi="Times New Roman" w:cs="Times New Roman"/>
      <w:color w:val="auto"/>
      <w:kern w:val="1"/>
    </w:rPr>
  </w:style>
  <w:style w:type="paragraph" w:customStyle="1" w:styleId="212">
    <w:name w:val="Стиль Стиль Заголовок 2 + Перед:  12 пт + По левому краю"/>
    <w:basedOn w:val="a0"/>
    <w:rsid w:val="009871BB"/>
    <w:pPr>
      <w:keepNext/>
      <w:tabs>
        <w:tab w:val="left" w:pos="720"/>
        <w:tab w:val="num" w:pos="1440"/>
      </w:tabs>
      <w:spacing w:before="240" w:after="60"/>
      <w:ind w:left="1440" w:hanging="360"/>
      <w:outlineLvl w:val="1"/>
    </w:pPr>
    <w:rPr>
      <w:rFonts w:ascii="Calibri" w:eastAsia="Times New Roman" w:hAnsi="Calibri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96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8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0054A2"/>
                <w:right w:val="none" w:sz="0" w:space="0" w:color="auto"/>
              </w:divBdr>
              <w:divsChild>
                <w:div w:id="1004217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2BB0-794B-41F8-8E29-5092114A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15621</CharactersWithSpaces>
  <SharedDoc>false</SharedDoc>
  <HLinks>
    <vt:vector size="6" baseType="variant"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normacs://normacs.ru/10LDT?dob=42309.000266&amp;dol=42332.513310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Оськин</cp:lastModifiedBy>
  <cp:revision>2</cp:revision>
  <cp:lastPrinted>2017-05-24T07:02:00Z</cp:lastPrinted>
  <dcterms:created xsi:type="dcterms:W3CDTF">2017-07-24T09:36:00Z</dcterms:created>
  <dcterms:modified xsi:type="dcterms:W3CDTF">2017-07-24T09:36:00Z</dcterms:modified>
</cp:coreProperties>
</file>