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0D" w:rsidRPr="003B1042" w:rsidRDefault="00AE6AF6" w:rsidP="00AE6AF6">
      <w:pPr>
        <w:jc w:val="right"/>
        <w:rPr>
          <w:b/>
          <w:bCs/>
          <w:sz w:val="22"/>
        </w:rPr>
      </w:pPr>
      <w:r>
        <w:rPr>
          <w:sz w:val="22"/>
        </w:rPr>
        <w:t>Приложение №2 к документации</w:t>
      </w:r>
    </w:p>
    <w:p w:rsidR="00A2510D" w:rsidRDefault="00A2510D" w:rsidP="005328AA">
      <w:pPr>
        <w:suppressAutoHyphens/>
        <w:rPr>
          <w:b/>
          <w:bCs/>
          <w:sz w:val="24"/>
          <w:szCs w:val="24"/>
          <w:lang w:eastAsia="ar-SA"/>
        </w:rPr>
      </w:pPr>
    </w:p>
    <w:p w:rsidR="00FE2DDD" w:rsidRPr="0050753A" w:rsidRDefault="00FE2DDD" w:rsidP="0050753A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Техническое задание </w:t>
      </w:r>
    </w:p>
    <w:p w:rsidR="00FE2DDD" w:rsidRPr="00B131F0" w:rsidRDefault="00A95E95" w:rsidP="00B131F0">
      <w:pPr>
        <w:suppressAutoHyphens/>
        <w:jc w:val="center"/>
        <w:rPr>
          <w:spacing w:val="10"/>
          <w:sz w:val="24"/>
          <w:szCs w:val="24"/>
        </w:rPr>
      </w:pPr>
      <w:r>
        <w:rPr>
          <w:sz w:val="24"/>
          <w:szCs w:val="24"/>
        </w:rPr>
        <w:t>на разработку проектно-сметной</w:t>
      </w:r>
      <w:r w:rsidR="00B131F0" w:rsidRPr="00B131F0">
        <w:rPr>
          <w:sz w:val="24"/>
          <w:szCs w:val="24"/>
        </w:rPr>
        <w:t xml:space="preserve"> документации </w:t>
      </w:r>
      <w:r w:rsidR="00FE2DDD" w:rsidRPr="00B131F0">
        <w:rPr>
          <w:sz w:val="24"/>
          <w:szCs w:val="24"/>
        </w:rPr>
        <w:t>«</w:t>
      </w:r>
      <w:r w:rsidR="00FE2DDD" w:rsidRPr="00B131F0">
        <w:rPr>
          <w:bCs/>
          <w:sz w:val="24"/>
          <w:szCs w:val="24"/>
        </w:rPr>
        <w:t xml:space="preserve">Расчистка русла </w:t>
      </w:r>
      <w:r w:rsidR="00B131F0" w:rsidRPr="00B131F0">
        <w:rPr>
          <w:sz w:val="24"/>
          <w:szCs w:val="24"/>
        </w:rPr>
        <w:t xml:space="preserve">р. </w:t>
      </w:r>
      <w:proofErr w:type="spellStart"/>
      <w:r w:rsidR="00B131F0" w:rsidRPr="00B131F0">
        <w:rPr>
          <w:sz w:val="24"/>
          <w:szCs w:val="24"/>
        </w:rPr>
        <w:t>Варсемка</w:t>
      </w:r>
      <w:proofErr w:type="spellEnd"/>
      <w:r w:rsidR="00B131F0" w:rsidRPr="00B131F0">
        <w:rPr>
          <w:sz w:val="24"/>
          <w:szCs w:val="24"/>
        </w:rPr>
        <w:t xml:space="preserve">, р. </w:t>
      </w:r>
      <w:proofErr w:type="spellStart"/>
      <w:r w:rsidR="00B131F0" w:rsidRPr="00B131F0">
        <w:rPr>
          <w:sz w:val="24"/>
          <w:szCs w:val="24"/>
        </w:rPr>
        <w:t>Извилька</w:t>
      </w:r>
      <w:proofErr w:type="spellEnd"/>
      <w:r w:rsidR="00B131F0" w:rsidRPr="00B131F0">
        <w:rPr>
          <w:sz w:val="24"/>
          <w:szCs w:val="24"/>
        </w:rPr>
        <w:t xml:space="preserve"> </w:t>
      </w:r>
      <w:r w:rsidR="00B131F0">
        <w:rPr>
          <w:sz w:val="24"/>
          <w:szCs w:val="24"/>
        </w:rPr>
        <w:t xml:space="preserve">на отдельных участках </w:t>
      </w:r>
      <w:r w:rsidR="00B131F0" w:rsidRPr="00B131F0">
        <w:rPr>
          <w:sz w:val="24"/>
          <w:szCs w:val="24"/>
        </w:rPr>
        <w:t xml:space="preserve">в пос. Балезино </w:t>
      </w:r>
      <w:r w:rsidR="00C9349D" w:rsidRPr="00B131F0">
        <w:rPr>
          <w:rStyle w:val="FontStyle13"/>
        </w:rPr>
        <w:t>Удмуртской Республики</w:t>
      </w:r>
      <w:r w:rsidR="00FE2DDD" w:rsidRPr="00B131F0">
        <w:rPr>
          <w:sz w:val="24"/>
          <w:szCs w:val="24"/>
        </w:rPr>
        <w:t>»</w:t>
      </w:r>
    </w:p>
    <w:p w:rsidR="00FE2DDD" w:rsidRDefault="00FE2DDD" w:rsidP="00FE2DDD">
      <w:pPr>
        <w:jc w:val="both"/>
        <w:rPr>
          <w:sz w:val="24"/>
          <w:szCs w:val="24"/>
        </w:rPr>
      </w:pPr>
    </w:p>
    <w:tbl>
      <w:tblPr>
        <w:tblW w:w="949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6804"/>
      </w:tblGrid>
      <w:tr w:rsidR="00B131F0" w:rsidTr="0050753A">
        <w:trPr>
          <w:trHeight w:val="3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F0" w:rsidRDefault="00B131F0" w:rsidP="00B131F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F0" w:rsidRPr="00562F7C" w:rsidRDefault="00F75AF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ar-SA"/>
              </w:rPr>
            </w:pPr>
            <w:r w:rsidRPr="00562F7C">
              <w:rPr>
                <w:b/>
                <w:bCs/>
                <w:sz w:val="24"/>
                <w:szCs w:val="24"/>
                <w:lang w:eastAsia="ar-SA"/>
              </w:rPr>
              <w:t>Государственный заказчик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F0" w:rsidRDefault="00B131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Министерство природных ресурсов и охраны окружающей среды Удмуртской Республики</w:t>
            </w:r>
          </w:p>
        </w:tc>
      </w:tr>
      <w:tr w:rsidR="00F75AFE" w:rsidTr="0050753A">
        <w:trPr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AFE" w:rsidRDefault="00F75AFE" w:rsidP="00F75AF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FE" w:rsidRPr="00562F7C" w:rsidRDefault="00F75AFE" w:rsidP="00F75AF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ar-SA"/>
              </w:rPr>
            </w:pPr>
            <w:r w:rsidRPr="00562F7C">
              <w:rPr>
                <w:b/>
                <w:bCs/>
                <w:sz w:val="24"/>
                <w:szCs w:val="24"/>
                <w:lang w:eastAsia="ar-SA"/>
              </w:rPr>
              <w:t>Основание для проведения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AFE" w:rsidRDefault="00F75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мероприятий, направленных на достижение целевых прогнозных показателей и финансируемых за счет средств, выделяемых в виде субвенций из федерального бюджета бюджету Удмуртской Республики на осуществление отдельных полномочий РФ в области водных отношений в 2018 году.</w:t>
            </w:r>
          </w:p>
          <w:p w:rsidR="00F75AFE" w:rsidRDefault="00F75A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природных ресурсов Российской Федерации от 18.03.2008 года № 61 «Об утверждении примерного перечня мероприятий по осуществлению отдельных полномочий Российской Федерации в области водных отношений, переданных органам государственной власти.</w:t>
            </w:r>
          </w:p>
        </w:tc>
      </w:tr>
      <w:tr w:rsidR="00562F7C" w:rsidTr="0050753A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 w:rsidP="00562F7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C" w:rsidRPr="00562F7C" w:rsidRDefault="00562F7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ar-SA"/>
              </w:rPr>
            </w:pPr>
            <w:r w:rsidRPr="00562F7C">
              <w:rPr>
                <w:b/>
                <w:bCs/>
                <w:sz w:val="24"/>
                <w:szCs w:val="24"/>
                <w:lang w:eastAsia="ar-SA"/>
              </w:rPr>
              <w:t xml:space="preserve">Источник финансирования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 w:rsidP="007813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 предоставляемые в виде субвенций бюджету Удмуртской Республики на осуществление отдельных переданных полномочий в области водных отношений</w:t>
            </w:r>
          </w:p>
        </w:tc>
      </w:tr>
      <w:tr w:rsidR="00562F7C" w:rsidTr="005075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 w:rsidP="00562F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C" w:rsidRPr="00562F7C" w:rsidRDefault="00562F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ar-SA"/>
              </w:rPr>
            </w:pPr>
            <w:r w:rsidRPr="00562F7C">
              <w:rPr>
                <w:b/>
                <w:bCs/>
                <w:sz w:val="24"/>
                <w:szCs w:val="24"/>
                <w:lang w:eastAsia="ar-SA"/>
              </w:rPr>
              <w:t xml:space="preserve">Цель работы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проектных решений, направленных на предотвращение негативного воздействия вод реки </w:t>
            </w:r>
            <w:proofErr w:type="spellStart"/>
            <w:r>
              <w:rPr>
                <w:bCs/>
                <w:sz w:val="24"/>
                <w:szCs w:val="24"/>
              </w:rPr>
              <w:t>Варсемка</w:t>
            </w:r>
            <w:proofErr w:type="spellEnd"/>
            <w:r>
              <w:rPr>
                <w:bCs/>
                <w:sz w:val="24"/>
                <w:szCs w:val="24"/>
              </w:rPr>
              <w:t xml:space="preserve">, реки </w:t>
            </w:r>
            <w:proofErr w:type="spellStart"/>
            <w:r>
              <w:rPr>
                <w:bCs/>
                <w:sz w:val="24"/>
                <w:szCs w:val="24"/>
              </w:rPr>
              <w:t>Извилька</w:t>
            </w:r>
            <w:proofErr w:type="spellEnd"/>
            <w:r>
              <w:rPr>
                <w:bCs/>
                <w:sz w:val="24"/>
                <w:szCs w:val="24"/>
              </w:rPr>
              <w:t xml:space="preserve"> на территории п. Балезино Балезинского района Удмуртской Республики</w:t>
            </w:r>
          </w:p>
        </w:tc>
      </w:tr>
      <w:tr w:rsidR="00562F7C" w:rsidTr="005075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 w:rsidP="00562F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C" w:rsidRPr="00562F7C" w:rsidRDefault="00562F7C" w:rsidP="00562F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62F7C">
              <w:rPr>
                <w:b/>
                <w:bCs/>
                <w:sz w:val="24"/>
                <w:szCs w:val="24"/>
              </w:rPr>
              <w:t>Место проектирования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 w:rsidP="008762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Участок русел р. </w:t>
            </w:r>
            <w:proofErr w:type="spellStart"/>
            <w:r>
              <w:rPr>
                <w:bCs/>
                <w:sz w:val="24"/>
                <w:szCs w:val="24"/>
              </w:rPr>
              <w:t>Варсемка</w:t>
            </w:r>
            <w:proofErr w:type="spellEnd"/>
            <w:r>
              <w:rPr>
                <w:bCs/>
                <w:sz w:val="24"/>
                <w:szCs w:val="24"/>
              </w:rPr>
              <w:t xml:space="preserve">, р. </w:t>
            </w:r>
            <w:proofErr w:type="spellStart"/>
            <w:r>
              <w:rPr>
                <w:bCs/>
                <w:sz w:val="24"/>
                <w:szCs w:val="24"/>
              </w:rPr>
              <w:t>Извилька</w:t>
            </w:r>
            <w:proofErr w:type="spellEnd"/>
          </w:p>
        </w:tc>
      </w:tr>
      <w:tr w:rsidR="00562F7C" w:rsidTr="005075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 w:rsidP="00562F7C">
            <w:pPr>
              <w:pStyle w:val="a5"/>
              <w:snapToGrid w:val="0"/>
              <w:ind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C" w:rsidRPr="0050753A" w:rsidRDefault="00562F7C">
            <w:pPr>
              <w:pStyle w:val="a5"/>
              <w:snapToGrid w:val="0"/>
              <w:ind w:firstLine="0"/>
              <w:rPr>
                <w:b/>
                <w:bCs/>
              </w:rPr>
            </w:pPr>
            <w:r w:rsidRPr="0050753A">
              <w:rPr>
                <w:b/>
                <w:bCs/>
              </w:rPr>
              <w:t>Мощность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C" w:rsidRDefault="00562F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Общая протяженность расчистки русел р. </w:t>
            </w:r>
            <w:proofErr w:type="spellStart"/>
            <w:r>
              <w:rPr>
                <w:bCs/>
                <w:sz w:val="24"/>
                <w:szCs w:val="24"/>
              </w:rPr>
              <w:t>Варсемка</w:t>
            </w:r>
            <w:proofErr w:type="spellEnd"/>
            <w:r>
              <w:rPr>
                <w:bCs/>
                <w:sz w:val="24"/>
                <w:szCs w:val="24"/>
              </w:rPr>
              <w:t xml:space="preserve">, р. </w:t>
            </w:r>
            <w:proofErr w:type="spellStart"/>
            <w:r>
              <w:rPr>
                <w:bCs/>
                <w:sz w:val="24"/>
                <w:szCs w:val="24"/>
              </w:rPr>
              <w:t>Извилька</w:t>
            </w:r>
            <w:proofErr w:type="spellEnd"/>
            <w:r>
              <w:rPr>
                <w:bCs/>
                <w:sz w:val="24"/>
                <w:szCs w:val="24"/>
              </w:rPr>
              <w:t xml:space="preserve"> составляет </w:t>
            </w:r>
            <w:r w:rsidR="0050753A">
              <w:rPr>
                <w:bCs/>
                <w:sz w:val="24"/>
                <w:szCs w:val="24"/>
              </w:rPr>
              <w:t>2 км и уточняется в процессе проектирования</w:t>
            </w:r>
          </w:p>
        </w:tc>
      </w:tr>
      <w:tr w:rsidR="0050753A" w:rsidTr="0050753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3A" w:rsidRDefault="0050753A" w:rsidP="0050753A">
            <w:pPr>
              <w:pStyle w:val="a5"/>
              <w:widowControl w:val="0"/>
              <w:suppressLineNumbers w:val="0"/>
              <w:suppressAutoHyphens w:val="0"/>
              <w:snapToGrid w:val="0"/>
              <w:ind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3A" w:rsidRPr="00501691" w:rsidRDefault="0050753A" w:rsidP="00501691">
            <w:pPr>
              <w:pStyle w:val="a5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b/>
                <w:bCs/>
              </w:rPr>
            </w:pPr>
            <w:r w:rsidRPr="00501691">
              <w:rPr>
                <w:b/>
                <w:bCs/>
              </w:rPr>
              <w:t>Характер и условия выполнения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3A" w:rsidRDefault="005016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Расчистка русел р. </w:t>
            </w:r>
            <w:proofErr w:type="spellStart"/>
            <w:r>
              <w:rPr>
                <w:bCs/>
                <w:sz w:val="24"/>
                <w:szCs w:val="24"/>
              </w:rPr>
              <w:t>Варсемка</w:t>
            </w:r>
            <w:proofErr w:type="spellEnd"/>
            <w:r>
              <w:rPr>
                <w:bCs/>
                <w:sz w:val="24"/>
                <w:szCs w:val="24"/>
              </w:rPr>
              <w:t xml:space="preserve"> и р. </w:t>
            </w:r>
            <w:proofErr w:type="spellStart"/>
            <w:r>
              <w:rPr>
                <w:bCs/>
                <w:sz w:val="24"/>
                <w:szCs w:val="24"/>
              </w:rPr>
              <w:t>Извилька</w:t>
            </w:r>
            <w:proofErr w:type="spellEnd"/>
            <w:r>
              <w:rPr>
                <w:bCs/>
                <w:sz w:val="24"/>
                <w:szCs w:val="24"/>
              </w:rPr>
              <w:t xml:space="preserve"> является мерой по предотвращению негативного воздействия вод. Мероприятий носит некапитальный характер, не является строительством.</w:t>
            </w:r>
          </w:p>
          <w:p w:rsidR="00501691" w:rsidRDefault="005016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Участки реки, предлагаемые к расчистке, заросли древесно-кустарниковой растительностью, заилены, в результате чего снижена пропускная способность рек.</w:t>
            </w:r>
          </w:p>
          <w:p w:rsidR="00501691" w:rsidRDefault="00501691" w:rsidP="00032B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Ввиду низкой пропускной способности реки в периоды </w:t>
            </w:r>
            <w:r w:rsidR="00032B56">
              <w:rPr>
                <w:bCs/>
                <w:sz w:val="24"/>
                <w:szCs w:val="24"/>
              </w:rPr>
              <w:t>прохождения весенних и дождевых паводков наблюдается подтопление жилых домов, хозяйственных построек, приусадебных участков в п. Балезино Удмуртской Республики.</w:t>
            </w:r>
          </w:p>
          <w:p w:rsidR="00032B56" w:rsidRPr="00032B56" w:rsidRDefault="00032B56" w:rsidP="00032B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2B56">
              <w:rPr>
                <w:bCs/>
                <w:sz w:val="24"/>
                <w:szCs w:val="24"/>
              </w:rPr>
              <w:t>Протяженность предпол</w:t>
            </w:r>
            <w:r>
              <w:rPr>
                <w:bCs/>
                <w:sz w:val="24"/>
                <w:szCs w:val="24"/>
              </w:rPr>
              <w:t>агаемых участков расчистки – 2 км.</w:t>
            </w:r>
            <w:r w:rsidRPr="00032B56">
              <w:rPr>
                <w:bCs/>
                <w:sz w:val="24"/>
                <w:szCs w:val="24"/>
              </w:rPr>
              <w:t xml:space="preserve"> </w:t>
            </w:r>
          </w:p>
          <w:p w:rsidR="00032B56" w:rsidRPr="00032B56" w:rsidRDefault="00032B56" w:rsidP="00032B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2B56">
              <w:rPr>
                <w:bCs/>
                <w:sz w:val="24"/>
                <w:szCs w:val="24"/>
              </w:rPr>
              <w:t>Протяженность участков и объемы работ должны быть уточнены в ходе разработки проектно-сметной документации.</w:t>
            </w:r>
          </w:p>
          <w:p w:rsidR="00032B56" w:rsidRDefault="00032B56" w:rsidP="00032B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32B56">
              <w:rPr>
                <w:bCs/>
                <w:sz w:val="24"/>
                <w:szCs w:val="24"/>
              </w:rPr>
              <w:t>В целях эффективного проведения планируемых мероприятий, необходимо</w:t>
            </w:r>
            <w:r>
              <w:rPr>
                <w:bCs/>
                <w:sz w:val="24"/>
                <w:szCs w:val="24"/>
              </w:rPr>
              <w:t xml:space="preserve"> предусмотреть обеспечение</w:t>
            </w:r>
            <w:r w:rsidRPr="00032B56">
              <w:rPr>
                <w:bCs/>
                <w:sz w:val="24"/>
                <w:szCs w:val="24"/>
              </w:rPr>
              <w:t xml:space="preserve"> вывоз</w:t>
            </w:r>
            <w:r>
              <w:rPr>
                <w:bCs/>
                <w:sz w:val="24"/>
                <w:szCs w:val="24"/>
              </w:rPr>
              <w:t>а</w:t>
            </w:r>
            <w:r w:rsidRPr="00032B56">
              <w:rPr>
                <w:bCs/>
                <w:sz w:val="24"/>
                <w:szCs w:val="24"/>
              </w:rPr>
              <w:t xml:space="preserve"> за пределы прибрежной защитной полосы донный грунт изымаемый в ходе проведения планируемых водохозяйственных мероприятий.</w:t>
            </w:r>
          </w:p>
        </w:tc>
      </w:tr>
      <w:tr w:rsidR="00CE4E7C" w:rsidTr="00CE4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Default="00E50D61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55E4C">
              <w:rPr>
                <w:bCs/>
                <w:sz w:val="24"/>
                <w:szCs w:val="24"/>
              </w:rPr>
              <w:t>.</w:t>
            </w:r>
            <w:r w:rsidR="00CE4E7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Pr="00CE4E7C" w:rsidRDefault="00CE4E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4E7C">
              <w:rPr>
                <w:b/>
                <w:bCs/>
                <w:sz w:val="24"/>
                <w:szCs w:val="24"/>
              </w:rPr>
              <w:t>Требования к изыскательским 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Инженерные изыскания проводят в соответствии со СНиП 11-02-96 «Инженерные изыскания для строительства. Основные положения»;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СП11-104-97 «Инженерно-геодезические изыскания для строительства»;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СП11-104-97 Часть III «Инженерно-гидрографические работы»;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СП11-105-97 «Инженерно-геологические изыскания для строительства»;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СП11-103-97 «Инженерно-гидрометеорологические изыскания для строительства»;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рекогносцировочного обследования;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Проведение топографической съемки участка реки с построением продольного профиля и поперечных разрезов. План М 1:1000. В процессе изысканий провести уточнение расположения инженерных сетей;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Изучение режима хозяйственного использования участков русел и пойм рек </w:t>
            </w:r>
            <w:proofErr w:type="spellStart"/>
            <w:r>
              <w:rPr>
                <w:bCs/>
                <w:sz w:val="24"/>
                <w:szCs w:val="24"/>
              </w:rPr>
              <w:t>Варсемка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Извилька</w:t>
            </w:r>
            <w:proofErr w:type="spellEnd"/>
            <w:r>
              <w:rPr>
                <w:bCs/>
                <w:sz w:val="24"/>
                <w:szCs w:val="24"/>
              </w:rPr>
              <w:t xml:space="preserve"> в границах пос. Балезино Удмуртской Республики;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Определение протяженности участков проведения работ, видов и объемов работ по стабилизации</w:t>
            </w:r>
            <w:r w:rsidR="00A2510D">
              <w:rPr>
                <w:bCs/>
                <w:sz w:val="24"/>
                <w:szCs w:val="24"/>
              </w:rPr>
              <w:t xml:space="preserve"> водохозяйственной обстановки, </w:t>
            </w:r>
            <w:r>
              <w:rPr>
                <w:bCs/>
                <w:sz w:val="24"/>
                <w:szCs w:val="24"/>
              </w:rPr>
              <w:t>направленной на увеличение проп</w:t>
            </w:r>
            <w:r w:rsidR="00A2510D">
              <w:rPr>
                <w:bCs/>
                <w:sz w:val="24"/>
                <w:szCs w:val="24"/>
              </w:rPr>
              <w:t xml:space="preserve">ускной способности русла реки, </w:t>
            </w:r>
            <w:r>
              <w:rPr>
                <w:bCs/>
                <w:sz w:val="24"/>
                <w:szCs w:val="24"/>
              </w:rPr>
              <w:t>предотвращению негативного воздействия вод;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Определение состава донных отложений;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Фотосъемка в процессе работ;</w:t>
            </w:r>
          </w:p>
          <w:p w:rsidR="00CE4E7C" w:rsidRDefault="00CE4E7C" w:rsidP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По материалам инженерно-геодезических, инженерно-геологических, инженерно-гидрологических данных составляется отчет. </w:t>
            </w:r>
          </w:p>
        </w:tc>
      </w:tr>
      <w:tr w:rsidR="00CE4E7C" w:rsidTr="00CE4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Default="00E50D61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Pr="00CE4E7C" w:rsidRDefault="00CE4E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4E7C">
              <w:rPr>
                <w:b/>
                <w:bCs/>
                <w:sz w:val="24"/>
                <w:szCs w:val="24"/>
              </w:rPr>
              <w:t>Требования к проектным решениям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Default="00CE4E7C">
            <w:pPr>
              <w:pStyle w:val="1"/>
              <w:ind w:left="0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Работы выполняются за счет средств текущего характера, не                            предусматривающих финансировани</w:t>
            </w:r>
            <w:r w:rsidR="00A2510D">
              <w:rPr>
                <w:rFonts w:ascii="Times New Roman" w:hAnsi="Times New Roman"/>
                <w:sz w:val="24"/>
                <w:szCs w:val="24"/>
              </w:rPr>
              <w:t xml:space="preserve">е капитального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благоустройства и озеленения;</w:t>
            </w:r>
          </w:p>
          <w:p w:rsidR="00CE4E7C" w:rsidRDefault="00CE4E7C">
            <w:pPr>
              <w:pStyle w:val="1"/>
              <w:ind w:left="0"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пропускной способности русел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Варсемка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Извилька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3.Сохранение существующего рельефа с выполнением планировочных работ в местах его нарушения.</w:t>
            </w:r>
          </w:p>
          <w:p w:rsidR="00CE4E7C" w:rsidRDefault="00CE4E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Применение современной техники и технологий выполнения             водохозяйственных работ с учетом передового отечественного и зарубежного опыта. </w:t>
            </w:r>
          </w:p>
        </w:tc>
      </w:tr>
      <w:tr w:rsidR="00200940" w:rsidTr="00CE4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40" w:rsidRDefault="00200940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40" w:rsidRPr="00200940" w:rsidRDefault="00200940" w:rsidP="00200940">
            <w:pPr>
              <w:spacing w:line="276" w:lineRule="auto"/>
              <w:jc w:val="both"/>
              <w:rPr>
                <w:b/>
                <w:sz w:val="24"/>
              </w:rPr>
            </w:pPr>
            <w:r w:rsidRPr="00200940">
              <w:rPr>
                <w:b/>
                <w:sz w:val="24"/>
              </w:rPr>
              <w:t>Объем работ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40" w:rsidRPr="00200940" w:rsidRDefault="00200940" w:rsidP="00200940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200940">
              <w:rPr>
                <w:sz w:val="24"/>
              </w:rPr>
              <w:t>1. Получение необходимых разрешений и согласований на проводимые изыскания.</w:t>
            </w:r>
            <w:r w:rsidRPr="00200940">
              <w:rPr>
                <w:b/>
                <w:bCs/>
                <w:sz w:val="24"/>
              </w:rPr>
              <w:t xml:space="preserve"> 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bCs/>
                <w:sz w:val="24"/>
              </w:rPr>
              <w:t>2. Инженерно-геодезические изыскания: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создание инженерно-топографического плана;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топографическая съемка русла реки М 1:1000;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сбор и обработка материалов инженерных изысканий прошлых лет, топографо-геодезических, картографических, аэрофотосъемочных и других материалов и данных.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bCs/>
                <w:sz w:val="24"/>
              </w:rPr>
              <w:t>3.  Инженерно-геологические изыскания</w:t>
            </w:r>
            <w:r w:rsidRPr="00200940">
              <w:rPr>
                <w:sz w:val="24"/>
              </w:rPr>
              <w:t>: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полевые работы;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лабораторные работы;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камеральные работы;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составление отчета.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bCs/>
                <w:sz w:val="24"/>
              </w:rPr>
              <w:t>4. Инженерно-гидрологические изыскания (в том числе гид</w:t>
            </w:r>
            <w:r w:rsidRPr="00200940">
              <w:rPr>
                <w:bCs/>
                <w:sz w:val="24"/>
              </w:rPr>
              <w:softHyphen/>
              <w:t>рологические расчеты):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полевые работы;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гидрологические расчеты;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lastRenderedPageBreak/>
              <w:t>- определение параметров водосбора;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определение максимальных и минимальных расходов воды;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составление технического отчета;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- составление климатической записки.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5. Инженерно-экологические изыскания.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sz w:val="24"/>
              </w:rPr>
            </w:pPr>
            <w:r w:rsidRPr="00200940">
              <w:rPr>
                <w:sz w:val="24"/>
              </w:rPr>
              <w:t>6.  Подготовить и согласовать с Заказчиком перечень мероприятий по которым необходимо согласование с соответствующими государственными органами. Провести все необходимые согласования с государственными органами в рамках проектирования мероприятий в установленном порядке.</w:t>
            </w:r>
          </w:p>
          <w:p w:rsidR="00200940" w:rsidRPr="00200940" w:rsidRDefault="00200940" w:rsidP="00200940">
            <w:pPr>
              <w:spacing w:line="276" w:lineRule="auto"/>
              <w:jc w:val="both"/>
              <w:rPr>
                <w:bCs/>
                <w:sz w:val="24"/>
              </w:rPr>
            </w:pPr>
            <w:r w:rsidRPr="00200940">
              <w:rPr>
                <w:bCs/>
                <w:sz w:val="24"/>
              </w:rPr>
              <w:t>7. </w:t>
            </w:r>
            <w:r w:rsidRPr="00200940">
              <w:rPr>
                <w:sz w:val="24"/>
              </w:rPr>
              <w:t>Представить проектную документацию на экспертизу и осуществлять ее полное сопровождение при получении заключения экспертизы. Получить положительное заключение экспертизы.</w:t>
            </w:r>
          </w:p>
        </w:tc>
      </w:tr>
      <w:tr w:rsidR="00CE4E7C" w:rsidTr="00CE4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Default="00F55E4C" w:rsidP="002009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2009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Pr="00CE4E7C" w:rsidRDefault="00CE4E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4E7C">
              <w:rPr>
                <w:b/>
                <w:bCs/>
                <w:sz w:val="24"/>
                <w:szCs w:val="24"/>
              </w:rPr>
              <w:t>Особые условия проектирования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8B" w:rsidRDefault="00C0378B">
            <w:pPr>
              <w:jc w:val="both"/>
              <w:rPr>
                <w:bCs/>
                <w:sz w:val="24"/>
                <w:szCs w:val="24"/>
              </w:rPr>
            </w:pPr>
            <w:r w:rsidRPr="00C0378B">
              <w:rPr>
                <w:bCs/>
                <w:sz w:val="24"/>
                <w:szCs w:val="24"/>
              </w:rPr>
              <w:t>1. При проектировании исключить работы в о</w:t>
            </w:r>
            <w:r>
              <w:rPr>
                <w:bCs/>
                <w:sz w:val="24"/>
                <w:szCs w:val="24"/>
              </w:rPr>
              <w:t>хранной зоне мостовых переходов;</w:t>
            </w:r>
          </w:p>
          <w:p w:rsidR="002A3A9E" w:rsidRDefault="002A3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Предусмотреть возможность использования изымаемых грунтов для создания материального резерва для предотвращения негативного воздействия вод при возникновении чрезвычайных ситуаций и ликвидации последствий таких ситуаций;</w:t>
            </w:r>
          </w:p>
          <w:p w:rsidR="00CE4E7C" w:rsidRDefault="002A3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E4E7C">
              <w:rPr>
                <w:bCs/>
                <w:sz w:val="24"/>
                <w:szCs w:val="24"/>
              </w:rPr>
              <w:t xml:space="preserve">. </w:t>
            </w:r>
            <w:r w:rsidR="00CE4E7C">
              <w:rPr>
                <w:sz w:val="24"/>
                <w:szCs w:val="24"/>
              </w:rPr>
              <w:t>Параметры сечения расчистки определить на пропуск руслоформирующего расхода 5% обеспеченности и поверочного расхода 1% обеспеченности;</w:t>
            </w:r>
          </w:p>
          <w:p w:rsidR="00CE4E7C" w:rsidRDefault="002A3A9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E4E7C">
              <w:rPr>
                <w:bCs/>
                <w:sz w:val="24"/>
                <w:szCs w:val="24"/>
              </w:rPr>
              <w:t>. Проект выполнить в соответствии с ГОСТ и СНиП по проектированию объектов водохозяйственного строительства;</w:t>
            </w:r>
          </w:p>
          <w:p w:rsidR="00CE4E7C" w:rsidRDefault="002A3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E7C">
              <w:rPr>
                <w:sz w:val="24"/>
                <w:szCs w:val="24"/>
              </w:rPr>
              <w:t>. Произвести сравнение (не менее 3-х) и выбор наиболее экономически выгодного варианта проведения работ;</w:t>
            </w:r>
          </w:p>
          <w:p w:rsidR="00CE4E7C" w:rsidRDefault="002A3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E4E7C">
              <w:rPr>
                <w:bCs/>
                <w:sz w:val="24"/>
                <w:szCs w:val="24"/>
              </w:rPr>
              <w:t>. Определение необходимости (целесообразности) разбивки работ на участки или этапы;</w:t>
            </w:r>
          </w:p>
          <w:p w:rsidR="00CE4E7C" w:rsidRDefault="002A3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E4E7C">
              <w:rPr>
                <w:bCs/>
                <w:sz w:val="24"/>
                <w:szCs w:val="24"/>
              </w:rPr>
              <w:t>. В составе проекта выполнить расчет: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вероятного ущерба от вредного воздействия вод (паводков и затопления) и экономической эффективности предлагаемых мероприятий от вредного воздействия вод согласно «Методики оценки вероятного ущерба от негативного воздействия вод и оценки эффективности осуществления превентивных водохозяйственных мероприятий», разработанной ФГУП «ВИЭМС» в 2006 году;</w:t>
            </w:r>
          </w:p>
          <w:p w:rsidR="00CE4E7C" w:rsidRDefault="002A3A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E4E7C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CE4E7C">
              <w:rPr>
                <w:bCs/>
                <w:sz w:val="24"/>
                <w:szCs w:val="24"/>
              </w:rPr>
              <w:t>Работы</w:t>
            </w:r>
            <w:proofErr w:type="gramEnd"/>
            <w:r w:rsidR="00CE4E7C">
              <w:rPr>
                <w:bCs/>
                <w:sz w:val="24"/>
                <w:szCs w:val="24"/>
              </w:rPr>
              <w:t xml:space="preserve"> связанные с проектированием, а также принятые проектные решения должны соответствовать требованиями действующего законодательства РФ. </w:t>
            </w:r>
          </w:p>
        </w:tc>
      </w:tr>
      <w:tr w:rsidR="00CE4E7C" w:rsidTr="00A77AC2">
        <w:trPr>
          <w:trHeight w:val="11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Default="00200940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Pr="00CE4E7C" w:rsidRDefault="00CE4E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4E7C">
              <w:rPr>
                <w:b/>
                <w:bCs/>
                <w:sz w:val="24"/>
                <w:szCs w:val="24"/>
              </w:rPr>
              <w:t>Состав проекта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 разделов проектной документации и требования к их содержанию в соответствии с Постановлением правительства РФ от 16.02.2008</w:t>
            </w:r>
            <w:r w:rsidR="00F55E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г. №</w:t>
            </w:r>
            <w:r w:rsidR="00F55E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87 должен содержать: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Пояснительную записку;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Схему планировочной организации земельного участка;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Конструктивные и объемно-планировочные решения;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5328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Сведения об инженерном оборудовании, о сетях инженерно-технических мероприятий, содержание технологических решений;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Проект организации строительства;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Перечень мероприятий по охране окружающей среды;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Сметную документацию;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Иную документацию.</w:t>
            </w:r>
          </w:p>
          <w:p w:rsidR="00CE4E7C" w:rsidRDefault="00CE4E7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Проектная документация должна состоять из текстовой и графической частей:</w:t>
            </w:r>
          </w:p>
          <w:p w:rsidR="00CE4E7C" w:rsidRDefault="00CE4E7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bookmarkStart w:id="0" w:name="dst100029"/>
            <w:bookmarkEnd w:id="0"/>
            <w:r>
              <w:rPr>
                <w:color w:val="000000"/>
                <w:sz w:val="24"/>
                <w:szCs w:val="24"/>
              </w:rPr>
              <w:t>- текстовая часть должна содержать исчерпывающие сведения в отношении планируемых мероприятий,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решения;</w:t>
            </w:r>
          </w:p>
          <w:p w:rsidR="00CE4E7C" w:rsidRDefault="00CE4E7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bookmarkStart w:id="1" w:name="dst100030"/>
            <w:bookmarkEnd w:id="1"/>
            <w:r>
              <w:rPr>
                <w:color w:val="000000"/>
                <w:sz w:val="24"/>
                <w:szCs w:val="24"/>
              </w:rPr>
              <w:t>- графическая часть должна отображать принятые технические и иные решения и выполняется в виде чертежей, схем, планов и других документов в графической форме.</w:t>
            </w:r>
          </w:p>
          <w:p w:rsidR="00CE4E7C" w:rsidRDefault="00CE4E7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При необходимости </w:t>
            </w:r>
            <w:r>
              <w:rPr>
                <w:bCs/>
                <w:sz w:val="24"/>
                <w:szCs w:val="24"/>
              </w:rPr>
              <w:t>(целесообразности) разбивки работ (мероприятий) на участки и/или этапы</w:t>
            </w:r>
            <w:r>
              <w:rPr>
                <w:color w:val="000000"/>
                <w:sz w:val="24"/>
                <w:szCs w:val="24"/>
              </w:rPr>
              <w:t xml:space="preserve"> подготовка проектной документации в отношении отдельных этапов работ должна быть обоснована расчетами, подтверждающими технологическую возможность и экономическую эффективность реализации принятых проектных решений при осуществлении работ по этапам.</w:t>
            </w:r>
          </w:p>
          <w:p w:rsidR="00CE4E7C" w:rsidRDefault="00CE4E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Сметную документацию разработать в ценах и нормах </w:t>
            </w:r>
            <w:r>
              <w:rPr>
                <w:bCs/>
                <w:sz w:val="24"/>
                <w:szCs w:val="24"/>
                <w:shd w:val="clear" w:color="auto" w:fill="FFFFFF"/>
              </w:rPr>
              <w:t>федеральных единичных расценок (ФЕР)</w:t>
            </w:r>
            <w:r>
              <w:rPr>
                <w:bCs/>
                <w:sz w:val="24"/>
                <w:szCs w:val="24"/>
              </w:rPr>
              <w:t>; в 2-х уровнях цен (базовые цены и текущий уровень цен на момент разработки проекта);</w:t>
            </w:r>
          </w:p>
          <w:p w:rsidR="00A77AC2" w:rsidRDefault="00A77A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Сметную документацию выполнить и представить в форматах </w:t>
            </w:r>
            <w:r>
              <w:rPr>
                <w:bCs/>
                <w:sz w:val="24"/>
                <w:szCs w:val="24"/>
                <w:lang w:val="en-US"/>
              </w:rPr>
              <w:t>Excel</w:t>
            </w:r>
            <w:r w:rsidRPr="00FE2D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 Гранд-Смета. </w:t>
            </w:r>
          </w:p>
          <w:p w:rsidR="00CE4E7C" w:rsidRDefault="00CE4E7C" w:rsidP="00A77A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Документация должна быть представлена Заказчику в </w:t>
            </w:r>
            <w:r w:rsidR="00B6129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-х экземплярах на бумажном, и 1-м экземпляре на электронном носителе, чертежи - </w:t>
            </w:r>
            <w:r>
              <w:rPr>
                <w:bCs/>
                <w:sz w:val="24"/>
                <w:szCs w:val="24"/>
                <w:lang w:val="en-US"/>
              </w:rPr>
              <w:t>pdf</w:t>
            </w:r>
            <w:r>
              <w:rPr>
                <w:bCs/>
                <w:sz w:val="24"/>
                <w:szCs w:val="24"/>
              </w:rPr>
              <w:t>, d</w:t>
            </w:r>
            <w:r>
              <w:rPr>
                <w:bCs/>
                <w:sz w:val="24"/>
                <w:szCs w:val="24"/>
                <w:lang w:val="en-US"/>
              </w:rPr>
              <w:t>w</w:t>
            </w:r>
            <w:r>
              <w:rPr>
                <w:bCs/>
                <w:sz w:val="24"/>
                <w:szCs w:val="24"/>
              </w:rPr>
              <w:t xml:space="preserve">g (размер каждого электронного файла не должен превышать 50 Мегабайт). </w:t>
            </w:r>
          </w:p>
        </w:tc>
      </w:tr>
      <w:tr w:rsidR="00CE4E7C" w:rsidTr="006A777E">
        <w:trPr>
          <w:trHeight w:val="45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Default="00200940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Pr="00CE4E7C" w:rsidRDefault="00CE4E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E4E7C">
              <w:rPr>
                <w:b/>
                <w:bCs/>
                <w:sz w:val="24"/>
                <w:szCs w:val="24"/>
              </w:rPr>
              <w:t>Согласование проектной документации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7C" w:rsidRDefault="00CE4E7C">
            <w:pPr>
              <w:shd w:val="clear" w:color="auto" w:fill="FFFFFF"/>
              <w:ind w:right="-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На стадии разработки проектно-сметной документации проектные решения должны согласоваться с Заказчиком;</w:t>
            </w:r>
          </w:p>
          <w:p w:rsidR="00CE4E7C" w:rsidRDefault="00CE4E7C">
            <w:pPr>
              <w:shd w:val="clear" w:color="auto" w:fill="FFFFFF"/>
              <w:ind w:right="-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Согласование проектно-сметной документации с заинтересованными организациями (лицами) и уполномоченными органами исполнительной власти субъекта Российской Федерации и государственной власти Российской Федерации, в том числе получение положительного заключения (результаты инженерных изысканий и достоверность сметной стоимости) государственной экспертизы осуществляет проектная организация при участии Заказчика;</w:t>
            </w:r>
          </w:p>
          <w:p w:rsidR="00CE4E7C" w:rsidRDefault="00CE4E7C" w:rsidP="00A77A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До подачи проектных решений на экспертизу, разработанная проектно-сметная документация представляется Заказчику на рассмотрение и согласование не менее чем за 10 рабочих дней в </w:t>
            </w:r>
            <w:r w:rsidR="00A77AC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-х экземплярах на бумажном, и 1-м экземпляре на электронном носителе, чертежи - </w:t>
            </w:r>
            <w:r>
              <w:rPr>
                <w:bCs/>
                <w:sz w:val="24"/>
                <w:szCs w:val="24"/>
                <w:lang w:val="en-US"/>
              </w:rPr>
              <w:t>pdf</w:t>
            </w:r>
            <w:r>
              <w:rPr>
                <w:bCs/>
                <w:sz w:val="24"/>
                <w:szCs w:val="24"/>
              </w:rPr>
              <w:t>, d</w:t>
            </w:r>
            <w:r>
              <w:rPr>
                <w:bCs/>
                <w:sz w:val="24"/>
                <w:szCs w:val="24"/>
                <w:lang w:val="en-US"/>
              </w:rPr>
              <w:t>w</w:t>
            </w:r>
            <w:r>
              <w:rPr>
                <w:bCs/>
                <w:sz w:val="24"/>
                <w:szCs w:val="24"/>
              </w:rPr>
              <w:t xml:space="preserve">g (размер каждого электронного файла не должен превышать 50 Мегабайт). </w:t>
            </w:r>
          </w:p>
        </w:tc>
      </w:tr>
      <w:tr w:rsidR="00CE4E7C" w:rsidRPr="00840354" w:rsidTr="00CE4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7C" w:rsidRPr="00840354" w:rsidRDefault="00200940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7C" w:rsidRPr="00840354" w:rsidRDefault="00CE4E7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0354">
              <w:rPr>
                <w:b/>
                <w:bCs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7C" w:rsidRPr="00840354" w:rsidRDefault="00CE4E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both"/>
              <w:rPr>
                <w:bCs/>
                <w:sz w:val="24"/>
                <w:szCs w:val="24"/>
              </w:rPr>
            </w:pPr>
            <w:r w:rsidRPr="00840354">
              <w:rPr>
                <w:bCs/>
                <w:sz w:val="24"/>
                <w:szCs w:val="24"/>
              </w:rPr>
              <w:t xml:space="preserve">В техническое задание по соглашению сторон могут быть внесены изменения в связи с результатами, полученными в процессе рекогносцировочных, инженерно-геологических и </w:t>
            </w:r>
            <w:r w:rsidRPr="00840354">
              <w:rPr>
                <w:bCs/>
                <w:sz w:val="24"/>
                <w:szCs w:val="24"/>
              </w:rPr>
              <w:lastRenderedPageBreak/>
              <w:t>других изысканий.</w:t>
            </w:r>
          </w:p>
        </w:tc>
      </w:tr>
      <w:tr w:rsidR="00A77AC2" w:rsidRPr="00840354" w:rsidTr="00CE4E7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C2" w:rsidRDefault="00200940" w:rsidP="00CE4E7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C2" w:rsidRPr="00840354" w:rsidRDefault="00A77A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AC2" w:rsidRPr="00A77AC2" w:rsidRDefault="00A77AC2" w:rsidP="00A77A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both"/>
              <w:rPr>
                <w:sz w:val="24"/>
              </w:rPr>
            </w:pPr>
            <w:r w:rsidRPr="00DC13A0">
              <w:rPr>
                <w:sz w:val="24"/>
                <w:szCs w:val="24"/>
              </w:rPr>
              <w:t xml:space="preserve">Проектная документация (оформленная в установленном порядке, согласно требованиям ГОСТ) с положительным заключением </w:t>
            </w:r>
            <w:r w:rsidR="00DC13A0" w:rsidRPr="00DC13A0">
              <w:rPr>
                <w:sz w:val="24"/>
                <w:szCs w:val="24"/>
              </w:rPr>
              <w:t xml:space="preserve">государственной </w:t>
            </w:r>
            <w:r w:rsidRPr="00DC13A0">
              <w:rPr>
                <w:sz w:val="24"/>
                <w:szCs w:val="24"/>
              </w:rPr>
              <w:t>экспертизы, результатами проверки достоверности определения сметной стоимости объекта, отчеты по инженерным</w:t>
            </w:r>
            <w:r w:rsidRPr="00A77AC2">
              <w:rPr>
                <w:sz w:val="24"/>
              </w:rPr>
              <w:t xml:space="preserve"> изысканиям и фотоматериалы</w:t>
            </w:r>
            <w:r>
              <w:rPr>
                <w:sz w:val="24"/>
              </w:rPr>
              <w:t xml:space="preserve"> в</w:t>
            </w:r>
            <w:r w:rsidRPr="00A77AC2">
              <w:rPr>
                <w:sz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3-х экземпля</w:t>
            </w:r>
            <w:bookmarkStart w:id="2" w:name="_GoBack"/>
            <w:bookmarkEnd w:id="2"/>
            <w:r>
              <w:rPr>
                <w:bCs/>
                <w:sz w:val="24"/>
                <w:szCs w:val="24"/>
              </w:rPr>
              <w:t xml:space="preserve">рах на бумажном, и 1-м экземпляре на электронном носителе </w:t>
            </w:r>
            <w:r w:rsidRPr="00A77AC2">
              <w:rPr>
                <w:sz w:val="24"/>
              </w:rPr>
              <w:t>(чертежи, фотографии и вся отчетная документация дополнительно представляются в формате *</w:t>
            </w:r>
            <w:proofErr w:type="spellStart"/>
            <w:r w:rsidRPr="00A77AC2"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  <w:lang w:val="en-US"/>
              </w:rPr>
              <w:t>w</w:t>
            </w:r>
            <w:r>
              <w:rPr>
                <w:bCs/>
                <w:sz w:val="24"/>
                <w:szCs w:val="24"/>
              </w:rPr>
              <w:t>g (размер каждого электронного файла не должен превышать 50 Мегабайт)</w:t>
            </w:r>
            <w:r w:rsidRPr="00A77AC2">
              <w:rPr>
                <w:sz w:val="24"/>
              </w:rPr>
              <w:t>).</w:t>
            </w:r>
          </w:p>
        </w:tc>
      </w:tr>
      <w:tr w:rsidR="00F55E4C" w:rsidRPr="00840354" w:rsidTr="008403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C" w:rsidRDefault="00200940" w:rsidP="00A2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C" w:rsidRPr="00840354" w:rsidRDefault="00F55E4C" w:rsidP="00A25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Предельная стоимость работ</w:t>
            </w:r>
            <w:r w:rsidR="00A2510D">
              <w:rPr>
                <w:b/>
                <w:sz w:val="24"/>
                <w:szCs w:val="24"/>
              </w:rPr>
              <w:t xml:space="preserve"> на </w:t>
            </w:r>
            <w:r w:rsidR="00A2510D" w:rsidRPr="00A2510D">
              <w:rPr>
                <w:b/>
                <w:bCs/>
                <w:sz w:val="24"/>
                <w:szCs w:val="24"/>
              </w:rPr>
              <w:t xml:space="preserve">расчистку русла </w:t>
            </w:r>
            <w:r w:rsidR="00A2510D" w:rsidRPr="00A2510D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="00A2510D" w:rsidRPr="00A2510D">
              <w:rPr>
                <w:b/>
                <w:sz w:val="24"/>
                <w:szCs w:val="24"/>
              </w:rPr>
              <w:t>Варсемка</w:t>
            </w:r>
            <w:proofErr w:type="spellEnd"/>
            <w:r w:rsidR="00A2510D" w:rsidRPr="00A2510D">
              <w:rPr>
                <w:b/>
                <w:sz w:val="24"/>
                <w:szCs w:val="24"/>
              </w:rPr>
              <w:t xml:space="preserve">, р. </w:t>
            </w:r>
            <w:proofErr w:type="spellStart"/>
            <w:r w:rsidR="00A2510D" w:rsidRPr="00A2510D">
              <w:rPr>
                <w:b/>
                <w:sz w:val="24"/>
                <w:szCs w:val="24"/>
              </w:rPr>
              <w:t>Извилька</w:t>
            </w:r>
            <w:proofErr w:type="spellEnd"/>
            <w:r w:rsidR="00A2510D" w:rsidRPr="00A2510D">
              <w:rPr>
                <w:b/>
                <w:sz w:val="24"/>
                <w:szCs w:val="24"/>
              </w:rPr>
              <w:t xml:space="preserve"> на отдельных участках в пос. Балезино </w:t>
            </w:r>
            <w:r w:rsidR="00A2510D" w:rsidRPr="00A2510D">
              <w:rPr>
                <w:rStyle w:val="FontStyle13"/>
                <w:b/>
              </w:rPr>
              <w:t>Удмуртской Республики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4C" w:rsidRPr="00840354" w:rsidRDefault="00C0378B" w:rsidP="00A2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2510D">
              <w:rPr>
                <w:sz w:val="24"/>
                <w:szCs w:val="24"/>
              </w:rPr>
              <w:t> </w:t>
            </w:r>
            <w:r w:rsidR="00D0577C">
              <w:rPr>
                <w:sz w:val="24"/>
                <w:szCs w:val="24"/>
              </w:rPr>
              <w:t>000</w:t>
            </w:r>
            <w:r w:rsidR="00A2510D">
              <w:rPr>
                <w:sz w:val="24"/>
                <w:szCs w:val="24"/>
              </w:rPr>
              <w:t xml:space="preserve"> </w:t>
            </w:r>
            <w:r w:rsidR="00D0577C">
              <w:rPr>
                <w:sz w:val="24"/>
                <w:szCs w:val="24"/>
              </w:rPr>
              <w:t>0</w:t>
            </w:r>
            <w:r w:rsidR="00A2510D">
              <w:rPr>
                <w:sz w:val="24"/>
                <w:szCs w:val="24"/>
              </w:rPr>
              <w:t>0</w:t>
            </w:r>
            <w:r w:rsidR="00D0577C">
              <w:rPr>
                <w:sz w:val="24"/>
                <w:szCs w:val="24"/>
              </w:rPr>
              <w:t>0 руб.</w:t>
            </w:r>
          </w:p>
        </w:tc>
      </w:tr>
      <w:tr w:rsidR="00F55E4C" w:rsidRPr="00840354" w:rsidTr="005A79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C" w:rsidRPr="00D0577C" w:rsidRDefault="00200940" w:rsidP="00A2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4C" w:rsidRPr="00D0577C" w:rsidRDefault="00F55E4C" w:rsidP="00463FE0">
            <w:pPr>
              <w:rPr>
                <w:b/>
                <w:sz w:val="24"/>
                <w:szCs w:val="24"/>
              </w:rPr>
            </w:pPr>
            <w:r w:rsidRPr="00D0577C">
              <w:rPr>
                <w:b/>
                <w:sz w:val="24"/>
                <w:szCs w:val="24"/>
              </w:rPr>
              <w:t>Сроки начала и окончания проектных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7C" w:rsidRPr="00D0577C" w:rsidRDefault="00D0577C" w:rsidP="00D0577C">
            <w:pPr>
              <w:rPr>
                <w:sz w:val="24"/>
                <w:szCs w:val="24"/>
              </w:rPr>
            </w:pPr>
            <w:r w:rsidRPr="00D0577C">
              <w:rPr>
                <w:sz w:val="24"/>
                <w:szCs w:val="24"/>
              </w:rPr>
              <w:t>Начало работ - дата заключения государственного контракта</w:t>
            </w:r>
            <w:r>
              <w:rPr>
                <w:sz w:val="24"/>
                <w:szCs w:val="24"/>
              </w:rPr>
              <w:t>.</w:t>
            </w:r>
          </w:p>
          <w:p w:rsidR="00D0577C" w:rsidRPr="00D0577C" w:rsidRDefault="00D0577C" w:rsidP="00D05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работ  -</w:t>
            </w:r>
            <w:r w:rsidR="0016343B">
              <w:rPr>
                <w:sz w:val="24"/>
                <w:szCs w:val="24"/>
              </w:rPr>
              <w:t xml:space="preserve"> 10</w:t>
            </w:r>
            <w:r w:rsidRPr="00D0577C">
              <w:rPr>
                <w:sz w:val="24"/>
                <w:szCs w:val="24"/>
              </w:rPr>
              <w:t>.12.2018 года.</w:t>
            </w:r>
          </w:p>
          <w:p w:rsidR="00F55E4C" w:rsidRPr="00D0577C" w:rsidRDefault="00D0577C" w:rsidP="00D0577C">
            <w:pPr>
              <w:rPr>
                <w:sz w:val="24"/>
                <w:szCs w:val="24"/>
              </w:rPr>
            </w:pPr>
            <w:r w:rsidRPr="00D0577C">
              <w:rPr>
                <w:sz w:val="24"/>
                <w:szCs w:val="24"/>
              </w:rPr>
              <w:t>Данный срок включает в себя разработку проектной документации, согласование с заинтересованными организациями, проведение государственной экспертизы, корректировку по замечаниям государственной экспертизы, рассмотрение и утверждение заказчиком.</w:t>
            </w:r>
          </w:p>
        </w:tc>
      </w:tr>
    </w:tbl>
    <w:p w:rsidR="00B224AA" w:rsidRPr="002A3A9E" w:rsidRDefault="00B224AA" w:rsidP="006E0605">
      <w:pPr>
        <w:suppressAutoHyphens/>
        <w:rPr>
          <w:sz w:val="24"/>
          <w:szCs w:val="24"/>
        </w:rPr>
      </w:pPr>
    </w:p>
    <w:sectPr w:rsidR="00B224AA" w:rsidRPr="002A3A9E" w:rsidSect="00EF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AA"/>
    <w:rsid w:val="00032B56"/>
    <w:rsid w:val="00033485"/>
    <w:rsid w:val="00051E3F"/>
    <w:rsid w:val="00092595"/>
    <w:rsid w:val="00127B2A"/>
    <w:rsid w:val="0016343B"/>
    <w:rsid w:val="00200940"/>
    <w:rsid w:val="00264724"/>
    <w:rsid w:val="00287F80"/>
    <w:rsid w:val="002A3A9E"/>
    <w:rsid w:val="002A453A"/>
    <w:rsid w:val="003222F8"/>
    <w:rsid w:val="00335D15"/>
    <w:rsid w:val="00501691"/>
    <w:rsid w:val="0050753A"/>
    <w:rsid w:val="005328AA"/>
    <w:rsid w:val="00562F7C"/>
    <w:rsid w:val="005B1B38"/>
    <w:rsid w:val="005C37D3"/>
    <w:rsid w:val="00654707"/>
    <w:rsid w:val="006A777E"/>
    <w:rsid w:val="006E0605"/>
    <w:rsid w:val="007211EC"/>
    <w:rsid w:val="00735318"/>
    <w:rsid w:val="007813A6"/>
    <w:rsid w:val="00840354"/>
    <w:rsid w:val="00867F50"/>
    <w:rsid w:val="008762CC"/>
    <w:rsid w:val="0097625A"/>
    <w:rsid w:val="00985A7F"/>
    <w:rsid w:val="00A16D72"/>
    <w:rsid w:val="00A2510D"/>
    <w:rsid w:val="00A75DFA"/>
    <w:rsid w:val="00A76D44"/>
    <w:rsid w:val="00A77AC2"/>
    <w:rsid w:val="00A80574"/>
    <w:rsid w:val="00A95E95"/>
    <w:rsid w:val="00AD49E1"/>
    <w:rsid w:val="00AE6AF6"/>
    <w:rsid w:val="00B131F0"/>
    <w:rsid w:val="00B224AA"/>
    <w:rsid w:val="00B61294"/>
    <w:rsid w:val="00BE581A"/>
    <w:rsid w:val="00C0378B"/>
    <w:rsid w:val="00C444AC"/>
    <w:rsid w:val="00C9349D"/>
    <w:rsid w:val="00CE368D"/>
    <w:rsid w:val="00CE4E7C"/>
    <w:rsid w:val="00D03FF2"/>
    <w:rsid w:val="00D0577C"/>
    <w:rsid w:val="00D31622"/>
    <w:rsid w:val="00DB0684"/>
    <w:rsid w:val="00DC13A0"/>
    <w:rsid w:val="00E25CF1"/>
    <w:rsid w:val="00E33A36"/>
    <w:rsid w:val="00E457A0"/>
    <w:rsid w:val="00E50D61"/>
    <w:rsid w:val="00EF3986"/>
    <w:rsid w:val="00F55E4C"/>
    <w:rsid w:val="00F75AFE"/>
    <w:rsid w:val="00FE2DD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BF2D-4697-463F-A951-908D5EEA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 w:right="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DDD"/>
    <w:pPr>
      <w:spacing w:after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"/>
    <w:basedOn w:val="a"/>
    <w:next w:val="a"/>
    <w:link w:val="10"/>
    <w:uiPriority w:val="9"/>
    <w:qFormat/>
    <w:rsid w:val="00FE2DDD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AA"/>
    <w:pPr>
      <w:ind w:left="284" w:right="23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,Заголов Знак,H1 Знак,1 Знак,ch Знак,(раздел) Знак"/>
    <w:basedOn w:val="a0"/>
    <w:link w:val="1"/>
    <w:uiPriority w:val="9"/>
    <w:rsid w:val="00FE2DDD"/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a5">
    <w:name w:val="Содержимое таблицы"/>
    <w:basedOn w:val="a6"/>
    <w:rsid w:val="00FE2DDD"/>
    <w:pPr>
      <w:suppressLineNumbers/>
      <w:tabs>
        <w:tab w:val="num" w:pos="0"/>
        <w:tab w:val="left" w:pos="851"/>
      </w:tabs>
      <w:suppressAutoHyphens/>
      <w:autoSpaceDE w:val="0"/>
      <w:spacing w:after="0"/>
      <w:ind w:firstLine="709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FE2DDD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E2DDD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E2D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Н.П.</dc:creator>
  <cp:lastModifiedBy>User</cp:lastModifiedBy>
  <cp:revision>3</cp:revision>
  <cp:lastPrinted>2017-10-02T05:59:00Z</cp:lastPrinted>
  <dcterms:created xsi:type="dcterms:W3CDTF">2018-02-20T04:55:00Z</dcterms:created>
  <dcterms:modified xsi:type="dcterms:W3CDTF">2018-02-22T07:06:00Z</dcterms:modified>
</cp:coreProperties>
</file>